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1ABBC" w14:textId="77777777" w:rsidR="00A609C3" w:rsidRPr="00A609C3" w:rsidRDefault="00A609C3" w:rsidP="00A609C3"/>
    <w:p w14:paraId="1FB63A91" w14:textId="77777777" w:rsidR="00282F09" w:rsidRDefault="00282F09" w:rsidP="000B1119">
      <w:pPr>
        <w:pStyle w:val="Titre"/>
        <w:jc w:val="center"/>
      </w:pPr>
      <w:r>
        <w:t>Simplifier le droit pour lutter contre la bureaucratie</w:t>
      </w:r>
      <w:r w:rsidR="00F5398A">
        <w:t> ?</w:t>
      </w:r>
    </w:p>
    <w:p w14:paraId="2CF19C7A" w14:textId="77777777" w:rsidR="009F4576" w:rsidRPr="00050CC9" w:rsidRDefault="009F4576" w:rsidP="00050CC9"/>
    <w:p w14:paraId="4C0CB8F4" w14:textId="77777777" w:rsidR="004B7328" w:rsidRDefault="004B7328" w:rsidP="004B7328">
      <w:pPr>
        <w:pStyle w:val="Titre1"/>
      </w:pPr>
      <w:r>
        <w:t>Lieu et date</w:t>
      </w:r>
    </w:p>
    <w:p w14:paraId="1F20512B" w14:textId="77777777" w:rsidR="004B7328" w:rsidRDefault="004B7328" w:rsidP="004B7328">
      <w:r>
        <w:t>Université de Genève, Bastions, B 111</w:t>
      </w:r>
    </w:p>
    <w:p w14:paraId="35D6A102" w14:textId="77777777" w:rsidR="004B7328" w:rsidRPr="004B7328" w:rsidRDefault="004B7328" w:rsidP="004B7328">
      <w:r w:rsidRPr="000B1119">
        <w:t>Vendredi 25 novembre 2016</w:t>
      </w:r>
      <w:r w:rsidR="0075188D">
        <w:t xml:space="preserve"> </w:t>
      </w:r>
    </w:p>
    <w:p w14:paraId="05EBA106" w14:textId="77777777" w:rsidR="00C50F0E" w:rsidRDefault="00C50F0E" w:rsidP="00C50F0E">
      <w:pPr>
        <w:pStyle w:val="Titre1"/>
      </w:pPr>
      <w:r>
        <w:t>Concept</w:t>
      </w:r>
    </w:p>
    <w:p w14:paraId="3B8D07BF" w14:textId="77777777" w:rsidR="000B1119" w:rsidRDefault="001E11EE" w:rsidP="00C50F0E">
      <w:r>
        <w:t>L</w:t>
      </w:r>
      <w:r w:rsidR="0091035E">
        <w:t xml:space="preserve">’organisation bureaucratique a </w:t>
      </w:r>
      <w:r>
        <w:t>été</w:t>
      </w:r>
      <w:r w:rsidR="0091035E">
        <w:t xml:space="preserve"> considérée </w:t>
      </w:r>
      <w:r>
        <w:t xml:space="preserve">historiquement </w:t>
      </w:r>
      <w:r w:rsidR="0091035E">
        <w:t xml:space="preserve">comme un </w:t>
      </w:r>
      <w:proofErr w:type="spellStart"/>
      <w:r w:rsidR="0091035E">
        <w:t>idéal-type</w:t>
      </w:r>
      <w:proofErr w:type="spellEnd"/>
      <w:r w:rsidR="0091035E">
        <w:t xml:space="preserve"> </w:t>
      </w:r>
      <w:r>
        <w:t xml:space="preserve">de rationalité </w:t>
      </w:r>
      <w:r w:rsidR="0091035E">
        <w:t>permettant au politique de maîtriser</w:t>
      </w:r>
      <w:r w:rsidR="00487FCA">
        <w:t xml:space="preserve"> son action </w:t>
      </w:r>
      <w:r w:rsidR="002A127E">
        <w:t xml:space="preserve">grâce à son cadrage par le </w:t>
      </w:r>
      <w:r>
        <w:t xml:space="preserve">droit. Simultanément, elle a </w:t>
      </w:r>
      <w:r w:rsidR="002A127E">
        <w:t xml:space="preserve">été critiquée pour les rigidités et </w:t>
      </w:r>
      <w:r>
        <w:t>les nouvelles normes</w:t>
      </w:r>
      <w:r w:rsidR="002A127E">
        <w:t xml:space="preserve"> qu’</w:t>
      </w:r>
      <w:r>
        <w:t xml:space="preserve">elle </w:t>
      </w:r>
      <w:r w:rsidR="00806E2A">
        <w:t>engendr</w:t>
      </w:r>
      <w:r w:rsidR="00A202C0">
        <w:t>er</w:t>
      </w:r>
      <w:r w:rsidR="00806E2A">
        <w:t>a</w:t>
      </w:r>
      <w:r w:rsidR="002A127E">
        <w:t xml:space="preserve">it. </w:t>
      </w:r>
      <w:r>
        <w:t xml:space="preserve">N’étant </w:t>
      </w:r>
      <w:r w:rsidR="00EA1129">
        <w:t xml:space="preserve">toutefois </w:t>
      </w:r>
      <w:r>
        <w:t xml:space="preserve">pas l’apanage </w:t>
      </w:r>
      <w:r w:rsidR="006E00A0">
        <w:t xml:space="preserve">de l’Etat, </w:t>
      </w:r>
      <w:r w:rsidR="00B14637">
        <w:t xml:space="preserve">la bureaucratie </w:t>
      </w:r>
      <w:r w:rsidR="006E00A0">
        <w:t xml:space="preserve">a pu </w:t>
      </w:r>
      <w:r w:rsidR="00A202C0">
        <w:t xml:space="preserve">entretemps </w:t>
      </w:r>
      <w:r w:rsidR="006E00A0">
        <w:t>s’étendre aux entreprises privées</w:t>
      </w:r>
      <w:r w:rsidR="001E7931">
        <w:t xml:space="preserve"> et à diverses formes d'associations</w:t>
      </w:r>
      <w:r w:rsidR="006E00A0">
        <w:t xml:space="preserve">. </w:t>
      </w:r>
    </w:p>
    <w:p w14:paraId="2C6EF671" w14:textId="77777777" w:rsidR="004B7328" w:rsidRDefault="006E00A0" w:rsidP="00C50F0E">
      <w:r>
        <w:t xml:space="preserve">L’objectif de ce colloque </w:t>
      </w:r>
      <w:r w:rsidR="00806E2A">
        <w:t>consistera essentiellement à</w:t>
      </w:r>
      <w:r>
        <w:t xml:space="preserve"> vérifier </w:t>
      </w:r>
      <w:r w:rsidR="00B14637">
        <w:t>dans quelle mesure</w:t>
      </w:r>
      <w:r>
        <w:t xml:space="preserve"> </w:t>
      </w:r>
      <w:r w:rsidR="00C72ACE">
        <w:t>la</w:t>
      </w:r>
      <w:r w:rsidR="00D43FFA">
        <w:t xml:space="preserve"> complexification du droit</w:t>
      </w:r>
      <w:r w:rsidR="00C72ACE">
        <w:t xml:space="preserve">, tant public que </w:t>
      </w:r>
      <w:r w:rsidR="00EA1129">
        <w:t>privé</w:t>
      </w:r>
      <w:r w:rsidR="00C72ACE">
        <w:t>,</w:t>
      </w:r>
      <w:r w:rsidR="00D43FFA">
        <w:t xml:space="preserve"> </w:t>
      </w:r>
      <w:r w:rsidR="00C72ACE">
        <w:t>étend la bureaucratie</w:t>
      </w:r>
      <w:r w:rsidR="00806E2A">
        <w:t xml:space="preserve"> et à discuter des solutions proposées</w:t>
      </w:r>
      <w:r>
        <w:t xml:space="preserve">. Or </w:t>
      </w:r>
      <w:r w:rsidR="00B14637">
        <w:t xml:space="preserve">le droit ne se laisse pas plus aisément simplifier que la  bureaucratie se débureaucratiser. Au contraire, les tentatives de simplification ont souvent eu la fâcheuse tendance à générer encore plus de complexité. </w:t>
      </w:r>
    </w:p>
    <w:p w14:paraId="37F10E8A" w14:textId="77777777" w:rsidR="000B1119" w:rsidRDefault="002A127E" w:rsidP="00C50F0E">
      <w:r>
        <w:t>Af</w:t>
      </w:r>
      <w:r w:rsidR="002128F6">
        <w:t>in de remédier à ces défauts, l</w:t>
      </w:r>
      <w:r w:rsidR="00177286">
        <w:t xml:space="preserve">’OCDE recommande </w:t>
      </w:r>
      <w:r w:rsidR="000B1119">
        <w:t>par exemple</w:t>
      </w:r>
      <w:r w:rsidR="00177286">
        <w:t xml:space="preserve"> d’établir « u</w:t>
      </w:r>
      <w:r w:rsidR="00177286" w:rsidRPr="00177286">
        <w:t>n organe permanent chargé du contrôle de la réglementation</w:t>
      </w:r>
      <w:r w:rsidR="00177286">
        <w:t> »</w:t>
      </w:r>
      <w:r w:rsidR="002128F6">
        <w:t xml:space="preserve"> destiné à réduire la « charge réglementaire », tant en quantité qu’en qualité. </w:t>
      </w:r>
      <w:r w:rsidR="00EF62EB">
        <w:t xml:space="preserve">Contrairement à d’autres pays, la </w:t>
      </w:r>
      <w:r w:rsidR="002128F6">
        <w:t xml:space="preserve">Suisse </w:t>
      </w:r>
      <w:r w:rsidR="00EF62EB">
        <w:t>ne répond que parti</w:t>
      </w:r>
      <w:r w:rsidR="000B1119">
        <w:t xml:space="preserve">ellement à cette revendication. </w:t>
      </w:r>
    </w:p>
    <w:p w14:paraId="35C79488" w14:textId="77777777" w:rsidR="00014E1D" w:rsidRDefault="00EF62EB" w:rsidP="00C50F0E">
      <w:r>
        <w:t xml:space="preserve">Se fondant sur une analyse comparative, ce colloque tentera d’analyser la pertinence </w:t>
      </w:r>
      <w:r w:rsidR="000B1119">
        <w:t>et</w:t>
      </w:r>
      <w:r>
        <w:t xml:space="preserve"> l’efficacité </w:t>
      </w:r>
      <w:r w:rsidR="000B1119">
        <w:t xml:space="preserve">non seulement de cette solution mais également des différentes autres méthodes </w:t>
      </w:r>
      <w:r w:rsidR="00AA4FEA">
        <w:t xml:space="preserve">fréquemment </w:t>
      </w:r>
      <w:r w:rsidR="000B1119">
        <w:t>préconisées.</w:t>
      </w:r>
      <w:bookmarkStart w:id="0" w:name="_GoBack"/>
      <w:bookmarkEnd w:id="0"/>
    </w:p>
    <w:sectPr w:rsidR="00014E1D" w:rsidSect="00B94E91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22EB8" w14:textId="77777777" w:rsidR="00AD14B2" w:rsidRDefault="00AD14B2" w:rsidP="00B94E91">
      <w:pPr>
        <w:spacing w:after="0" w:line="240" w:lineRule="auto"/>
      </w:pPr>
      <w:r>
        <w:separator/>
      </w:r>
    </w:p>
  </w:endnote>
  <w:endnote w:type="continuationSeparator" w:id="0">
    <w:p w14:paraId="4A903FF2" w14:textId="77777777" w:rsidR="00AD14B2" w:rsidRDefault="00AD14B2" w:rsidP="00B9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F6F9E" w14:textId="77777777" w:rsidR="00AD14B2" w:rsidRDefault="00AD14B2" w:rsidP="00B94E91">
      <w:pPr>
        <w:spacing w:after="0" w:line="240" w:lineRule="auto"/>
      </w:pPr>
      <w:r>
        <w:separator/>
      </w:r>
    </w:p>
  </w:footnote>
  <w:footnote w:type="continuationSeparator" w:id="0">
    <w:p w14:paraId="021A48D5" w14:textId="77777777" w:rsidR="00AD14B2" w:rsidRDefault="00AD14B2" w:rsidP="00B9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F7955" w14:textId="77777777" w:rsidR="00B94E91" w:rsidRDefault="004B7328" w:rsidP="00003717">
    <w:pPr>
      <w:pStyle w:val="En-tte"/>
      <w:jc w:val="center"/>
    </w:pPr>
    <w:r>
      <w:t>C</w:t>
    </w:r>
    <w:r w:rsidR="00003717">
      <w:t>olloque CETEL</w:t>
    </w:r>
    <w:r w:rsidR="00003717">
      <w:tab/>
    </w:r>
    <w:r w:rsidR="00B94E91">
      <w:tab/>
    </w:r>
    <w:proofErr w:type="spellStart"/>
    <w:r w:rsidR="00EA1129">
      <w:t>af</w:t>
    </w:r>
    <w:proofErr w:type="spellEnd"/>
  </w:p>
  <w:p w14:paraId="3CCE86B3" w14:textId="77777777" w:rsidR="00B94E91" w:rsidRDefault="00B94E91" w:rsidP="00B94E91">
    <w:pPr>
      <w:pStyle w:val="En-tte"/>
      <w:tabs>
        <w:tab w:val="clear" w:pos="4536"/>
        <w:tab w:val="clear" w:pos="9072"/>
        <w:tab w:val="left" w:pos="68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52C0"/>
    <w:multiLevelType w:val="hybridMultilevel"/>
    <w:tmpl w:val="14F8B1AA"/>
    <w:lvl w:ilvl="0" w:tplc="B7F831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0132"/>
    <w:multiLevelType w:val="hybridMultilevel"/>
    <w:tmpl w:val="032CF0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3A04"/>
    <w:multiLevelType w:val="hybridMultilevel"/>
    <w:tmpl w:val="FEACCB6E"/>
    <w:lvl w:ilvl="0" w:tplc="21B477B2">
      <w:numFmt w:val="bullet"/>
      <w:lvlText w:val="•"/>
      <w:lvlJc w:val="left"/>
      <w:pPr>
        <w:ind w:left="1065" w:hanging="705"/>
      </w:pPr>
      <w:rPr>
        <w:rFonts w:ascii="Calibri Light" w:eastAsiaTheme="majorEastAsia" w:hAnsi="Calibri Light" w:cstheme="maj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72EF4"/>
    <w:multiLevelType w:val="hybridMultilevel"/>
    <w:tmpl w:val="DA90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A14B8"/>
    <w:multiLevelType w:val="multilevel"/>
    <w:tmpl w:val="FC00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F1CB9"/>
    <w:multiLevelType w:val="hybridMultilevel"/>
    <w:tmpl w:val="437EB0D6"/>
    <w:lvl w:ilvl="0" w:tplc="73E8E9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952F2"/>
    <w:multiLevelType w:val="hybridMultilevel"/>
    <w:tmpl w:val="AC527B24"/>
    <w:lvl w:ilvl="0" w:tplc="21B477B2">
      <w:numFmt w:val="bullet"/>
      <w:lvlText w:val="•"/>
      <w:lvlJc w:val="left"/>
      <w:pPr>
        <w:ind w:left="1065" w:hanging="705"/>
      </w:pPr>
      <w:rPr>
        <w:rFonts w:ascii="Calibri Light" w:eastAsiaTheme="majorEastAsia" w:hAnsi="Calibri Light" w:cstheme="maj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34791"/>
    <w:multiLevelType w:val="hybridMultilevel"/>
    <w:tmpl w:val="927E7456"/>
    <w:lvl w:ilvl="0" w:tplc="B7F831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1F2BAB"/>
    <w:multiLevelType w:val="hybridMultilevel"/>
    <w:tmpl w:val="6E0AD22C"/>
    <w:lvl w:ilvl="0" w:tplc="21B477B2">
      <w:numFmt w:val="bullet"/>
      <w:lvlText w:val="•"/>
      <w:lvlJc w:val="left"/>
      <w:pPr>
        <w:ind w:left="1065" w:hanging="705"/>
      </w:pPr>
      <w:rPr>
        <w:rFonts w:ascii="Calibri Light" w:eastAsiaTheme="majorEastAsia" w:hAnsi="Calibri Light" w:cstheme="maj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57DB3"/>
    <w:multiLevelType w:val="hybridMultilevel"/>
    <w:tmpl w:val="2E7467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227DE"/>
    <w:multiLevelType w:val="hybridMultilevel"/>
    <w:tmpl w:val="4C78F56E"/>
    <w:lvl w:ilvl="0" w:tplc="21B477B2">
      <w:numFmt w:val="bullet"/>
      <w:lvlText w:val="•"/>
      <w:lvlJc w:val="left"/>
      <w:pPr>
        <w:ind w:left="1065" w:hanging="705"/>
      </w:pPr>
      <w:rPr>
        <w:rFonts w:ascii="Calibri Light" w:eastAsiaTheme="majorEastAsia" w:hAnsi="Calibri Light" w:cstheme="maj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B58BB"/>
    <w:multiLevelType w:val="hybridMultilevel"/>
    <w:tmpl w:val="7C98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F34BC"/>
    <w:multiLevelType w:val="multilevel"/>
    <w:tmpl w:val="9CEC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5B25CD"/>
    <w:multiLevelType w:val="hybridMultilevel"/>
    <w:tmpl w:val="82BA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804BB"/>
    <w:multiLevelType w:val="hybridMultilevel"/>
    <w:tmpl w:val="5EB479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13"/>
  </w:num>
  <w:num w:numId="6">
    <w:abstractNumId w:val="3"/>
  </w:num>
  <w:num w:numId="7">
    <w:abstractNumId w:val="14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A5"/>
    <w:rsid w:val="00003717"/>
    <w:rsid w:val="00011BBB"/>
    <w:rsid w:val="00014E1D"/>
    <w:rsid w:val="00017A37"/>
    <w:rsid w:val="00031CD3"/>
    <w:rsid w:val="00050CC9"/>
    <w:rsid w:val="000546E3"/>
    <w:rsid w:val="000600EF"/>
    <w:rsid w:val="00064252"/>
    <w:rsid w:val="00090B42"/>
    <w:rsid w:val="000A1EF0"/>
    <w:rsid w:val="000B1119"/>
    <w:rsid w:val="000C3B15"/>
    <w:rsid w:val="000E3572"/>
    <w:rsid w:val="00140F39"/>
    <w:rsid w:val="001675D8"/>
    <w:rsid w:val="00177286"/>
    <w:rsid w:val="001A1762"/>
    <w:rsid w:val="001D14C0"/>
    <w:rsid w:val="001E11EE"/>
    <w:rsid w:val="001E7931"/>
    <w:rsid w:val="002128F6"/>
    <w:rsid w:val="002465CB"/>
    <w:rsid w:val="00272B99"/>
    <w:rsid w:val="00282F09"/>
    <w:rsid w:val="002866B1"/>
    <w:rsid w:val="002A127E"/>
    <w:rsid w:val="002A2415"/>
    <w:rsid w:val="002A3C04"/>
    <w:rsid w:val="002A4F6A"/>
    <w:rsid w:val="002B1442"/>
    <w:rsid w:val="002E03D5"/>
    <w:rsid w:val="00312471"/>
    <w:rsid w:val="00361DC7"/>
    <w:rsid w:val="00364EC6"/>
    <w:rsid w:val="00382E53"/>
    <w:rsid w:val="00392EB6"/>
    <w:rsid w:val="003B7365"/>
    <w:rsid w:val="003D33C9"/>
    <w:rsid w:val="00417484"/>
    <w:rsid w:val="00431E53"/>
    <w:rsid w:val="0043274B"/>
    <w:rsid w:val="0045015F"/>
    <w:rsid w:val="00476ED0"/>
    <w:rsid w:val="00487FCA"/>
    <w:rsid w:val="004B7328"/>
    <w:rsid w:val="005074EA"/>
    <w:rsid w:val="00510BAB"/>
    <w:rsid w:val="00514F27"/>
    <w:rsid w:val="00517D86"/>
    <w:rsid w:val="00535862"/>
    <w:rsid w:val="00542AC0"/>
    <w:rsid w:val="00546F09"/>
    <w:rsid w:val="00592D6A"/>
    <w:rsid w:val="005960A5"/>
    <w:rsid w:val="005A587B"/>
    <w:rsid w:val="005F794B"/>
    <w:rsid w:val="006241EC"/>
    <w:rsid w:val="006806E2"/>
    <w:rsid w:val="00692582"/>
    <w:rsid w:val="006E00A0"/>
    <w:rsid w:val="00715990"/>
    <w:rsid w:val="007417A2"/>
    <w:rsid w:val="0075188D"/>
    <w:rsid w:val="007A67BD"/>
    <w:rsid w:val="007D1B34"/>
    <w:rsid w:val="007E79A0"/>
    <w:rsid w:val="00802CF3"/>
    <w:rsid w:val="00806E2A"/>
    <w:rsid w:val="008311B5"/>
    <w:rsid w:val="00842759"/>
    <w:rsid w:val="00866C95"/>
    <w:rsid w:val="00892647"/>
    <w:rsid w:val="00897760"/>
    <w:rsid w:val="008B7C7E"/>
    <w:rsid w:val="008F5E13"/>
    <w:rsid w:val="0091035E"/>
    <w:rsid w:val="009228B5"/>
    <w:rsid w:val="00994373"/>
    <w:rsid w:val="009B174C"/>
    <w:rsid w:val="009D2D23"/>
    <w:rsid w:val="009F4576"/>
    <w:rsid w:val="00A202C0"/>
    <w:rsid w:val="00A20BC8"/>
    <w:rsid w:val="00A2578C"/>
    <w:rsid w:val="00A47491"/>
    <w:rsid w:val="00A4785B"/>
    <w:rsid w:val="00A552D4"/>
    <w:rsid w:val="00A57B5C"/>
    <w:rsid w:val="00A609C3"/>
    <w:rsid w:val="00A81F87"/>
    <w:rsid w:val="00A875C9"/>
    <w:rsid w:val="00A939A9"/>
    <w:rsid w:val="00AA4FEA"/>
    <w:rsid w:val="00AD14B2"/>
    <w:rsid w:val="00AF527B"/>
    <w:rsid w:val="00AF713E"/>
    <w:rsid w:val="00B14637"/>
    <w:rsid w:val="00B54E0C"/>
    <w:rsid w:val="00B67180"/>
    <w:rsid w:val="00B94E91"/>
    <w:rsid w:val="00BF6678"/>
    <w:rsid w:val="00C363DE"/>
    <w:rsid w:val="00C50F0E"/>
    <w:rsid w:val="00C72ACE"/>
    <w:rsid w:val="00CA4BA2"/>
    <w:rsid w:val="00CB343C"/>
    <w:rsid w:val="00CE32C8"/>
    <w:rsid w:val="00CF0312"/>
    <w:rsid w:val="00CF5A16"/>
    <w:rsid w:val="00D0674F"/>
    <w:rsid w:val="00D252CA"/>
    <w:rsid w:val="00D3400E"/>
    <w:rsid w:val="00D40717"/>
    <w:rsid w:val="00D4231B"/>
    <w:rsid w:val="00D43FFA"/>
    <w:rsid w:val="00D73A90"/>
    <w:rsid w:val="00D77870"/>
    <w:rsid w:val="00D83838"/>
    <w:rsid w:val="00DE1B3C"/>
    <w:rsid w:val="00E1023F"/>
    <w:rsid w:val="00E11853"/>
    <w:rsid w:val="00E31D76"/>
    <w:rsid w:val="00E36AB0"/>
    <w:rsid w:val="00E8350B"/>
    <w:rsid w:val="00EA1129"/>
    <w:rsid w:val="00EC3254"/>
    <w:rsid w:val="00EC6561"/>
    <w:rsid w:val="00ED062F"/>
    <w:rsid w:val="00EE6BF7"/>
    <w:rsid w:val="00EF62EB"/>
    <w:rsid w:val="00F17904"/>
    <w:rsid w:val="00F5398A"/>
    <w:rsid w:val="00F8383D"/>
    <w:rsid w:val="00F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130A32"/>
  <w15:chartTrackingRefBased/>
  <w15:docId w15:val="{BF5261C3-8124-40CD-B2A2-6BD62BF1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2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2E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6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2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92E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F66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E8350B"/>
    <w:rPr>
      <w:b/>
      <w:bCs/>
    </w:rPr>
  </w:style>
  <w:style w:type="paragraph" w:styleId="Paragraphedeliste">
    <w:name w:val="List Paragraph"/>
    <w:basedOn w:val="Normal"/>
    <w:uiPriority w:val="34"/>
    <w:qFormat/>
    <w:rsid w:val="007A67B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A4F6A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866C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69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94E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94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B9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E91"/>
  </w:style>
  <w:style w:type="paragraph" w:styleId="Pieddepage">
    <w:name w:val="footer"/>
    <w:basedOn w:val="Normal"/>
    <w:link w:val="PieddepageCar"/>
    <w:uiPriority w:val="99"/>
    <w:unhideWhenUsed/>
    <w:rsid w:val="00B9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E91"/>
  </w:style>
  <w:style w:type="paragraph" w:styleId="Sous-titre">
    <w:name w:val="Subtitle"/>
    <w:basedOn w:val="Normal"/>
    <w:next w:val="Normal"/>
    <w:link w:val="Sous-titreCar"/>
    <w:uiPriority w:val="11"/>
    <w:qFormat/>
    <w:rsid w:val="00A609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609C3"/>
    <w:rPr>
      <w:rFonts w:eastAsiaTheme="minorEastAsia"/>
      <w:color w:val="5A5A5A" w:themeColor="text1" w:themeTint="A5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371">
          <w:marLeft w:val="0"/>
          <w:marRight w:val="0"/>
          <w:marTop w:val="0"/>
          <w:marBottom w:val="0"/>
          <w:divBdr>
            <w:top w:val="single" w:sz="6" w:space="0" w:color="B1B6B2"/>
            <w:left w:val="single" w:sz="6" w:space="0" w:color="B1B6B2"/>
            <w:bottom w:val="single" w:sz="6" w:space="0" w:color="B1B6B2"/>
            <w:right w:val="single" w:sz="6" w:space="0" w:color="B1B6B2"/>
          </w:divBdr>
          <w:divsChild>
            <w:div w:id="2082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fluckiger</dc:creator>
  <cp:keywords/>
  <dc:description/>
  <cp:lastModifiedBy>Rocchina Perillo</cp:lastModifiedBy>
  <cp:revision>2</cp:revision>
  <cp:lastPrinted>2016-06-23T08:39:00Z</cp:lastPrinted>
  <dcterms:created xsi:type="dcterms:W3CDTF">2016-07-01T10:18:00Z</dcterms:created>
  <dcterms:modified xsi:type="dcterms:W3CDTF">2016-07-01T10:18:00Z</dcterms:modified>
</cp:coreProperties>
</file>