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A2" w:rsidRDefault="005810A2" w:rsidP="005810A2">
      <w:pPr>
        <w:spacing w:after="0" w:line="240" w:lineRule="auto"/>
        <w:jc w:val="left"/>
        <w:rPr>
          <w:rFonts w:cs="Arial"/>
          <w:sz w:val="20"/>
          <w:szCs w:val="20"/>
        </w:rPr>
      </w:pPr>
    </w:p>
    <w:p w:rsidR="005810A2" w:rsidRDefault="005810A2" w:rsidP="005810A2">
      <w:pPr>
        <w:spacing w:after="0" w:line="240" w:lineRule="auto"/>
        <w:jc w:val="left"/>
        <w:rPr>
          <w:rFonts w:cs="Arial"/>
          <w:sz w:val="20"/>
          <w:szCs w:val="20"/>
        </w:rPr>
      </w:pPr>
    </w:p>
    <w:p w:rsidR="005810A2" w:rsidRDefault="005810A2" w:rsidP="005810A2">
      <w:pPr>
        <w:spacing w:after="0" w:line="240" w:lineRule="auto"/>
        <w:jc w:val="left"/>
        <w:rPr>
          <w:rFonts w:cs="Arial"/>
          <w:sz w:val="20"/>
          <w:szCs w:val="20"/>
        </w:rPr>
      </w:pPr>
    </w:p>
    <w:p w:rsidR="005810A2" w:rsidRDefault="005810A2" w:rsidP="005810A2">
      <w:pPr>
        <w:spacing w:after="0" w:line="240" w:lineRule="auto"/>
        <w:jc w:val="left"/>
        <w:rPr>
          <w:rFonts w:cs="Arial"/>
          <w:sz w:val="20"/>
          <w:szCs w:val="20"/>
        </w:rPr>
      </w:pPr>
    </w:p>
    <w:p w:rsidR="005810A2" w:rsidRDefault="005810A2" w:rsidP="005810A2">
      <w:pPr>
        <w:spacing w:after="0" w:line="240" w:lineRule="auto"/>
        <w:jc w:val="left"/>
        <w:rPr>
          <w:rFonts w:cs="Arial"/>
          <w:sz w:val="20"/>
          <w:szCs w:val="20"/>
        </w:rPr>
      </w:pPr>
    </w:p>
    <w:p w:rsidR="00797D35" w:rsidRDefault="00797D35" w:rsidP="005810A2">
      <w:pPr>
        <w:spacing w:after="0" w:line="240" w:lineRule="auto"/>
        <w:jc w:val="left"/>
        <w:rPr>
          <w:rFonts w:cs="Arial"/>
          <w:sz w:val="20"/>
          <w:szCs w:val="20"/>
        </w:rPr>
      </w:pPr>
    </w:p>
    <w:p w:rsidR="00797D35" w:rsidRDefault="00797D35" w:rsidP="005810A2">
      <w:pPr>
        <w:spacing w:after="0" w:line="240" w:lineRule="auto"/>
        <w:jc w:val="left"/>
        <w:rPr>
          <w:rFonts w:cs="Arial"/>
          <w:sz w:val="20"/>
          <w:szCs w:val="20"/>
        </w:rPr>
      </w:pPr>
    </w:p>
    <w:p w:rsidR="00420BF0" w:rsidRDefault="00420BF0" w:rsidP="005810A2">
      <w:pPr>
        <w:spacing w:after="0" w:line="240" w:lineRule="auto"/>
        <w:jc w:val="left"/>
        <w:rPr>
          <w:rFonts w:cs="Arial"/>
          <w:sz w:val="20"/>
          <w:szCs w:val="20"/>
        </w:rPr>
      </w:pPr>
    </w:p>
    <w:p w:rsidR="00797D35" w:rsidRDefault="00797D35" w:rsidP="005810A2">
      <w:pPr>
        <w:spacing w:after="0" w:line="240" w:lineRule="auto"/>
        <w:jc w:val="left"/>
        <w:rPr>
          <w:rFonts w:cs="Arial"/>
          <w:sz w:val="20"/>
          <w:szCs w:val="20"/>
        </w:rPr>
      </w:pPr>
    </w:p>
    <w:p w:rsidR="005810A2" w:rsidRPr="005810A2" w:rsidRDefault="005810A2" w:rsidP="005810A2">
      <w:pPr>
        <w:spacing w:after="0" w:line="240" w:lineRule="auto"/>
        <w:jc w:val="left"/>
        <w:rPr>
          <w:rFonts w:cs="Arial"/>
          <w:sz w:val="20"/>
          <w:szCs w:val="20"/>
        </w:rPr>
      </w:pPr>
    </w:p>
    <w:p w:rsidR="00282CA3" w:rsidRDefault="005810A2" w:rsidP="005810A2">
      <w:pPr>
        <w:spacing w:after="0" w:line="240" w:lineRule="auto"/>
        <w:jc w:val="center"/>
        <w:rPr>
          <w:rFonts w:cs="Arial"/>
          <w:b/>
          <w:sz w:val="50"/>
          <w:szCs w:val="50"/>
        </w:rPr>
      </w:pPr>
      <w:r w:rsidRPr="00420BF0">
        <w:rPr>
          <w:rFonts w:cs="Arial"/>
          <w:b/>
          <w:sz w:val="50"/>
          <w:szCs w:val="50"/>
        </w:rPr>
        <w:t xml:space="preserve">Politique d’acquisition, </w:t>
      </w:r>
    </w:p>
    <w:p w:rsidR="00282CA3" w:rsidRDefault="005810A2" w:rsidP="005810A2">
      <w:pPr>
        <w:spacing w:after="0" w:line="240" w:lineRule="auto"/>
        <w:jc w:val="center"/>
        <w:rPr>
          <w:rFonts w:cs="Arial"/>
          <w:b/>
          <w:sz w:val="50"/>
          <w:szCs w:val="50"/>
        </w:rPr>
      </w:pPr>
      <w:proofErr w:type="gramStart"/>
      <w:r w:rsidRPr="00420BF0">
        <w:rPr>
          <w:rFonts w:cs="Arial"/>
          <w:b/>
          <w:sz w:val="50"/>
          <w:szCs w:val="50"/>
        </w:rPr>
        <w:t>de</w:t>
      </w:r>
      <w:proofErr w:type="gramEnd"/>
      <w:r w:rsidRPr="00420BF0">
        <w:rPr>
          <w:rFonts w:cs="Arial"/>
          <w:b/>
          <w:sz w:val="50"/>
          <w:szCs w:val="50"/>
        </w:rPr>
        <w:t xml:space="preserve"> développement et d’évaluation </w:t>
      </w:r>
    </w:p>
    <w:p w:rsidR="005810A2" w:rsidRPr="00420BF0" w:rsidRDefault="005810A2" w:rsidP="005810A2">
      <w:pPr>
        <w:spacing w:after="0" w:line="240" w:lineRule="auto"/>
        <w:jc w:val="center"/>
        <w:rPr>
          <w:rFonts w:cs="Arial"/>
          <w:b/>
          <w:sz w:val="50"/>
          <w:szCs w:val="50"/>
        </w:rPr>
      </w:pPr>
      <w:proofErr w:type="gramStart"/>
      <w:r w:rsidRPr="00420BF0">
        <w:rPr>
          <w:rFonts w:cs="Arial"/>
          <w:b/>
          <w:sz w:val="50"/>
          <w:szCs w:val="50"/>
        </w:rPr>
        <w:t>des</w:t>
      </w:r>
      <w:proofErr w:type="gramEnd"/>
      <w:r w:rsidRPr="00420BF0">
        <w:rPr>
          <w:rFonts w:cs="Arial"/>
          <w:b/>
          <w:sz w:val="50"/>
          <w:szCs w:val="50"/>
        </w:rPr>
        <w:t xml:space="preserve"> collections</w:t>
      </w:r>
    </w:p>
    <w:p w:rsidR="005810A2" w:rsidRPr="005810A2" w:rsidRDefault="005810A2" w:rsidP="005810A2">
      <w:pPr>
        <w:spacing w:after="0" w:line="240" w:lineRule="auto"/>
        <w:jc w:val="left"/>
        <w:rPr>
          <w:rFonts w:cs="Arial"/>
          <w:sz w:val="28"/>
          <w:szCs w:val="20"/>
        </w:rPr>
      </w:pPr>
    </w:p>
    <w:p w:rsidR="005810A2" w:rsidRPr="005810A2" w:rsidRDefault="005810A2" w:rsidP="005810A2">
      <w:pPr>
        <w:spacing w:after="0" w:line="240" w:lineRule="auto"/>
        <w:jc w:val="left"/>
        <w:rPr>
          <w:rFonts w:cs="Arial"/>
          <w:sz w:val="24"/>
          <w:szCs w:val="20"/>
        </w:rPr>
      </w:pPr>
    </w:p>
    <w:p w:rsidR="005810A2" w:rsidRPr="005810A2" w:rsidRDefault="00993154" w:rsidP="005810A2">
      <w:pPr>
        <w:spacing w:after="0" w:line="240" w:lineRule="auto"/>
        <w:jc w:val="center"/>
        <w:rPr>
          <w:rFonts w:cs="Arial"/>
          <w:color w:val="CC0066"/>
          <w:sz w:val="44"/>
          <w:szCs w:val="20"/>
        </w:rPr>
      </w:pPr>
      <w:r>
        <w:rPr>
          <w:rFonts w:cs="Arial"/>
          <w:color w:val="CC0066"/>
          <w:sz w:val="44"/>
          <w:szCs w:val="20"/>
        </w:rPr>
        <w:t>Théologie</w:t>
      </w:r>
    </w:p>
    <w:p w:rsidR="005810A2" w:rsidRDefault="005810A2" w:rsidP="005810A2">
      <w:pPr>
        <w:spacing w:after="0" w:line="240" w:lineRule="auto"/>
        <w:jc w:val="left"/>
        <w:rPr>
          <w:rFonts w:cs="Arial"/>
          <w:sz w:val="20"/>
          <w:szCs w:val="20"/>
        </w:rPr>
      </w:pPr>
    </w:p>
    <w:p w:rsidR="00420BF0" w:rsidRDefault="00420BF0" w:rsidP="005810A2">
      <w:pPr>
        <w:spacing w:after="0" w:line="240" w:lineRule="auto"/>
        <w:jc w:val="left"/>
        <w:rPr>
          <w:rFonts w:cs="Arial"/>
          <w:sz w:val="20"/>
          <w:szCs w:val="20"/>
        </w:rPr>
      </w:pPr>
    </w:p>
    <w:p w:rsidR="005810A2" w:rsidRDefault="005810A2" w:rsidP="005810A2">
      <w:pPr>
        <w:spacing w:after="0" w:line="240" w:lineRule="auto"/>
        <w:jc w:val="left"/>
        <w:rPr>
          <w:rFonts w:cs="Arial"/>
          <w:sz w:val="20"/>
          <w:szCs w:val="20"/>
        </w:rPr>
      </w:pPr>
    </w:p>
    <w:p w:rsidR="005810A2" w:rsidRDefault="005810A2" w:rsidP="005810A2">
      <w:pPr>
        <w:spacing w:after="0" w:line="240" w:lineRule="auto"/>
        <w:jc w:val="left"/>
        <w:rPr>
          <w:rFonts w:cs="Arial"/>
          <w:sz w:val="20"/>
          <w:szCs w:val="20"/>
        </w:rPr>
      </w:pPr>
    </w:p>
    <w:p w:rsidR="005810A2" w:rsidRDefault="005810A2" w:rsidP="005810A2">
      <w:pPr>
        <w:spacing w:after="0" w:line="240" w:lineRule="auto"/>
        <w:jc w:val="left"/>
        <w:rPr>
          <w:rFonts w:cs="Arial"/>
          <w:sz w:val="20"/>
          <w:szCs w:val="20"/>
        </w:rPr>
      </w:pPr>
    </w:p>
    <w:p w:rsidR="005810A2" w:rsidRPr="005810A2" w:rsidRDefault="005810A2" w:rsidP="005810A2">
      <w:pPr>
        <w:tabs>
          <w:tab w:val="left" w:pos="3828"/>
          <w:tab w:val="left" w:pos="4395"/>
          <w:tab w:val="left" w:pos="4536"/>
        </w:tabs>
        <w:spacing w:line="240" w:lineRule="auto"/>
        <w:ind w:left="1276"/>
        <w:jc w:val="left"/>
        <w:rPr>
          <w:rFonts w:cs="Arial"/>
          <w:sz w:val="20"/>
          <w:szCs w:val="20"/>
        </w:rPr>
      </w:pPr>
      <w:r>
        <w:rPr>
          <w:rFonts w:cs="Arial"/>
          <w:b/>
          <w:sz w:val="20"/>
          <w:szCs w:val="20"/>
        </w:rPr>
        <w:t>Validation</w:t>
      </w:r>
      <w:r>
        <w:rPr>
          <w:rFonts w:cs="Arial"/>
          <w:b/>
          <w:sz w:val="20"/>
          <w:szCs w:val="20"/>
        </w:rPr>
        <w:tab/>
      </w:r>
      <w:r w:rsidRPr="005810A2">
        <w:rPr>
          <w:rFonts w:cs="Arial"/>
          <w:sz w:val="20"/>
          <w:szCs w:val="20"/>
        </w:rPr>
        <w:t>:</w:t>
      </w:r>
      <w:r>
        <w:rPr>
          <w:rFonts w:cs="Arial"/>
          <w:sz w:val="20"/>
          <w:szCs w:val="20"/>
        </w:rPr>
        <w:tab/>
      </w:r>
      <w:r w:rsidR="000D66E8">
        <w:rPr>
          <w:rFonts w:cs="Arial"/>
          <w:sz w:val="20"/>
          <w:szCs w:val="20"/>
        </w:rPr>
        <w:t>Instance de site Uni Bastions</w:t>
      </w:r>
    </w:p>
    <w:p w:rsidR="005810A2" w:rsidRDefault="005810A2" w:rsidP="005810A2">
      <w:pPr>
        <w:tabs>
          <w:tab w:val="left" w:pos="3828"/>
          <w:tab w:val="left" w:pos="4395"/>
          <w:tab w:val="left" w:pos="4536"/>
        </w:tabs>
        <w:spacing w:line="240" w:lineRule="auto"/>
        <w:ind w:left="1276"/>
        <w:jc w:val="left"/>
        <w:rPr>
          <w:rFonts w:cs="Arial"/>
          <w:sz w:val="20"/>
          <w:szCs w:val="20"/>
        </w:rPr>
      </w:pPr>
      <w:r w:rsidRPr="005810A2">
        <w:rPr>
          <w:rFonts w:cs="Arial"/>
          <w:b/>
          <w:sz w:val="20"/>
          <w:szCs w:val="20"/>
        </w:rPr>
        <w:t>Date de validation</w:t>
      </w:r>
      <w:r w:rsidRPr="005810A2">
        <w:rPr>
          <w:rFonts w:cs="Arial"/>
          <w:sz w:val="20"/>
          <w:szCs w:val="20"/>
        </w:rPr>
        <w:tab/>
        <w:t>:</w:t>
      </w:r>
      <w:r w:rsidRPr="005810A2">
        <w:rPr>
          <w:rFonts w:cs="Arial"/>
          <w:sz w:val="20"/>
          <w:szCs w:val="20"/>
        </w:rPr>
        <w:tab/>
      </w:r>
      <w:r w:rsidR="00AE5E1C">
        <w:rPr>
          <w:rFonts w:cs="Arial"/>
          <w:sz w:val="20"/>
          <w:szCs w:val="20"/>
        </w:rPr>
        <w:t>5 mars 2019</w:t>
      </w:r>
    </w:p>
    <w:p w:rsidR="005810A2" w:rsidRPr="005810A2" w:rsidRDefault="005810A2" w:rsidP="005810A2">
      <w:pPr>
        <w:tabs>
          <w:tab w:val="left" w:pos="3828"/>
          <w:tab w:val="left" w:pos="4395"/>
          <w:tab w:val="left" w:pos="4536"/>
        </w:tabs>
        <w:spacing w:line="240" w:lineRule="auto"/>
        <w:ind w:left="1276"/>
        <w:jc w:val="left"/>
        <w:rPr>
          <w:rFonts w:cs="Arial"/>
          <w:sz w:val="20"/>
          <w:szCs w:val="20"/>
        </w:rPr>
      </w:pPr>
      <w:r w:rsidRPr="005810A2">
        <w:rPr>
          <w:rFonts w:cs="Arial"/>
          <w:b/>
          <w:sz w:val="20"/>
          <w:szCs w:val="20"/>
        </w:rPr>
        <w:t>Mise à jour prévue</w:t>
      </w:r>
      <w:r w:rsidRPr="005810A2">
        <w:rPr>
          <w:rFonts w:cs="Arial"/>
          <w:sz w:val="20"/>
          <w:szCs w:val="20"/>
        </w:rPr>
        <w:tab/>
        <w:t>:</w:t>
      </w:r>
      <w:r w:rsidRPr="005810A2">
        <w:rPr>
          <w:rFonts w:cs="Arial"/>
          <w:sz w:val="20"/>
          <w:szCs w:val="20"/>
        </w:rPr>
        <w:tab/>
      </w:r>
      <w:r w:rsidR="000E2785">
        <w:rPr>
          <w:rFonts w:cs="Arial"/>
          <w:sz w:val="20"/>
          <w:szCs w:val="20"/>
        </w:rPr>
        <w:t>Septembre 2020</w:t>
      </w:r>
    </w:p>
    <w:p w:rsidR="005810A2" w:rsidRPr="005810A2" w:rsidRDefault="005810A2" w:rsidP="005810A2">
      <w:pPr>
        <w:tabs>
          <w:tab w:val="left" w:pos="3828"/>
          <w:tab w:val="left" w:pos="4395"/>
          <w:tab w:val="left" w:pos="4536"/>
        </w:tabs>
        <w:spacing w:line="240" w:lineRule="auto"/>
        <w:ind w:left="1276"/>
        <w:jc w:val="left"/>
        <w:rPr>
          <w:rFonts w:cs="Arial"/>
          <w:sz w:val="20"/>
          <w:szCs w:val="20"/>
        </w:rPr>
      </w:pPr>
      <w:r w:rsidRPr="005810A2">
        <w:rPr>
          <w:rFonts w:cs="Arial"/>
          <w:b/>
          <w:sz w:val="20"/>
          <w:szCs w:val="20"/>
        </w:rPr>
        <w:t>Référent académique</w:t>
      </w:r>
      <w:r w:rsidRPr="005810A2">
        <w:rPr>
          <w:rFonts w:cs="Arial"/>
          <w:sz w:val="20"/>
          <w:szCs w:val="20"/>
        </w:rPr>
        <w:tab/>
        <w:t>:</w:t>
      </w:r>
      <w:r w:rsidRPr="005810A2">
        <w:rPr>
          <w:rFonts w:cs="Arial"/>
          <w:sz w:val="20"/>
          <w:szCs w:val="20"/>
        </w:rPr>
        <w:tab/>
      </w:r>
      <w:r w:rsidR="007B1D44">
        <w:rPr>
          <w:rFonts w:cs="Arial"/>
          <w:sz w:val="20"/>
          <w:szCs w:val="20"/>
        </w:rPr>
        <w:t>Michel G</w:t>
      </w:r>
      <w:r w:rsidR="00073E91">
        <w:rPr>
          <w:rFonts w:cs="Arial"/>
          <w:sz w:val="20"/>
          <w:szCs w:val="20"/>
        </w:rPr>
        <w:t>RANDJEAN</w:t>
      </w:r>
    </w:p>
    <w:p w:rsidR="005810A2" w:rsidRPr="005810A2" w:rsidRDefault="005810A2" w:rsidP="005810A2">
      <w:pPr>
        <w:tabs>
          <w:tab w:val="left" w:pos="3828"/>
          <w:tab w:val="left" w:pos="4395"/>
          <w:tab w:val="left" w:pos="4536"/>
        </w:tabs>
        <w:spacing w:line="240" w:lineRule="auto"/>
        <w:ind w:left="1276"/>
        <w:jc w:val="left"/>
        <w:rPr>
          <w:rFonts w:cs="Arial"/>
          <w:sz w:val="20"/>
          <w:szCs w:val="20"/>
        </w:rPr>
      </w:pPr>
      <w:r w:rsidRPr="005810A2">
        <w:rPr>
          <w:rFonts w:cs="Arial"/>
          <w:b/>
          <w:sz w:val="20"/>
          <w:szCs w:val="20"/>
        </w:rPr>
        <w:t>Spécialiste de discipline</w:t>
      </w:r>
      <w:r w:rsidRPr="005810A2">
        <w:rPr>
          <w:rFonts w:cs="Arial"/>
          <w:sz w:val="20"/>
          <w:szCs w:val="20"/>
        </w:rPr>
        <w:tab/>
        <w:t>:</w:t>
      </w:r>
      <w:r w:rsidRPr="005810A2">
        <w:rPr>
          <w:rFonts w:cs="Arial"/>
          <w:sz w:val="20"/>
          <w:szCs w:val="20"/>
        </w:rPr>
        <w:tab/>
      </w:r>
      <w:r w:rsidR="007B1D44">
        <w:rPr>
          <w:rFonts w:cs="Arial"/>
          <w:sz w:val="20"/>
          <w:szCs w:val="20"/>
        </w:rPr>
        <w:t>Eric P</w:t>
      </w:r>
      <w:r w:rsidR="00073E91">
        <w:rPr>
          <w:rFonts w:cs="Arial"/>
          <w:sz w:val="20"/>
          <w:szCs w:val="20"/>
        </w:rPr>
        <w:t>ERRUCHOUD</w:t>
      </w:r>
    </w:p>
    <w:p w:rsidR="005810A2" w:rsidRDefault="005810A2" w:rsidP="005810A2">
      <w:pPr>
        <w:tabs>
          <w:tab w:val="left" w:pos="3828"/>
          <w:tab w:val="left" w:pos="4395"/>
          <w:tab w:val="left" w:pos="4536"/>
        </w:tabs>
        <w:spacing w:line="240" w:lineRule="auto"/>
        <w:ind w:left="1276"/>
        <w:jc w:val="left"/>
        <w:rPr>
          <w:rFonts w:cs="Arial"/>
          <w:sz w:val="20"/>
          <w:szCs w:val="20"/>
        </w:rPr>
      </w:pPr>
      <w:r w:rsidRPr="005810A2">
        <w:rPr>
          <w:rFonts w:cs="Arial"/>
          <w:b/>
          <w:sz w:val="20"/>
          <w:szCs w:val="20"/>
        </w:rPr>
        <w:t>Responsable de site</w:t>
      </w:r>
      <w:r w:rsidRPr="005810A2">
        <w:rPr>
          <w:rFonts w:cs="Arial"/>
          <w:sz w:val="20"/>
          <w:szCs w:val="20"/>
        </w:rPr>
        <w:tab/>
        <w:t>:</w:t>
      </w:r>
      <w:r w:rsidRPr="005810A2">
        <w:rPr>
          <w:rFonts w:cs="Arial"/>
          <w:sz w:val="20"/>
          <w:szCs w:val="20"/>
        </w:rPr>
        <w:tab/>
      </w:r>
      <w:r w:rsidR="007B1D44">
        <w:rPr>
          <w:rFonts w:cs="Arial"/>
          <w:sz w:val="20"/>
          <w:szCs w:val="20"/>
        </w:rPr>
        <w:t>Alain-Christian H</w:t>
      </w:r>
      <w:r w:rsidR="00073E91">
        <w:rPr>
          <w:rFonts w:cs="Arial"/>
          <w:sz w:val="20"/>
          <w:szCs w:val="20"/>
        </w:rPr>
        <w:t>ERNANDEZ</w:t>
      </w:r>
    </w:p>
    <w:p w:rsidR="005810A2" w:rsidRPr="005810A2" w:rsidRDefault="005810A2" w:rsidP="005810A2">
      <w:pPr>
        <w:tabs>
          <w:tab w:val="left" w:pos="3828"/>
          <w:tab w:val="left" w:pos="4395"/>
          <w:tab w:val="left" w:pos="4536"/>
        </w:tabs>
        <w:spacing w:line="240" w:lineRule="auto"/>
        <w:ind w:left="1276"/>
        <w:jc w:val="left"/>
        <w:rPr>
          <w:rFonts w:cs="Arial"/>
          <w:sz w:val="20"/>
          <w:szCs w:val="20"/>
        </w:rPr>
      </w:pPr>
      <w:r w:rsidRPr="005810A2">
        <w:rPr>
          <w:rFonts w:cs="Arial"/>
          <w:b/>
          <w:sz w:val="20"/>
          <w:szCs w:val="20"/>
        </w:rPr>
        <w:t>Diffusion</w:t>
      </w:r>
      <w:r>
        <w:rPr>
          <w:rFonts w:cs="Arial"/>
          <w:sz w:val="20"/>
          <w:szCs w:val="20"/>
        </w:rPr>
        <w:tab/>
      </w:r>
      <w:r w:rsidRPr="005810A2">
        <w:rPr>
          <w:rFonts w:cs="Arial"/>
          <w:sz w:val="20"/>
          <w:szCs w:val="20"/>
        </w:rPr>
        <w:t>:</w:t>
      </w:r>
      <w:r>
        <w:rPr>
          <w:rFonts w:cs="Arial"/>
          <w:sz w:val="20"/>
          <w:szCs w:val="20"/>
        </w:rPr>
        <w:tab/>
      </w:r>
      <w:r w:rsidR="00803E54" w:rsidRPr="00803E54">
        <w:rPr>
          <w:rFonts w:cs="Arial"/>
          <w:color w:val="CC0066"/>
          <w:sz w:val="20"/>
          <w:szCs w:val="20"/>
          <w:u w:val="single"/>
        </w:rPr>
        <w:t>https://www.unige.ch/biblio/old/theologie/accueil/</w:t>
      </w:r>
    </w:p>
    <w:p w:rsidR="007B1D44" w:rsidRDefault="007B1D44">
      <w:pPr>
        <w:spacing w:after="200" w:line="276" w:lineRule="auto"/>
        <w:jc w:val="left"/>
      </w:pPr>
      <w:r>
        <w:br w:type="page"/>
      </w:r>
    </w:p>
    <w:p w:rsidR="005810A2" w:rsidRPr="00FE141F" w:rsidRDefault="005810A2" w:rsidP="005810A2">
      <w:pPr>
        <w:pStyle w:val="SubtitlenotinTOC"/>
        <w:rPr>
          <w:sz w:val="28"/>
        </w:rPr>
      </w:pPr>
      <w:r w:rsidRPr="00FE141F">
        <w:rPr>
          <w:sz w:val="28"/>
        </w:rPr>
        <w:lastRenderedPageBreak/>
        <w:t>Table des matières</w:t>
      </w:r>
    </w:p>
    <w:p w:rsidR="00347DB4" w:rsidRDefault="00347DB4" w:rsidP="00347DB4">
      <w:pPr>
        <w:pStyle w:val="TM1"/>
        <w:tabs>
          <w:tab w:val="clear" w:pos="567"/>
          <w:tab w:val="left" w:pos="426"/>
        </w:tabs>
        <w:rPr>
          <w:b/>
          <w:bCs/>
          <w:sz w:val="20"/>
        </w:rPr>
      </w:pPr>
    </w:p>
    <w:p w:rsidR="00AE5E1C" w:rsidRPr="00AE5E1C" w:rsidRDefault="005810A2">
      <w:pPr>
        <w:pStyle w:val="TM1"/>
        <w:rPr>
          <w:rFonts w:asciiTheme="minorHAnsi" w:hAnsiTheme="minorHAnsi"/>
          <w:b/>
          <w:color w:val="CC0066"/>
        </w:rPr>
      </w:pPr>
      <w:r w:rsidRPr="00347DB4">
        <w:rPr>
          <w:b/>
          <w:bCs/>
        </w:rPr>
        <w:fldChar w:fldCharType="begin"/>
      </w:r>
      <w:r w:rsidRPr="00347DB4">
        <w:rPr>
          <w:b/>
          <w:bCs/>
        </w:rPr>
        <w:instrText xml:space="preserve"> TOC \o "2-3" \h \z \t "Titre 1;1" </w:instrText>
      </w:r>
      <w:r w:rsidRPr="00347DB4">
        <w:rPr>
          <w:b/>
          <w:bCs/>
        </w:rPr>
        <w:fldChar w:fldCharType="separate"/>
      </w:r>
      <w:hyperlink w:anchor="_Toc1394640" w:history="1">
        <w:r w:rsidR="00AE5E1C" w:rsidRPr="00AE5E1C">
          <w:rPr>
            <w:rStyle w:val="Lienhypertexte"/>
            <w:b/>
            <w:color w:val="CC0066"/>
          </w:rPr>
          <w:t>1</w:t>
        </w:r>
        <w:r w:rsidR="00AE5E1C" w:rsidRPr="00AE5E1C">
          <w:rPr>
            <w:rFonts w:asciiTheme="minorHAnsi" w:hAnsiTheme="minorHAnsi"/>
            <w:b/>
            <w:color w:val="CC0066"/>
          </w:rPr>
          <w:tab/>
        </w:r>
        <w:r w:rsidR="00AE5E1C" w:rsidRPr="00AE5E1C">
          <w:rPr>
            <w:rStyle w:val="Lienhypertexte"/>
            <w:b/>
            <w:color w:val="CC0066"/>
          </w:rPr>
          <w:t>Introduction</w:t>
        </w:r>
        <w:r w:rsidR="00AE5E1C" w:rsidRPr="00AE5E1C">
          <w:rPr>
            <w:b/>
            <w:webHidden/>
            <w:color w:val="CC0066"/>
          </w:rPr>
          <w:tab/>
        </w:r>
        <w:r w:rsidR="00AE5E1C" w:rsidRPr="00AE5E1C">
          <w:rPr>
            <w:b/>
            <w:webHidden/>
            <w:color w:val="CC0066"/>
          </w:rPr>
          <w:fldChar w:fldCharType="begin"/>
        </w:r>
        <w:r w:rsidR="00AE5E1C" w:rsidRPr="00AE5E1C">
          <w:rPr>
            <w:b/>
            <w:webHidden/>
            <w:color w:val="CC0066"/>
          </w:rPr>
          <w:instrText xml:space="preserve"> PAGEREF _Toc1394640 \h </w:instrText>
        </w:r>
        <w:r w:rsidR="00AE5E1C" w:rsidRPr="00AE5E1C">
          <w:rPr>
            <w:b/>
            <w:webHidden/>
            <w:color w:val="CC0066"/>
          </w:rPr>
        </w:r>
        <w:r w:rsidR="00AE5E1C" w:rsidRPr="00AE5E1C">
          <w:rPr>
            <w:b/>
            <w:webHidden/>
            <w:color w:val="CC0066"/>
          </w:rPr>
          <w:fldChar w:fldCharType="separate"/>
        </w:r>
        <w:r w:rsidR="00F73464">
          <w:rPr>
            <w:b/>
            <w:webHidden/>
            <w:color w:val="CC0066"/>
          </w:rPr>
          <w:t>3</w:t>
        </w:r>
        <w:r w:rsidR="00AE5E1C" w:rsidRPr="00AE5E1C">
          <w:rPr>
            <w:b/>
            <w:webHidden/>
            <w:color w:val="CC0066"/>
          </w:rPr>
          <w:fldChar w:fldCharType="end"/>
        </w:r>
      </w:hyperlink>
    </w:p>
    <w:p w:rsidR="00AE5E1C" w:rsidRPr="00AE5E1C" w:rsidRDefault="00AE5E1C">
      <w:pPr>
        <w:pStyle w:val="TM1"/>
        <w:rPr>
          <w:rFonts w:asciiTheme="minorHAnsi" w:hAnsiTheme="minorHAnsi"/>
          <w:b/>
          <w:color w:val="CC0066"/>
        </w:rPr>
      </w:pPr>
      <w:hyperlink w:anchor="_Toc1394641" w:history="1">
        <w:r w:rsidRPr="00AE5E1C">
          <w:rPr>
            <w:rStyle w:val="Lienhypertexte"/>
            <w:b/>
            <w:color w:val="CC0066"/>
          </w:rPr>
          <w:t>2</w:t>
        </w:r>
        <w:r w:rsidRPr="00AE5E1C">
          <w:rPr>
            <w:rFonts w:asciiTheme="minorHAnsi" w:hAnsiTheme="minorHAnsi"/>
            <w:b/>
            <w:color w:val="CC0066"/>
          </w:rPr>
          <w:tab/>
        </w:r>
        <w:r w:rsidRPr="00AE5E1C">
          <w:rPr>
            <w:rStyle w:val="Lienhypertexte"/>
            <w:b/>
            <w:color w:val="CC0066"/>
          </w:rPr>
          <w:t>Principes généraux</w:t>
        </w:r>
        <w:r w:rsidRPr="00AE5E1C">
          <w:rPr>
            <w:b/>
            <w:webHidden/>
            <w:color w:val="CC0066"/>
          </w:rPr>
          <w:tab/>
        </w:r>
        <w:r w:rsidRPr="00AE5E1C">
          <w:rPr>
            <w:b/>
            <w:webHidden/>
            <w:color w:val="CC0066"/>
          </w:rPr>
          <w:fldChar w:fldCharType="begin"/>
        </w:r>
        <w:r w:rsidRPr="00AE5E1C">
          <w:rPr>
            <w:b/>
            <w:webHidden/>
            <w:color w:val="CC0066"/>
          </w:rPr>
          <w:instrText xml:space="preserve"> PAGEREF _Toc1394641 \h </w:instrText>
        </w:r>
        <w:r w:rsidRPr="00AE5E1C">
          <w:rPr>
            <w:b/>
            <w:webHidden/>
            <w:color w:val="CC0066"/>
          </w:rPr>
        </w:r>
        <w:r w:rsidRPr="00AE5E1C">
          <w:rPr>
            <w:b/>
            <w:webHidden/>
            <w:color w:val="CC0066"/>
          </w:rPr>
          <w:fldChar w:fldCharType="separate"/>
        </w:r>
        <w:r w:rsidR="00F73464">
          <w:rPr>
            <w:b/>
            <w:webHidden/>
            <w:color w:val="CC0066"/>
          </w:rPr>
          <w:t>3</w:t>
        </w:r>
        <w:r w:rsidRPr="00AE5E1C">
          <w:rPr>
            <w:b/>
            <w:webHidden/>
            <w:color w:val="CC0066"/>
          </w:rPr>
          <w:fldChar w:fldCharType="end"/>
        </w:r>
      </w:hyperlink>
    </w:p>
    <w:p w:rsidR="00AE5E1C" w:rsidRPr="00AE5E1C" w:rsidRDefault="00AE5E1C">
      <w:pPr>
        <w:pStyle w:val="TM1"/>
        <w:rPr>
          <w:rFonts w:asciiTheme="minorHAnsi" w:hAnsiTheme="minorHAnsi"/>
          <w:b/>
        </w:rPr>
      </w:pPr>
      <w:hyperlink w:anchor="_Toc1394642" w:history="1">
        <w:r w:rsidRPr="00AE5E1C">
          <w:rPr>
            <w:rStyle w:val="Lienhypertexte"/>
            <w:b/>
            <w:color w:val="CC0066"/>
          </w:rPr>
          <w:t>3</w:t>
        </w:r>
        <w:r w:rsidRPr="00AE5E1C">
          <w:rPr>
            <w:rFonts w:asciiTheme="minorHAnsi" w:hAnsiTheme="minorHAnsi"/>
            <w:b/>
            <w:color w:val="CC0066"/>
          </w:rPr>
          <w:tab/>
        </w:r>
        <w:r w:rsidRPr="00AE5E1C">
          <w:rPr>
            <w:rStyle w:val="Lienhypertexte"/>
            <w:b/>
            <w:color w:val="CC0066"/>
          </w:rPr>
          <w:t>Collection d’enseignement</w:t>
        </w:r>
        <w:bookmarkStart w:id="0" w:name="_GoBack"/>
        <w:bookmarkEnd w:id="0"/>
        <w:r w:rsidRPr="00AE5E1C">
          <w:rPr>
            <w:b/>
            <w:webHidden/>
            <w:color w:val="CC0066"/>
          </w:rPr>
          <w:tab/>
        </w:r>
        <w:r w:rsidRPr="00AE5E1C">
          <w:rPr>
            <w:b/>
            <w:webHidden/>
            <w:color w:val="CC0066"/>
          </w:rPr>
          <w:fldChar w:fldCharType="begin"/>
        </w:r>
        <w:r w:rsidRPr="00AE5E1C">
          <w:rPr>
            <w:b/>
            <w:webHidden/>
            <w:color w:val="CC0066"/>
          </w:rPr>
          <w:instrText xml:space="preserve"> PAGEREF _Toc1394642 \h </w:instrText>
        </w:r>
        <w:r w:rsidRPr="00AE5E1C">
          <w:rPr>
            <w:b/>
            <w:webHidden/>
            <w:color w:val="CC0066"/>
          </w:rPr>
        </w:r>
        <w:r w:rsidRPr="00AE5E1C">
          <w:rPr>
            <w:b/>
            <w:webHidden/>
            <w:color w:val="CC0066"/>
          </w:rPr>
          <w:fldChar w:fldCharType="separate"/>
        </w:r>
        <w:r w:rsidR="00F73464">
          <w:rPr>
            <w:b/>
            <w:webHidden/>
            <w:color w:val="CC0066"/>
          </w:rPr>
          <w:t>4</w:t>
        </w:r>
        <w:r w:rsidRPr="00AE5E1C">
          <w:rPr>
            <w:b/>
            <w:webHidden/>
            <w:color w:val="CC0066"/>
          </w:rPr>
          <w:fldChar w:fldCharType="end"/>
        </w:r>
      </w:hyperlink>
    </w:p>
    <w:p w:rsidR="00AE5E1C" w:rsidRDefault="00AE5E1C">
      <w:pPr>
        <w:pStyle w:val="TM2"/>
        <w:rPr>
          <w:rFonts w:asciiTheme="minorHAnsi" w:eastAsiaTheme="minorEastAsia" w:hAnsiTheme="minorHAnsi"/>
          <w:bCs w:val="0"/>
          <w:szCs w:val="22"/>
          <w:lang w:eastAsia="fr-CH"/>
        </w:rPr>
      </w:pPr>
      <w:hyperlink w:anchor="_Toc1394643" w:history="1">
        <w:r w:rsidRPr="00AE5E1C">
          <w:rPr>
            <w:rStyle w:val="Lienhypertexte"/>
            <w:b/>
          </w:rPr>
          <w:t>3.1</w:t>
        </w:r>
        <w:r w:rsidRPr="00AE5E1C">
          <w:rPr>
            <w:rFonts w:asciiTheme="minorHAnsi" w:eastAsiaTheme="minorEastAsia" w:hAnsiTheme="minorHAnsi"/>
            <w:b/>
            <w:bCs w:val="0"/>
            <w:szCs w:val="22"/>
            <w:lang w:eastAsia="fr-CH"/>
          </w:rPr>
          <w:tab/>
        </w:r>
        <w:r w:rsidRPr="00AE5E1C">
          <w:rPr>
            <w:rStyle w:val="Lienhypertexte"/>
            <w:b/>
          </w:rPr>
          <w:t>But de la collection et publics desservis en priorité</w:t>
        </w:r>
        <w:r w:rsidRPr="00AE5E1C">
          <w:rPr>
            <w:b/>
            <w:webHidden/>
          </w:rPr>
          <w:tab/>
        </w:r>
        <w:r w:rsidRPr="00AE5E1C">
          <w:rPr>
            <w:b/>
            <w:webHidden/>
          </w:rPr>
          <w:fldChar w:fldCharType="begin"/>
        </w:r>
        <w:r w:rsidRPr="00AE5E1C">
          <w:rPr>
            <w:b/>
            <w:webHidden/>
          </w:rPr>
          <w:instrText xml:space="preserve"> PAGEREF _Toc1394643 \h </w:instrText>
        </w:r>
        <w:r w:rsidRPr="00AE5E1C">
          <w:rPr>
            <w:b/>
            <w:webHidden/>
          </w:rPr>
        </w:r>
        <w:r w:rsidRPr="00AE5E1C">
          <w:rPr>
            <w:b/>
            <w:webHidden/>
          </w:rPr>
          <w:fldChar w:fldCharType="separate"/>
        </w:r>
        <w:r w:rsidR="00F73464">
          <w:rPr>
            <w:b/>
            <w:webHidden/>
          </w:rPr>
          <w:t>4</w:t>
        </w:r>
        <w:r w:rsidRPr="00AE5E1C">
          <w:rPr>
            <w:b/>
            <w:webHidden/>
          </w:rPr>
          <w:fldChar w:fldCharType="end"/>
        </w:r>
      </w:hyperlink>
    </w:p>
    <w:p w:rsidR="00AE5E1C" w:rsidRDefault="00AE5E1C">
      <w:pPr>
        <w:pStyle w:val="TM3"/>
        <w:rPr>
          <w:rFonts w:asciiTheme="minorHAnsi" w:eastAsiaTheme="minorEastAsia" w:hAnsiTheme="minorHAnsi"/>
          <w:szCs w:val="22"/>
          <w:lang w:eastAsia="fr-CH"/>
        </w:rPr>
      </w:pPr>
      <w:hyperlink w:anchor="_Toc1394644" w:history="1">
        <w:r w:rsidRPr="003523E2">
          <w:rPr>
            <w:rStyle w:val="Lienhypertexte"/>
          </w:rPr>
          <w:t>3.1.1</w:t>
        </w:r>
        <w:r>
          <w:rPr>
            <w:rFonts w:asciiTheme="minorHAnsi" w:eastAsiaTheme="minorEastAsia" w:hAnsiTheme="minorHAnsi"/>
            <w:szCs w:val="22"/>
            <w:lang w:eastAsia="fr-CH"/>
          </w:rPr>
          <w:tab/>
        </w:r>
        <w:r w:rsidRPr="003523E2">
          <w:rPr>
            <w:rStyle w:val="Lienhypertexte"/>
          </w:rPr>
          <w:t>Critères de sélection</w:t>
        </w:r>
        <w:r>
          <w:rPr>
            <w:webHidden/>
          </w:rPr>
          <w:tab/>
        </w:r>
        <w:r>
          <w:rPr>
            <w:webHidden/>
          </w:rPr>
          <w:fldChar w:fldCharType="begin"/>
        </w:r>
        <w:r>
          <w:rPr>
            <w:webHidden/>
          </w:rPr>
          <w:instrText xml:space="preserve"> PAGEREF _Toc1394644 \h </w:instrText>
        </w:r>
        <w:r>
          <w:rPr>
            <w:webHidden/>
          </w:rPr>
        </w:r>
        <w:r>
          <w:rPr>
            <w:webHidden/>
          </w:rPr>
          <w:fldChar w:fldCharType="separate"/>
        </w:r>
        <w:r w:rsidR="00F73464">
          <w:rPr>
            <w:webHidden/>
          </w:rPr>
          <w:t>4</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45" w:history="1">
        <w:r w:rsidRPr="003523E2">
          <w:rPr>
            <w:rStyle w:val="Lienhypertexte"/>
          </w:rPr>
          <w:t>3.1.2</w:t>
        </w:r>
        <w:r>
          <w:rPr>
            <w:rFonts w:asciiTheme="minorHAnsi" w:eastAsiaTheme="minorEastAsia" w:hAnsiTheme="minorHAnsi"/>
            <w:szCs w:val="22"/>
            <w:lang w:eastAsia="fr-CH"/>
          </w:rPr>
          <w:tab/>
        </w:r>
        <w:r w:rsidRPr="003523E2">
          <w:rPr>
            <w:rStyle w:val="Lienhypertexte"/>
          </w:rPr>
          <w:t>Nombre d’exemplaires à acquérir</w:t>
        </w:r>
        <w:r>
          <w:rPr>
            <w:webHidden/>
          </w:rPr>
          <w:tab/>
        </w:r>
        <w:r>
          <w:rPr>
            <w:webHidden/>
          </w:rPr>
          <w:fldChar w:fldCharType="begin"/>
        </w:r>
        <w:r>
          <w:rPr>
            <w:webHidden/>
          </w:rPr>
          <w:instrText xml:space="preserve"> PAGEREF _Toc1394645 \h </w:instrText>
        </w:r>
        <w:r>
          <w:rPr>
            <w:webHidden/>
          </w:rPr>
        </w:r>
        <w:r>
          <w:rPr>
            <w:webHidden/>
          </w:rPr>
          <w:fldChar w:fldCharType="separate"/>
        </w:r>
        <w:r w:rsidR="00F73464">
          <w:rPr>
            <w:webHidden/>
          </w:rPr>
          <w:t>5</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46" w:history="1">
        <w:r w:rsidRPr="003523E2">
          <w:rPr>
            <w:rStyle w:val="Lienhypertexte"/>
          </w:rPr>
          <w:t>3.1.3</w:t>
        </w:r>
        <w:r>
          <w:rPr>
            <w:rFonts w:asciiTheme="minorHAnsi" w:eastAsiaTheme="minorEastAsia" w:hAnsiTheme="minorHAnsi"/>
            <w:szCs w:val="22"/>
            <w:lang w:eastAsia="fr-CH"/>
          </w:rPr>
          <w:tab/>
        </w:r>
        <w:r w:rsidRPr="003523E2">
          <w:rPr>
            <w:rStyle w:val="Lienhypertexte"/>
          </w:rPr>
          <w:t>Etendue de la collection</w:t>
        </w:r>
        <w:r>
          <w:rPr>
            <w:webHidden/>
          </w:rPr>
          <w:tab/>
        </w:r>
        <w:r>
          <w:rPr>
            <w:webHidden/>
          </w:rPr>
          <w:fldChar w:fldCharType="begin"/>
        </w:r>
        <w:r>
          <w:rPr>
            <w:webHidden/>
          </w:rPr>
          <w:instrText xml:space="preserve"> PAGEREF _Toc1394646 \h </w:instrText>
        </w:r>
        <w:r>
          <w:rPr>
            <w:webHidden/>
          </w:rPr>
        </w:r>
        <w:r>
          <w:rPr>
            <w:webHidden/>
          </w:rPr>
          <w:fldChar w:fldCharType="separate"/>
        </w:r>
        <w:r w:rsidR="00F73464">
          <w:rPr>
            <w:webHidden/>
          </w:rPr>
          <w:t>5</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47" w:history="1">
        <w:r w:rsidRPr="003523E2">
          <w:rPr>
            <w:rStyle w:val="Lienhypertexte"/>
          </w:rPr>
          <w:t>3.1.4</w:t>
        </w:r>
        <w:r>
          <w:rPr>
            <w:rFonts w:asciiTheme="minorHAnsi" w:eastAsiaTheme="minorEastAsia" w:hAnsiTheme="minorHAnsi"/>
            <w:szCs w:val="22"/>
            <w:lang w:eastAsia="fr-CH"/>
          </w:rPr>
          <w:tab/>
        </w:r>
        <w:r w:rsidRPr="003523E2">
          <w:rPr>
            <w:rStyle w:val="Lienhypertexte"/>
          </w:rPr>
          <w:t>Nouvelles éditions</w:t>
        </w:r>
        <w:r>
          <w:rPr>
            <w:webHidden/>
          </w:rPr>
          <w:tab/>
        </w:r>
        <w:r>
          <w:rPr>
            <w:webHidden/>
          </w:rPr>
          <w:fldChar w:fldCharType="begin"/>
        </w:r>
        <w:r>
          <w:rPr>
            <w:webHidden/>
          </w:rPr>
          <w:instrText xml:space="preserve"> PAGEREF _Toc1394647 \h </w:instrText>
        </w:r>
        <w:r>
          <w:rPr>
            <w:webHidden/>
          </w:rPr>
        </w:r>
        <w:r>
          <w:rPr>
            <w:webHidden/>
          </w:rPr>
          <w:fldChar w:fldCharType="separate"/>
        </w:r>
        <w:r w:rsidR="00F73464">
          <w:rPr>
            <w:webHidden/>
          </w:rPr>
          <w:t>5</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48" w:history="1">
        <w:r w:rsidRPr="003523E2">
          <w:rPr>
            <w:rStyle w:val="Lienhypertexte"/>
          </w:rPr>
          <w:t>3.1.5</w:t>
        </w:r>
        <w:r>
          <w:rPr>
            <w:rFonts w:asciiTheme="minorHAnsi" w:eastAsiaTheme="minorEastAsia" w:hAnsiTheme="minorHAnsi"/>
            <w:szCs w:val="22"/>
            <w:lang w:eastAsia="fr-CH"/>
          </w:rPr>
          <w:tab/>
        </w:r>
        <w:r w:rsidRPr="003523E2">
          <w:rPr>
            <w:rStyle w:val="Lienhypertexte"/>
          </w:rPr>
          <w:t>Choix des supports</w:t>
        </w:r>
        <w:r>
          <w:rPr>
            <w:webHidden/>
          </w:rPr>
          <w:tab/>
        </w:r>
        <w:r>
          <w:rPr>
            <w:webHidden/>
          </w:rPr>
          <w:fldChar w:fldCharType="begin"/>
        </w:r>
        <w:r>
          <w:rPr>
            <w:webHidden/>
          </w:rPr>
          <w:instrText xml:space="preserve"> PAGEREF _Toc1394648 \h </w:instrText>
        </w:r>
        <w:r>
          <w:rPr>
            <w:webHidden/>
          </w:rPr>
        </w:r>
        <w:r>
          <w:rPr>
            <w:webHidden/>
          </w:rPr>
          <w:fldChar w:fldCharType="separate"/>
        </w:r>
        <w:r w:rsidR="00F73464">
          <w:rPr>
            <w:webHidden/>
          </w:rPr>
          <w:t>5</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49" w:history="1">
        <w:r w:rsidRPr="003523E2">
          <w:rPr>
            <w:rStyle w:val="Lienhypertexte"/>
          </w:rPr>
          <w:t>3.1.6</w:t>
        </w:r>
        <w:r>
          <w:rPr>
            <w:rFonts w:asciiTheme="minorHAnsi" w:eastAsiaTheme="minorEastAsia" w:hAnsiTheme="minorHAnsi"/>
            <w:szCs w:val="22"/>
            <w:lang w:eastAsia="fr-CH"/>
          </w:rPr>
          <w:tab/>
        </w:r>
        <w:r w:rsidRPr="003523E2">
          <w:rPr>
            <w:rStyle w:val="Lienhypertexte"/>
          </w:rPr>
          <w:t>Documents indexés</w:t>
        </w:r>
        <w:r>
          <w:rPr>
            <w:webHidden/>
          </w:rPr>
          <w:tab/>
        </w:r>
        <w:r>
          <w:rPr>
            <w:webHidden/>
          </w:rPr>
          <w:fldChar w:fldCharType="begin"/>
        </w:r>
        <w:r>
          <w:rPr>
            <w:webHidden/>
          </w:rPr>
          <w:instrText xml:space="preserve"> PAGEREF _Toc1394649 \h </w:instrText>
        </w:r>
        <w:r>
          <w:rPr>
            <w:webHidden/>
          </w:rPr>
        </w:r>
        <w:r>
          <w:rPr>
            <w:webHidden/>
          </w:rPr>
          <w:fldChar w:fldCharType="separate"/>
        </w:r>
        <w:r w:rsidR="00F73464">
          <w:rPr>
            <w:webHidden/>
          </w:rPr>
          <w:t>5</w:t>
        </w:r>
        <w:r>
          <w:rPr>
            <w:webHidden/>
          </w:rPr>
          <w:fldChar w:fldCharType="end"/>
        </w:r>
      </w:hyperlink>
    </w:p>
    <w:p w:rsidR="00AE5E1C" w:rsidRPr="00AE5E1C" w:rsidRDefault="00AE5E1C">
      <w:pPr>
        <w:pStyle w:val="TM1"/>
        <w:rPr>
          <w:rFonts w:asciiTheme="minorHAnsi" w:hAnsiTheme="minorHAnsi"/>
          <w:b/>
          <w:color w:val="CC0066"/>
        </w:rPr>
      </w:pPr>
      <w:hyperlink w:anchor="_Toc1394650" w:history="1">
        <w:r w:rsidRPr="00AE5E1C">
          <w:rPr>
            <w:rStyle w:val="Lienhypertexte"/>
            <w:b/>
            <w:color w:val="CC0066"/>
          </w:rPr>
          <w:t>4</w:t>
        </w:r>
        <w:r w:rsidRPr="00AE5E1C">
          <w:rPr>
            <w:rFonts w:asciiTheme="minorHAnsi" w:hAnsiTheme="minorHAnsi"/>
            <w:b/>
            <w:color w:val="CC0066"/>
          </w:rPr>
          <w:tab/>
        </w:r>
        <w:r w:rsidRPr="00AE5E1C">
          <w:rPr>
            <w:rStyle w:val="Lienhypertexte"/>
            <w:b/>
            <w:color w:val="CC0066"/>
          </w:rPr>
          <w:t>Collection de recherche</w:t>
        </w:r>
        <w:r w:rsidRPr="00AE5E1C">
          <w:rPr>
            <w:b/>
            <w:webHidden/>
            <w:color w:val="CC0066"/>
          </w:rPr>
          <w:tab/>
        </w:r>
        <w:r w:rsidRPr="00AE5E1C">
          <w:rPr>
            <w:b/>
            <w:webHidden/>
            <w:color w:val="CC0066"/>
          </w:rPr>
          <w:fldChar w:fldCharType="begin"/>
        </w:r>
        <w:r w:rsidRPr="00AE5E1C">
          <w:rPr>
            <w:b/>
            <w:webHidden/>
            <w:color w:val="CC0066"/>
          </w:rPr>
          <w:instrText xml:space="preserve"> PAGEREF _Toc1394650 \h </w:instrText>
        </w:r>
        <w:r w:rsidRPr="00AE5E1C">
          <w:rPr>
            <w:b/>
            <w:webHidden/>
            <w:color w:val="CC0066"/>
          </w:rPr>
        </w:r>
        <w:r w:rsidRPr="00AE5E1C">
          <w:rPr>
            <w:b/>
            <w:webHidden/>
            <w:color w:val="CC0066"/>
          </w:rPr>
          <w:fldChar w:fldCharType="separate"/>
        </w:r>
        <w:r w:rsidR="00F73464">
          <w:rPr>
            <w:b/>
            <w:webHidden/>
            <w:color w:val="CC0066"/>
          </w:rPr>
          <w:t>5</w:t>
        </w:r>
        <w:r w:rsidRPr="00AE5E1C">
          <w:rPr>
            <w:b/>
            <w:webHidden/>
            <w:color w:val="CC0066"/>
          </w:rPr>
          <w:fldChar w:fldCharType="end"/>
        </w:r>
      </w:hyperlink>
    </w:p>
    <w:p w:rsidR="00AE5E1C" w:rsidRPr="00AE5E1C" w:rsidRDefault="00AE5E1C">
      <w:pPr>
        <w:pStyle w:val="TM2"/>
        <w:rPr>
          <w:rFonts w:asciiTheme="minorHAnsi" w:eastAsiaTheme="minorEastAsia" w:hAnsiTheme="minorHAnsi"/>
          <w:b/>
          <w:bCs w:val="0"/>
          <w:szCs w:val="22"/>
          <w:lang w:eastAsia="fr-CH"/>
        </w:rPr>
      </w:pPr>
      <w:hyperlink w:anchor="_Toc1394651" w:history="1">
        <w:r w:rsidRPr="00AE5E1C">
          <w:rPr>
            <w:rStyle w:val="Lienhypertexte"/>
            <w:b/>
          </w:rPr>
          <w:t>4.1</w:t>
        </w:r>
        <w:r w:rsidRPr="00AE5E1C">
          <w:rPr>
            <w:rFonts w:asciiTheme="minorHAnsi" w:eastAsiaTheme="minorEastAsia" w:hAnsiTheme="minorHAnsi"/>
            <w:b/>
            <w:bCs w:val="0"/>
            <w:szCs w:val="22"/>
            <w:lang w:eastAsia="fr-CH"/>
          </w:rPr>
          <w:tab/>
        </w:r>
        <w:r w:rsidRPr="00AE5E1C">
          <w:rPr>
            <w:rStyle w:val="Lienhypertexte"/>
            <w:b/>
          </w:rPr>
          <w:t>But de la collection et publics desservis en priorité</w:t>
        </w:r>
        <w:r w:rsidRPr="00AE5E1C">
          <w:rPr>
            <w:b/>
            <w:webHidden/>
          </w:rPr>
          <w:tab/>
        </w:r>
        <w:r w:rsidRPr="00AE5E1C">
          <w:rPr>
            <w:b/>
            <w:webHidden/>
          </w:rPr>
          <w:fldChar w:fldCharType="begin"/>
        </w:r>
        <w:r w:rsidRPr="00AE5E1C">
          <w:rPr>
            <w:b/>
            <w:webHidden/>
          </w:rPr>
          <w:instrText xml:space="preserve"> PAGEREF _Toc1394651 \h </w:instrText>
        </w:r>
        <w:r w:rsidRPr="00AE5E1C">
          <w:rPr>
            <w:b/>
            <w:webHidden/>
          </w:rPr>
        </w:r>
        <w:r w:rsidRPr="00AE5E1C">
          <w:rPr>
            <w:b/>
            <w:webHidden/>
          </w:rPr>
          <w:fldChar w:fldCharType="separate"/>
        </w:r>
        <w:r w:rsidR="00F73464">
          <w:rPr>
            <w:b/>
            <w:webHidden/>
          </w:rPr>
          <w:t>5</w:t>
        </w:r>
        <w:r w:rsidRPr="00AE5E1C">
          <w:rPr>
            <w:b/>
            <w:webHidden/>
          </w:rPr>
          <w:fldChar w:fldCharType="end"/>
        </w:r>
      </w:hyperlink>
    </w:p>
    <w:p w:rsidR="00AE5E1C" w:rsidRDefault="00AE5E1C">
      <w:pPr>
        <w:pStyle w:val="TM3"/>
        <w:rPr>
          <w:rFonts w:asciiTheme="minorHAnsi" w:eastAsiaTheme="minorEastAsia" w:hAnsiTheme="minorHAnsi"/>
          <w:szCs w:val="22"/>
          <w:lang w:eastAsia="fr-CH"/>
        </w:rPr>
      </w:pPr>
      <w:hyperlink w:anchor="_Toc1394652" w:history="1">
        <w:r w:rsidRPr="003523E2">
          <w:rPr>
            <w:rStyle w:val="Lienhypertexte"/>
          </w:rPr>
          <w:t>4.1.1</w:t>
        </w:r>
        <w:r>
          <w:rPr>
            <w:rFonts w:asciiTheme="minorHAnsi" w:eastAsiaTheme="minorEastAsia" w:hAnsiTheme="minorHAnsi"/>
            <w:szCs w:val="22"/>
            <w:lang w:eastAsia="fr-CH"/>
          </w:rPr>
          <w:tab/>
        </w:r>
        <w:r w:rsidRPr="003523E2">
          <w:rPr>
            <w:rStyle w:val="Lienhypertexte"/>
            <w:lang w:eastAsia="fr-CH"/>
          </w:rPr>
          <w:t>Critères de sélection</w:t>
        </w:r>
        <w:r>
          <w:rPr>
            <w:webHidden/>
          </w:rPr>
          <w:tab/>
        </w:r>
        <w:r>
          <w:rPr>
            <w:webHidden/>
          </w:rPr>
          <w:fldChar w:fldCharType="begin"/>
        </w:r>
        <w:r>
          <w:rPr>
            <w:webHidden/>
          </w:rPr>
          <w:instrText xml:space="preserve"> PAGEREF _Toc1394652 \h </w:instrText>
        </w:r>
        <w:r>
          <w:rPr>
            <w:webHidden/>
          </w:rPr>
        </w:r>
        <w:r>
          <w:rPr>
            <w:webHidden/>
          </w:rPr>
          <w:fldChar w:fldCharType="separate"/>
        </w:r>
        <w:r w:rsidR="00F73464">
          <w:rPr>
            <w:webHidden/>
          </w:rPr>
          <w:t>5</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53" w:history="1">
        <w:r w:rsidRPr="003523E2">
          <w:rPr>
            <w:rStyle w:val="Lienhypertexte"/>
          </w:rPr>
          <w:t>4.1.2</w:t>
        </w:r>
        <w:r>
          <w:rPr>
            <w:rFonts w:asciiTheme="minorHAnsi" w:eastAsiaTheme="minorEastAsia" w:hAnsiTheme="minorHAnsi"/>
            <w:szCs w:val="22"/>
            <w:lang w:eastAsia="fr-CH"/>
          </w:rPr>
          <w:tab/>
        </w:r>
        <w:r w:rsidRPr="003523E2">
          <w:rPr>
            <w:rStyle w:val="Lienhypertexte"/>
            <w:lang w:eastAsia="fr-CH"/>
          </w:rPr>
          <w:t>Nombre d’exemplaires à acquérir</w:t>
        </w:r>
        <w:r>
          <w:rPr>
            <w:webHidden/>
          </w:rPr>
          <w:tab/>
        </w:r>
        <w:r>
          <w:rPr>
            <w:webHidden/>
          </w:rPr>
          <w:fldChar w:fldCharType="begin"/>
        </w:r>
        <w:r>
          <w:rPr>
            <w:webHidden/>
          </w:rPr>
          <w:instrText xml:space="preserve"> PAGEREF _Toc1394653 \h </w:instrText>
        </w:r>
        <w:r>
          <w:rPr>
            <w:webHidden/>
          </w:rPr>
        </w:r>
        <w:r>
          <w:rPr>
            <w:webHidden/>
          </w:rPr>
          <w:fldChar w:fldCharType="separate"/>
        </w:r>
        <w:r w:rsidR="00F73464">
          <w:rPr>
            <w:webHidden/>
          </w:rPr>
          <w:t>6</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54" w:history="1">
        <w:r w:rsidRPr="003523E2">
          <w:rPr>
            <w:rStyle w:val="Lienhypertexte"/>
          </w:rPr>
          <w:t>4.1.3</w:t>
        </w:r>
        <w:r>
          <w:rPr>
            <w:rFonts w:asciiTheme="minorHAnsi" w:eastAsiaTheme="minorEastAsia" w:hAnsiTheme="minorHAnsi"/>
            <w:szCs w:val="22"/>
            <w:lang w:eastAsia="fr-CH"/>
          </w:rPr>
          <w:tab/>
        </w:r>
        <w:r w:rsidRPr="003523E2">
          <w:rPr>
            <w:rStyle w:val="Lienhypertexte"/>
            <w:lang w:eastAsia="fr-CH"/>
          </w:rPr>
          <w:t>Etendue de la collection</w:t>
        </w:r>
        <w:r>
          <w:rPr>
            <w:webHidden/>
          </w:rPr>
          <w:tab/>
        </w:r>
        <w:r>
          <w:rPr>
            <w:webHidden/>
          </w:rPr>
          <w:fldChar w:fldCharType="begin"/>
        </w:r>
        <w:r>
          <w:rPr>
            <w:webHidden/>
          </w:rPr>
          <w:instrText xml:space="preserve"> PAGEREF _Toc1394654 \h </w:instrText>
        </w:r>
        <w:r>
          <w:rPr>
            <w:webHidden/>
          </w:rPr>
        </w:r>
        <w:r>
          <w:rPr>
            <w:webHidden/>
          </w:rPr>
          <w:fldChar w:fldCharType="separate"/>
        </w:r>
        <w:r w:rsidR="00F73464">
          <w:rPr>
            <w:webHidden/>
          </w:rPr>
          <w:t>6</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55" w:history="1">
        <w:r w:rsidRPr="003523E2">
          <w:rPr>
            <w:rStyle w:val="Lienhypertexte"/>
          </w:rPr>
          <w:t>4.1.4</w:t>
        </w:r>
        <w:r>
          <w:rPr>
            <w:rFonts w:asciiTheme="minorHAnsi" w:eastAsiaTheme="minorEastAsia" w:hAnsiTheme="minorHAnsi"/>
            <w:szCs w:val="22"/>
            <w:lang w:eastAsia="fr-CH"/>
          </w:rPr>
          <w:tab/>
        </w:r>
        <w:r w:rsidRPr="003523E2">
          <w:rPr>
            <w:rStyle w:val="Lienhypertexte"/>
            <w:lang w:eastAsia="fr-CH"/>
          </w:rPr>
          <w:t>Nouvelles éditions</w:t>
        </w:r>
        <w:r>
          <w:rPr>
            <w:webHidden/>
          </w:rPr>
          <w:tab/>
        </w:r>
        <w:r>
          <w:rPr>
            <w:webHidden/>
          </w:rPr>
          <w:fldChar w:fldCharType="begin"/>
        </w:r>
        <w:r>
          <w:rPr>
            <w:webHidden/>
          </w:rPr>
          <w:instrText xml:space="preserve"> PAGEREF _Toc1394655 \h </w:instrText>
        </w:r>
        <w:r>
          <w:rPr>
            <w:webHidden/>
          </w:rPr>
        </w:r>
        <w:r>
          <w:rPr>
            <w:webHidden/>
          </w:rPr>
          <w:fldChar w:fldCharType="separate"/>
        </w:r>
        <w:r w:rsidR="00F73464">
          <w:rPr>
            <w:webHidden/>
          </w:rPr>
          <w:t>6</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56" w:history="1">
        <w:r w:rsidRPr="003523E2">
          <w:rPr>
            <w:rStyle w:val="Lienhypertexte"/>
          </w:rPr>
          <w:t>4.1.5</w:t>
        </w:r>
        <w:r>
          <w:rPr>
            <w:rFonts w:asciiTheme="minorHAnsi" w:eastAsiaTheme="minorEastAsia" w:hAnsiTheme="minorHAnsi"/>
            <w:szCs w:val="22"/>
            <w:lang w:eastAsia="fr-CH"/>
          </w:rPr>
          <w:tab/>
        </w:r>
        <w:r w:rsidRPr="003523E2">
          <w:rPr>
            <w:rStyle w:val="Lienhypertexte"/>
            <w:lang w:eastAsia="fr-CH"/>
          </w:rPr>
          <w:t>Choix des supports</w:t>
        </w:r>
        <w:r>
          <w:rPr>
            <w:webHidden/>
          </w:rPr>
          <w:tab/>
        </w:r>
        <w:r>
          <w:rPr>
            <w:webHidden/>
          </w:rPr>
          <w:fldChar w:fldCharType="begin"/>
        </w:r>
        <w:r>
          <w:rPr>
            <w:webHidden/>
          </w:rPr>
          <w:instrText xml:space="preserve"> PAGEREF _Toc1394656 \h </w:instrText>
        </w:r>
        <w:r>
          <w:rPr>
            <w:webHidden/>
          </w:rPr>
        </w:r>
        <w:r>
          <w:rPr>
            <w:webHidden/>
          </w:rPr>
          <w:fldChar w:fldCharType="separate"/>
        </w:r>
        <w:r w:rsidR="00F73464">
          <w:rPr>
            <w:webHidden/>
          </w:rPr>
          <w:t>7</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57" w:history="1">
        <w:r w:rsidRPr="003523E2">
          <w:rPr>
            <w:rStyle w:val="Lienhypertexte"/>
          </w:rPr>
          <w:t>4.1.6</w:t>
        </w:r>
        <w:r>
          <w:rPr>
            <w:rFonts w:asciiTheme="minorHAnsi" w:eastAsiaTheme="minorEastAsia" w:hAnsiTheme="minorHAnsi"/>
            <w:szCs w:val="22"/>
            <w:lang w:eastAsia="fr-CH"/>
          </w:rPr>
          <w:tab/>
        </w:r>
        <w:r w:rsidRPr="003523E2">
          <w:rPr>
            <w:rStyle w:val="Lienhypertexte"/>
            <w:lang w:eastAsia="fr-CH"/>
          </w:rPr>
          <w:t>Documents indexés</w:t>
        </w:r>
        <w:r>
          <w:rPr>
            <w:webHidden/>
          </w:rPr>
          <w:tab/>
        </w:r>
        <w:r>
          <w:rPr>
            <w:webHidden/>
          </w:rPr>
          <w:fldChar w:fldCharType="begin"/>
        </w:r>
        <w:r>
          <w:rPr>
            <w:webHidden/>
          </w:rPr>
          <w:instrText xml:space="preserve"> PAGEREF _Toc1394657 \h </w:instrText>
        </w:r>
        <w:r>
          <w:rPr>
            <w:webHidden/>
          </w:rPr>
        </w:r>
        <w:r>
          <w:rPr>
            <w:webHidden/>
          </w:rPr>
          <w:fldChar w:fldCharType="separate"/>
        </w:r>
        <w:r w:rsidR="00F73464">
          <w:rPr>
            <w:webHidden/>
          </w:rPr>
          <w:t>7</w:t>
        </w:r>
        <w:r>
          <w:rPr>
            <w:webHidden/>
          </w:rPr>
          <w:fldChar w:fldCharType="end"/>
        </w:r>
      </w:hyperlink>
    </w:p>
    <w:p w:rsidR="00AE5E1C" w:rsidRPr="00AE5E1C" w:rsidRDefault="00AE5E1C">
      <w:pPr>
        <w:pStyle w:val="TM1"/>
        <w:rPr>
          <w:rFonts w:asciiTheme="minorHAnsi" w:hAnsiTheme="minorHAnsi"/>
          <w:b/>
          <w:color w:val="CC0066"/>
        </w:rPr>
      </w:pPr>
      <w:hyperlink w:anchor="_Toc1394658" w:history="1">
        <w:r w:rsidRPr="00AE5E1C">
          <w:rPr>
            <w:rStyle w:val="Lienhypertexte"/>
            <w:b/>
            <w:color w:val="CC0066"/>
          </w:rPr>
          <w:t>5</w:t>
        </w:r>
        <w:r w:rsidRPr="00AE5E1C">
          <w:rPr>
            <w:rFonts w:asciiTheme="minorHAnsi" w:hAnsiTheme="minorHAnsi"/>
            <w:b/>
            <w:color w:val="CC0066"/>
          </w:rPr>
          <w:tab/>
        </w:r>
        <w:r w:rsidRPr="00AE5E1C">
          <w:rPr>
            <w:rStyle w:val="Lienhypertexte"/>
            <w:b/>
            <w:color w:val="CC0066"/>
          </w:rPr>
          <w:t>Collection de référence</w:t>
        </w:r>
        <w:r w:rsidRPr="00AE5E1C">
          <w:rPr>
            <w:b/>
            <w:webHidden/>
            <w:color w:val="CC0066"/>
          </w:rPr>
          <w:tab/>
        </w:r>
        <w:r w:rsidRPr="00AE5E1C">
          <w:rPr>
            <w:b/>
            <w:webHidden/>
            <w:color w:val="CC0066"/>
          </w:rPr>
          <w:fldChar w:fldCharType="begin"/>
        </w:r>
        <w:r w:rsidRPr="00AE5E1C">
          <w:rPr>
            <w:b/>
            <w:webHidden/>
            <w:color w:val="CC0066"/>
          </w:rPr>
          <w:instrText xml:space="preserve"> PAGEREF _Toc1394658 \h </w:instrText>
        </w:r>
        <w:r w:rsidRPr="00AE5E1C">
          <w:rPr>
            <w:b/>
            <w:webHidden/>
            <w:color w:val="CC0066"/>
          </w:rPr>
        </w:r>
        <w:r w:rsidRPr="00AE5E1C">
          <w:rPr>
            <w:b/>
            <w:webHidden/>
            <w:color w:val="CC0066"/>
          </w:rPr>
          <w:fldChar w:fldCharType="separate"/>
        </w:r>
        <w:r w:rsidR="00F73464">
          <w:rPr>
            <w:b/>
            <w:webHidden/>
            <w:color w:val="CC0066"/>
          </w:rPr>
          <w:t>7</w:t>
        </w:r>
        <w:r w:rsidRPr="00AE5E1C">
          <w:rPr>
            <w:b/>
            <w:webHidden/>
            <w:color w:val="CC0066"/>
          </w:rPr>
          <w:fldChar w:fldCharType="end"/>
        </w:r>
      </w:hyperlink>
    </w:p>
    <w:p w:rsidR="00AE5E1C" w:rsidRPr="00AE5E1C" w:rsidRDefault="00AE5E1C">
      <w:pPr>
        <w:pStyle w:val="TM2"/>
        <w:rPr>
          <w:rFonts w:asciiTheme="minorHAnsi" w:eastAsiaTheme="minorEastAsia" w:hAnsiTheme="minorHAnsi"/>
          <w:b/>
          <w:bCs w:val="0"/>
          <w:szCs w:val="22"/>
          <w:lang w:eastAsia="fr-CH"/>
        </w:rPr>
      </w:pPr>
      <w:hyperlink w:anchor="_Toc1394659" w:history="1">
        <w:r w:rsidRPr="00AE5E1C">
          <w:rPr>
            <w:rStyle w:val="Lienhypertexte"/>
            <w:b/>
          </w:rPr>
          <w:t>5.1</w:t>
        </w:r>
        <w:r w:rsidRPr="00AE5E1C">
          <w:rPr>
            <w:rFonts w:asciiTheme="minorHAnsi" w:eastAsiaTheme="minorEastAsia" w:hAnsiTheme="minorHAnsi"/>
            <w:b/>
            <w:bCs w:val="0"/>
            <w:szCs w:val="22"/>
            <w:lang w:eastAsia="fr-CH"/>
          </w:rPr>
          <w:tab/>
        </w:r>
        <w:r w:rsidRPr="00AE5E1C">
          <w:rPr>
            <w:rStyle w:val="Lienhypertexte"/>
            <w:b/>
          </w:rPr>
          <w:t>But de la collection et publics desservis en priorité</w:t>
        </w:r>
        <w:r w:rsidRPr="00AE5E1C">
          <w:rPr>
            <w:b/>
            <w:webHidden/>
          </w:rPr>
          <w:tab/>
        </w:r>
        <w:r w:rsidRPr="00AE5E1C">
          <w:rPr>
            <w:b/>
            <w:webHidden/>
          </w:rPr>
          <w:fldChar w:fldCharType="begin"/>
        </w:r>
        <w:r w:rsidRPr="00AE5E1C">
          <w:rPr>
            <w:b/>
            <w:webHidden/>
          </w:rPr>
          <w:instrText xml:space="preserve"> PAGEREF _Toc1394659 \h </w:instrText>
        </w:r>
        <w:r w:rsidRPr="00AE5E1C">
          <w:rPr>
            <w:b/>
            <w:webHidden/>
          </w:rPr>
        </w:r>
        <w:r w:rsidRPr="00AE5E1C">
          <w:rPr>
            <w:b/>
            <w:webHidden/>
          </w:rPr>
          <w:fldChar w:fldCharType="separate"/>
        </w:r>
        <w:r w:rsidR="00F73464">
          <w:rPr>
            <w:b/>
            <w:webHidden/>
          </w:rPr>
          <w:t>7</w:t>
        </w:r>
        <w:r w:rsidRPr="00AE5E1C">
          <w:rPr>
            <w:b/>
            <w:webHidden/>
          </w:rPr>
          <w:fldChar w:fldCharType="end"/>
        </w:r>
      </w:hyperlink>
    </w:p>
    <w:p w:rsidR="00AE5E1C" w:rsidRDefault="00AE5E1C">
      <w:pPr>
        <w:pStyle w:val="TM3"/>
        <w:rPr>
          <w:rFonts w:asciiTheme="minorHAnsi" w:eastAsiaTheme="minorEastAsia" w:hAnsiTheme="minorHAnsi"/>
          <w:szCs w:val="22"/>
          <w:lang w:eastAsia="fr-CH"/>
        </w:rPr>
      </w:pPr>
      <w:hyperlink w:anchor="_Toc1394660" w:history="1">
        <w:r w:rsidRPr="003523E2">
          <w:rPr>
            <w:rStyle w:val="Lienhypertexte"/>
            <w:lang w:eastAsia="fr-CH"/>
          </w:rPr>
          <w:t>5.1.1</w:t>
        </w:r>
        <w:r>
          <w:rPr>
            <w:rFonts w:asciiTheme="minorHAnsi" w:eastAsiaTheme="minorEastAsia" w:hAnsiTheme="minorHAnsi"/>
            <w:szCs w:val="22"/>
            <w:lang w:eastAsia="fr-CH"/>
          </w:rPr>
          <w:tab/>
        </w:r>
        <w:r w:rsidRPr="003523E2">
          <w:rPr>
            <w:rStyle w:val="Lienhypertexte"/>
            <w:lang w:eastAsia="fr-CH"/>
          </w:rPr>
          <w:t>Critères de sélection</w:t>
        </w:r>
        <w:r>
          <w:rPr>
            <w:webHidden/>
          </w:rPr>
          <w:tab/>
        </w:r>
        <w:r>
          <w:rPr>
            <w:webHidden/>
          </w:rPr>
          <w:fldChar w:fldCharType="begin"/>
        </w:r>
        <w:r>
          <w:rPr>
            <w:webHidden/>
          </w:rPr>
          <w:instrText xml:space="preserve"> PAGEREF _Toc1394660 \h </w:instrText>
        </w:r>
        <w:r>
          <w:rPr>
            <w:webHidden/>
          </w:rPr>
        </w:r>
        <w:r>
          <w:rPr>
            <w:webHidden/>
          </w:rPr>
          <w:fldChar w:fldCharType="separate"/>
        </w:r>
        <w:r w:rsidR="00F73464">
          <w:rPr>
            <w:webHidden/>
          </w:rPr>
          <w:t>7</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61" w:history="1">
        <w:r w:rsidRPr="003523E2">
          <w:rPr>
            <w:rStyle w:val="Lienhypertexte"/>
          </w:rPr>
          <w:t>5.1.2</w:t>
        </w:r>
        <w:r>
          <w:rPr>
            <w:rFonts w:asciiTheme="minorHAnsi" w:eastAsiaTheme="minorEastAsia" w:hAnsiTheme="minorHAnsi"/>
            <w:szCs w:val="22"/>
            <w:lang w:eastAsia="fr-CH"/>
          </w:rPr>
          <w:tab/>
        </w:r>
        <w:r w:rsidRPr="003523E2">
          <w:rPr>
            <w:rStyle w:val="Lienhypertexte"/>
            <w:lang w:eastAsia="fr-CH"/>
          </w:rPr>
          <w:t>Nombre d’exemplaires à acquérir</w:t>
        </w:r>
        <w:r>
          <w:rPr>
            <w:webHidden/>
          </w:rPr>
          <w:tab/>
        </w:r>
        <w:r>
          <w:rPr>
            <w:webHidden/>
          </w:rPr>
          <w:fldChar w:fldCharType="begin"/>
        </w:r>
        <w:r>
          <w:rPr>
            <w:webHidden/>
          </w:rPr>
          <w:instrText xml:space="preserve"> PAGEREF _Toc1394661 \h </w:instrText>
        </w:r>
        <w:r>
          <w:rPr>
            <w:webHidden/>
          </w:rPr>
        </w:r>
        <w:r>
          <w:rPr>
            <w:webHidden/>
          </w:rPr>
          <w:fldChar w:fldCharType="separate"/>
        </w:r>
        <w:r w:rsidR="00F73464">
          <w:rPr>
            <w:webHidden/>
          </w:rPr>
          <w:t>8</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62" w:history="1">
        <w:r w:rsidRPr="003523E2">
          <w:rPr>
            <w:rStyle w:val="Lienhypertexte"/>
          </w:rPr>
          <w:t>5.1.3</w:t>
        </w:r>
        <w:r>
          <w:rPr>
            <w:rFonts w:asciiTheme="minorHAnsi" w:eastAsiaTheme="minorEastAsia" w:hAnsiTheme="minorHAnsi"/>
            <w:szCs w:val="22"/>
            <w:lang w:eastAsia="fr-CH"/>
          </w:rPr>
          <w:tab/>
        </w:r>
        <w:r w:rsidRPr="003523E2">
          <w:rPr>
            <w:rStyle w:val="Lienhypertexte"/>
            <w:lang w:eastAsia="fr-CH"/>
          </w:rPr>
          <w:t>Etendue de la collection</w:t>
        </w:r>
        <w:r>
          <w:rPr>
            <w:webHidden/>
          </w:rPr>
          <w:tab/>
        </w:r>
        <w:r>
          <w:rPr>
            <w:webHidden/>
          </w:rPr>
          <w:fldChar w:fldCharType="begin"/>
        </w:r>
        <w:r>
          <w:rPr>
            <w:webHidden/>
          </w:rPr>
          <w:instrText xml:space="preserve"> PAGEREF _Toc1394662 \h </w:instrText>
        </w:r>
        <w:r>
          <w:rPr>
            <w:webHidden/>
          </w:rPr>
        </w:r>
        <w:r>
          <w:rPr>
            <w:webHidden/>
          </w:rPr>
          <w:fldChar w:fldCharType="separate"/>
        </w:r>
        <w:r w:rsidR="00F73464">
          <w:rPr>
            <w:webHidden/>
          </w:rPr>
          <w:t>8</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63" w:history="1">
        <w:r w:rsidRPr="003523E2">
          <w:rPr>
            <w:rStyle w:val="Lienhypertexte"/>
          </w:rPr>
          <w:t>5.1.4</w:t>
        </w:r>
        <w:r>
          <w:rPr>
            <w:rFonts w:asciiTheme="minorHAnsi" w:eastAsiaTheme="minorEastAsia" w:hAnsiTheme="minorHAnsi"/>
            <w:szCs w:val="22"/>
            <w:lang w:eastAsia="fr-CH"/>
          </w:rPr>
          <w:tab/>
        </w:r>
        <w:r w:rsidRPr="003523E2">
          <w:rPr>
            <w:rStyle w:val="Lienhypertexte"/>
            <w:lang w:eastAsia="fr-CH"/>
          </w:rPr>
          <w:t>Nouvelles éditions</w:t>
        </w:r>
        <w:r>
          <w:rPr>
            <w:webHidden/>
          </w:rPr>
          <w:tab/>
        </w:r>
        <w:r>
          <w:rPr>
            <w:webHidden/>
          </w:rPr>
          <w:fldChar w:fldCharType="begin"/>
        </w:r>
        <w:r>
          <w:rPr>
            <w:webHidden/>
          </w:rPr>
          <w:instrText xml:space="preserve"> PAGEREF _Toc1394663 \h </w:instrText>
        </w:r>
        <w:r>
          <w:rPr>
            <w:webHidden/>
          </w:rPr>
        </w:r>
        <w:r>
          <w:rPr>
            <w:webHidden/>
          </w:rPr>
          <w:fldChar w:fldCharType="separate"/>
        </w:r>
        <w:r w:rsidR="00F73464">
          <w:rPr>
            <w:webHidden/>
          </w:rPr>
          <w:t>8</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64" w:history="1">
        <w:r w:rsidRPr="003523E2">
          <w:rPr>
            <w:rStyle w:val="Lienhypertexte"/>
          </w:rPr>
          <w:t>5.1.5</w:t>
        </w:r>
        <w:r>
          <w:rPr>
            <w:rFonts w:asciiTheme="minorHAnsi" w:eastAsiaTheme="minorEastAsia" w:hAnsiTheme="minorHAnsi"/>
            <w:szCs w:val="22"/>
            <w:lang w:eastAsia="fr-CH"/>
          </w:rPr>
          <w:tab/>
        </w:r>
        <w:r w:rsidRPr="003523E2">
          <w:rPr>
            <w:rStyle w:val="Lienhypertexte"/>
            <w:lang w:eastAsia="fr-CH"/>
          </w:rPr>
          <w:t>Choix des supports</w:t>
        </w:r>
        <w:r>
          <w:rPr>
            <w:webHidden/>
          </w:rPr>
          <w:tab/>
        </w:r>
        <w:r>
          <w:rPr>
            <w:webHidden/>
          </w:rPr>
          <w:fldChar w:fldCharType="begin"/>
        </w:r>
        <w:r>
          <w:rPr>
            <w:webHidden/>
          </w:rPr>
          <w:instrText xml:space="preserve"> PAGEREF _Toc1394664 \h </w:instrText>
        </w:r>
        <w:r>
          <w:rPr>
            <w:webHidden/>
          </w:rPr>
        </w:r>
        <w:r>
          <w:rPr>
            <w:webHidden/>
          </w:rPr>
          <w:fldChar w:fldCharType="separate"/>
        </w:r>
        <w:r w:rsidR="00F73464">
          <w:rPr>
            <w:webHidden/>
          </w:rPr>
          <w:t>8</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65" w:history="1">
        <w:r w:rsidRPr="003523E2">
          <w:rPr>
            <w:rStyle w:val="Lienhypertexte"/>
          </w:rPr>
          <w:t>5.1.6</w:t>
        </w:r>
        <w:r>
          <w:rPr>
            <w:rFonts w:asciiTheme="minorHAnsi" w:eastAsiaTheme="minorEastAsia" w:hAnsiTheme="minorHAnsi"/>
            <w:szCs w:val="22"/>
            <w:lang w:eastAsia="fr-CH"/>
          </w:rPr>
          <w:tab/>
        </w:r>
        <w:r w:rsidRPr="003523E2">
          <w:rPr>
            <w:rStyle w:val="Lienhypertexte"/>
            <w:lang w:eastAsia="fr-CH"/>
          </w:rPr>
          <w:t>Documents indexés</w:t>
        </w:r>
        <w:r>
          <w:rPr>
            <w:webHidden/>
          </w:rPr>
          <w:tab/>
        </w:r>
        <w:r>
          <w:rPr>
            <w:webHidden/>
          </w:rPr>
          <w:fldChar w:fldCharType="begin"/>
        </w:r>
        <w:r>
          <w:rPr>
            <w:webHidden/>
          </w:rPr>
          <w:instrText xml:space="preserve"> PAGEREF _Toc1394665 \h </w:instrText>
        </w:r>
        <w:r>
          <w:rPr>
            <w:webHidden/>
          </w:rPr>
        </w:r>
        <w:r>
          <w:rPr>
            <w:webHidden/>
          </w:rPr>
          <w:fldChar w:fldCharType="separate"/>
        </w:r>
        <w:r w:rsidR="00F73464">
          <w:rPr>
            <w:webHidden/>
          </w:rPr>
          <w:t>8</w:t>
        </w:r>
        <w:r>
          <w:rPr>
            <w:webHidden/>
          </w:rPr>
          <w:fldChar w:fldCharType="end"/>
        </w:r>
      </w:hyperlink>
    </w:p>
    <w:p w:rsidR="00AE5E1C" w:rsidRPr="00AE5E1C" w:rsidRDefault="00AE5E1C">
      <w:pPr>
        <w:pStyle w:val="TM1"/>
        <w:rPr>
          <w:rFonts w:asciiTheme="minorHAnsi" w:hAnsiTheme="minorHAnsi"/>
          <w:b/>
          <w:color w:val="CC0066"/>
        </w:rPr>
      </w:pPr>
      <w:hyperlink w:anchor="_Toc1394666" w:history="1">
        <w:r w:rsidRPr="00AE5E1C">
          <w:rPr>
            <w:rStyle w:val="Lienhypertexte"/>
            <w:b/>
            <w:color w:val="CC0066"/>
          </w:rPr>
          <w:t>6</w:t>
        </w:r>
        <w:r w:rsidRPr="00AE5E1C">
          <w:rPr>
            <w:rFonts w:asciiTheme="minorHAnsi" w:hAnsiTheme="minorHAnsi"/>
            <w:b/>
            <w:color w:val="CC0066"/>
          </w:rPr>
          <w:tab/>
        </w:r>
        <w:r w:rsidRPr="00AE5E1C">
          <w:rPr>
            <w:rStyle w:val="Lienhypertexte"/>
            <w:b/>
            <w:color w:val="CC0066"/>
          </w:rPr>
          <w:t>Spécificités de la discipline</w:t>
        </w:r>
        <w:r w:rsidRPr="00AE5E1C">
          <w:rPr>
            <w:b/>
            <w:webHidden/>
            <w:color w:val="CC0066"/>
          </w:rPr>
          <w:tab/>
        </w:r>
        <w:r w:rsidRPr="00AE5E1C">
          <w:rPr>
            <w:b/>
            <w:webHidden/>
            <w:color w:val="CC0066"/>
          </w:rPr>
          <w:fldChar w:fldCharType="begin"/>
        </w:r>
        <w:r w:rsidRPr="00AE5E1C">
          <w:rPr>
            <w:b/>
            <w:webHidden/>
            <w:color w:val="CC0066"/>
          </w:rPr>
          <w:instrText xml:space="preserve"> PAGEREF _Toc1394666 \h </w:instrText>
        </w:r>
        <w:r w:rsidRPr="00AE5E1C">
          <w:rPr>
            <w:b/>
            <w:webHidden/>
            <w:color w:val="CC0066"/>
          </w:rPr>
        </w:r>
        <w:r w:rsidRPr="00AE5E1C">
          <w:rPr>
            <w:b/>
            <w:webHidden/>
            <w:color w:val="CC0066"/>
          </w:rPr>
          <w:fldChar w:fldCharType="separate"/>
        </w:r>
        <w:r w:rsidR="00F73464">
          <w:rPr>
            <w:b/>
            <w:webHidden/>
            <w:color w:val="CC0066"/>
          </w:rPr>
          <w:t>9</w:t>
        </w:r>
        <w:r w:rsidRPr="00AE5E1C">
          <w:rPr>
            <w:b/>
            <w:webHidden/>
            <w:color w:val="CC0066"/>
          </w:rPr>
          <w:fldChar w:fldCharType="end"/>
        </w:r>
      </w:hyperlink>
    </w:p>
    <w:p w:rsidR="00AE5E1C" w:rsidRPr="00AE5E1C" w:rsidRDefault="00AE5E1C">
      <w:pPr>
        <w:pStyle w:val="TM2"/>
        <w:rPr>
          <w:rFonts w:asciiTheme="minorHAnsi" w:eastAsiaTheme="minorEastAsia" w:hAnsiTheme="minorHAnsi"/>
          <w:b/>
          <w:bCs w:val="0"/>
          <w:szCs w:val="22"/>
          <w:lang w:eastAsia="fr-CH"/>
        </w:rPr>
      </w:pPr>
      <w:hyperlink w:anchor="_Toc1394667" w:history="1">
        <w:r w:rsidRPr="00AE5E1C">
          <w:rPr>
            <w:rStyle w:val="Lienhypertexte"/>
            <w:b/>
          </w:rPr>
          <w:t>6.1</w:t>
        </w:r>
        <w:r w:rsidRPr="00AE5E1C">
          <w:rPr>
            <w:rFonts w:asciiTheme="minorHAnsi" w:eastAsiaTheme="minorEastAsia" w:hAnsiTheme="minorHAnsi"/>
            <w:b/>
            <w:bCs w:val="0"/>
            <w:szCs w:val="22"/>
            <w:lang w:eastAsia="fr-CH"/>
          </w:rPr>
          <w:tab/>
        </w:r>
        <w:r w:rsidRPr="00AE5E1C">
          <w:rPr>
            <w:rStyle w:val="Lienhypertexte"/>
            <w:b/>
          </w:rPr>
          <w:t>Critères de sélection</w:t>
        </w:r>
        <w:r w:rsidRPr="00AE5E1C">
          <w:rPr>
            <w:b/>
            <w:webHidden/>
          </w:rPr>
          <w:tab/>
        </w:r>
        <w:r w:rsidRPr="00AE5E1C">
          <w:rPr>
            <w:b/>
            <w:webHidden/>
          </w:rPr>
          <w:fldChar w:fldCharType="begin"/>
        </w:r>
        <w:r w:rsidRPr="00AE5E1C">
          <w:rPr>
            <w:b/>
            <w:webHidden/>
          </w:rPr>
          <w:instrText xml:space="preserve"> PAGEREF _Toc1394667 \h </w:instrText>
        </w:r>
        <w:r w:rsidRPr="00AE5E1C">
          <w:rPr>
            <w:b/>
            <w:webHidden/>
          </w:rPr>
        </w:r>
        <w:r w:rsidRPr="00AE5E1C">
          <w:rPr>
            <w:b/>
            <w:webHidden/>
          </w:rPr>
          <w:fldChar w:fldCharType="separate"/>
        </w:r>
        <w:r w:rsidR="00F73464">
          <w:rPr>
            <w:b/>
            <w:webHidden/>
          </w:rPr>
          <w:t>9</w:t>
        </w:r>
        <w:r w:rsidRPr="00AE5E1C">
          <w:rPr>
            <w:b/>
            <w:webHidden/>
          </w:rPr>
          <w:fldChar w:fldCharType="end"/>
        </w:r>
      </w:hyperlink>
    </w:p>
    <w:p w:rsidR="00AE5E1C" w:rsidRDefault="00AE5E1C">
      <w:pPr>
        <w:pStyle w:val="TM3"/>
        <w:rPr>
          <w:rFonts w:asciiTheme="minorHAnsi" w:eastAsiaTheme="minorEastAsia" w:hAnsiTheme="minorHAnsi"/>
          <w:szCs w:val="22"/>
          <w:lang w:eastAsia="fr-CH"/>
        </w:rPr>
      </w:pPr>
      <w:hyperlink w:anchor="_Toc1394668" w:history="1">
        <w:r w:rsidRPr="003523E2">
          <w:rPr>
            <w:rStyle w:val="Lienhypertexte"/>
          </w:rPr>
          <w:t>6.1.1</w:t>
        </w:r>
        <w:r>
          <w:rPr>
            <w:rFonts w:asciiTheme="minorHAnsi" w:eastAsiaTheme="minorEastAsia" w:hAnsiTheme="minorHAnsi"/>
            <w:szCs w:val="22"/>
            <w:lang w:eastAsia="fr-CH"/>
          </w:rPr>
          <w:tab/>
        </w:r>
        <w:r w:rsidRPr="003523E2">
          <w:rPr>
            <w:rStyle w:val="Lienhypertexte"/>
          </w:rPr>
          <w:t>Désherbage</w:t>
        </w:r>
        <w:r>
          <w:rPr>
            <w:webHidden/>
          </w:rPr>
          <w:tab/>
        </w:r>
        <w:r>
          <w:rPr>
            <w:webHidden/>
          </w:rPr>
          <w:fldChar w:fldCharType="begin"/>
        </w:r>
        <w:r>
          <w:rPr>
            <w:webHidden/>
          </w:rPr>
          <w:instrText xml:space="preserve"> PAGEREF _Toc1394668 \h </w:instrText>
        </w:r>
        <w:r>
          <w:rPr>
            <w:webHidden/>
          </w:rPr>
        </w:r>
        <w:r>
          <w:rPr>
            <w:webHidden/>
          </w:rPr>
          <w:fldChar w:fldCharType="separate"/>
        </w:r>
        <w:r w:rsidR="00F73464">
          <w:rPr>
            <w:webHidden/>
          </w:rPr>
          <w:t>9</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69" w:history="1">
        <w:r w:rsidRPr="003523E2">
          <w:rPr>
            <w:rStyle w:val="Lienhypertexte"/>
          </w:rPr>
          <w:t>6.1.2</w:t>
        </w:r>
        <w:r>
          <w:rPr>
            <w:rFonts w:asciiTheme="minorHAnsi" w:eastAsiaTheme="minorEastAsia" w:hAnsiTheme="minorHAnsi"/>
            <w:szCs w:val="22"/>
            <w:lang w:eastAsia="fr-CH"/>
          </w:rPr>
          <w:tab/>
        </w:r>
        <w:r w:rsidRPr="003523E2">
          <w:rPr>
            <w:rStyle w:val="Lienhypertexte"/>
          </w:rPr>
          <w:t>Gestion des dons</w:t>
        </w:r>
        <w:r>
          <w:rPr>
            <w:webHidden/>
          </w:rPr>
          <w:tab/>
        </w:r>
        <w:r>
          <w:rPr>
            <w:webHidden/>
          </w:rPr>
          <w:fldChar w:fldCharType="begin"/>
        </w:r>
        <w:r>
          <w:rPr>
            <w:webHidden/>
          </w:rPr>
          <w:instrText xml:space="preserve"> PAGEREF _Toc1394669 \h </w:instrText>
        </w:r>
        <w:r>
          <w:rPr>
            <w:webHidden/>
          </w:rPr>
        </w:r>
        <w:r>
          <w:rPr>
            <w:webHidden/>
          </w:rPr>
          <w:fldChar w:fldCharType="separate"/>
        </w:r>
        <w:r w:rsidR="00F73464">
          <w:rPr>
            <w:webHidden/>
          </w:rPr>
          <w:t>9</w:t>
        </w:r>
        <w:r>
          <w:rPr>
            <w:webHidden/>
          </w:rPr>
          <w:fldChar w:fldCharType="end"/>
        </w:r>
      </w:hyperlink>
    </w:p>
    <w:p w:rsidR="00AE5E1C" w:rsidRDefault="00AE5E1C">
      <w:pPr>
        <w:pStyle w:val="TM3"/>
        <w:rPr>
          <w:rFonts w:asciiTheme="minorHAnsi" w:eastAsiaTheme="minorEastAsia" w:hAnsiTheme="minorHAnsi"/>
          <w:szCs w:val="22"/>
          <w:lang w:eastAsia="fr-CH"/>
        </w:rPr>
      </w:pPr>
      <w:hyperlink w:anchor="_Toc1394670" w:history="1">
        <w:r w:rsidRPr="003523E2">
          <w:rPr>
            <w:rStyle w:val="Lienhypertexte"/>
          </w:rPr>
          <w:t>6.1.3</w:t>
        </w:r>
        <w:r>
          <w:rPr>
            <w:rFonts w:asciiTheme="minorHAnsi" w:eastAsiaTheme="minorEastAsia" w:hAnsiTheme="minorHAnsi"/>
            <w:szCs w:val="22"/>
            <w:lang w:eastAsia="fr-CH"/>
          </w:rPr>
          <w:tab/>
        </w:r>
        <w:r w:rsidRPr="003523E2">
          <w:rPr>
            <w:rStyle w:val="Lienhypertexte"/>
          </w:rPr>
          <w:t>Autres éléments</w:t>
        </w:r>
        <w:r>
          <w:rPr>
            <w:webHidden/>
          </w:rPr>
          <w:tab/>
        </w:r>
        <w:r>
          <w:rPr>
            <w:webHidden/>
          </w:rPr>
          <w:fldChar w:fldCharType="begin"/>
        </w:r>
        <w:r>
          <w:rPr>
            <w:webHidden/>
          </w:rPr>
          <w:instrText xml:space="preserve"> PAGEREF _Toc1394670 \h </w:instrText>
        </w:r>
        <w:r>
          <w:rPr>
            <w:webHidden/>
          </w:rPr>
        </w:r>
        <w:r>
          <w:rPr>
            <w:webHidden/>
          </w:rPr>
          <w:fldChar w:fldCharType="separate"/>
        </w:r>
        <w:r w:rsidR="00F73464">
          <w:rPr>
            <w:webHidden/>
          </w:rPr>
          <w:t>9</w:t>
        </w:r>
        <w:r>
          <w:rPr>
            <w:webHidden/>
          </w:rPr>
          <w:fldChar w:fldCharType="end"/>
        </w:r>
      </w:hyperlink>
    </w:p>
    <w:p w:rsidR="005810A2" w:rsidRDefault="005810A2" w:rsidP="001628A2">
      <w:pPr>
        <w:tabs>
          <w:tab w:val="left" w:pos="426"/>
        </w:tabs>
        <w:rPr>
          <w:rFonts w:eastAsiaTheme="minorEastAsia"/>
          <w:b/>
          <w:bCs/>
          <w:szCs w:val="22"/>
          <w:lang w:eastAsia="fr-CH"/>
        </w:rPr>
      </w:pPr>
      <w:r w:rsidRPr="00347DB4">
        <w:rPr>
          <w:rFonts w:eastAsiaTheme="minorEastAsia"/>
          <w:b/>
          <w:bCs/>
          <w:szCs w:val="22"/>
          <w:lang w:eastAsia="fr-CH"/>
        </w:rPr>
        <w:fldChar w:fldCharType="end"/>
      </w:r>
    </w:p>
    <w:p w:rsidR="00282CA3" w:rsidRDefault="00282CA3" w:rsidP="001628A2">
      <w:pPr>
        <w:tabs>
          <w:tab w:val="left" w:pos="426"/>
        </w:tabs>
        <w:rPr>
          <w:rFonts w:eastAsiaTheme="minorEastAsia"/>
          <w:b/>
          <w:bCs/>
          <w:szCs w:val="22"/>
          <w:lang w:eastAsia="fr-CH"/>
        </w:rPr>
      </w:pPr>
    </w:p>
    <w:p w:rsidR="00282CA3" w:rsidRDefault="00282CA3" w:rsidP="001628A2">
      <w:pPr>
        <w:tabs>
          <w:tab w:val="left" w:pos="426"/>
        </w:tabs>
        <w:rPr>
          <w:rFonts w:eastAsiaTheme="minorEastAsia"/>
          <w:b/>
          <w:bCs/>
          <w:szCs w:val="22"/>
          <w:lang w:eastAsia="fr-CH"/>
        </w:rPr>
      </w:pPr>
    </w:p>
    <w:p w:rsidR="00282CA3" w:rsidRDefault="00282CA3" w:rsidP="001628A2">
      <w:pPr>
        <w:tabs>
          <w:tab w:val="left" w:pos="426"/>
        </w:tabs>
        <w:rPr>
          <w:rFonts w:eastAsiaTheme="minorEastAsia"/>
          <w:b/>
          <w:bCs/>
          <w:szCs w:val="22"/>
          <w:lang w:eastAsia="fr-CH"/>
        </w:rPr>
      </w:pPr>
    </w:p>
    <w:p w:rsidR="00282CA3" w:rsidRDefault="00282CA3" w:rsidP="001628A2">
      <w:pPr>
        <w:tabs>
          <w:tab w:val="left" w:pos="426"/>
        </w:tabs>
        <w:rPr>
          <w:rFonts w:eastAsiaTheme="minorEastAsia"/>
          <w:b/>
          <w:bCs/>
          <w:szCs w:val="22"/>
          <w:lang w:eastAsia="fr-CH"/>
        </w:rPr>
      </w:pPr>
    </w:p>
    <w:p w:rsidR="005810A2" w:rsidRPr="00282CA3" w:rsidRDefault="00282CA3" w:rsidP="005810A2">
      <w:pPr>
        <w:rPr>
          <w:rFonts w:eastAsiaTheme="minorEastAsia"/>
          <w:b/>
          <w:bCs/>
          <w:sz w:val="20"/>
          <w:szCs w:val="22"/>
          <w:lang w:eastAsia="fr-CH"/>
        </w:rPr>
      </w:pPr>
      <w:r w:rsidRPr="00282CA3">
        <w:rPr>
          <w:sz w:val="18"/>
          <w:lang w:eastAsia="fr-CH"/>
        </w:rPr>
        <w:t>Pour faciliter la lecture de ce document, le masculin générique est utilisé pour désigner les deux sexes.</w:t>
      </w:r>
    </w:p>
    <w:p w:rsidR="005810A2" w:rsidRDefault="005810A2">
      <w:pPr>
        <w:spacing w:after="200" w:line="276" w:lineRule="auto"/>
        <w:jc w:val="left"/>
        <w:rPr>
          <w:rFonts w:eastAsiaTheme="minorEastAsia"/>
          <w:b/>
          <w:bCs/>
          <w:szCs w:val="22"/>
          <w:lang w:eastAsia="fr-CH"/>
        </w:rPr>
      </w:pPr>
      <w:r>
        <w:rPr>
          <w:rFonts w:eastAsiaTheme="minorEastAsia"/>
          <w:b/>
          <w:bCs/>
          <w:szCs w:val="22"/>
          <w:lang w:eastAsia="fr-CH"/>
        </w:rPr>
        <w:br w:type="page"/>
      </w:r>
    </w:p>
    <w:p w:rsidR="007E05C2" w:rsidRPr="00C06FB4" w:rsidRDefault="0060414D" w:rsidP="00393DE9">
      <w:pPr>
        <w:pStyle w:val="Titre1"/>
        <w:tabs>
          <w:tab w:val="clear" w:pos="432"/>
          <w:tab w:val="num" w:pos="426"/>
        </w:tabs>
        <w:spacing w:before="0" w:after="0"/>
        <w:rPr>
          <w:color w:val="CC0066"/>
        </w:rPr>
      </w:pPr>
      <w:bookmarkStart w:id="1" w:name="_Toc1394640"/>
      <w:r w:rsidRPr="00C06FB4">
        <w:rPr>
          <w:color w:val="CC0066"/>
        </w:rPr>
        <w:lastRenderedPageBreak/>
        <w:t>Introduction</w:t>
      </w:r>
      <w:bookmarkEnd w:id="1"/>
    </w:p>
    <w:p w:rsidR="00FF0DB8" w:rsidRPr="00FF0DB8" w:rsidRDefault="00FF0DB8" w:rsidP="00FA0DDD">
      <w:pPr>
        <w:spacing w:after="0" w:line="240" w:lineRule="auto"/>
      </w:pPr>
    </w:p>
    <w:p w:rsidR="00C85DDD" w:rsidRPr="00F27C8F" w:rsidRDefault="00C85DDD" w:rsidP="00FA0DDD">
      <w:pPr>
        <w:spacing w:after="0" w:line="240" w:lineRule="auto"/>
        <w:rPr>
          <w:rFonts w:cs="Arial"/>
          <w:sz w:val="19"/>
          <w:szCs w:val="19"/>
        </w:rPr>
      </w:pPr>
      <w:r w:rsidRPr="00F27C8F">
        <w:rPr>
          <w:rFonts w:cs="Arial"/>
          <w:sz w:val="19"/>
          <w:szCs w:val="19"/>
        </w:rPr>
        <w:t xml:space="preserve">La présente politique d’acquisition et de développement des collections pour la discipline </w:t>
      </w:r>
      <w:r w:rsidR="00A338C0" w:rsidRPr="00803E54">
        <w:rPr>
          <w:rFonts w:cs="Arial"/>
          <w:b/>
          <w:sz w:val="19"/>
          <w:szCs w:val="19"/>
        </w:rPr>
        <w:t>Théologie</w:t>
      </w:r>
      <w:r w:rsidRPr="00F27C8F">
        <w:rPr>
          <w:rFonts w:cs="Arial"/>
          <w:sz w:val="19"/>
          <w:szCs w:val="19"/>
        </w:rPr>
        <w:t xml:space="preserve"> recouvre les domaines suivants : </w:t>
      </w:r>
    </w:p>
    <w:p w:rsidR="00FA0DDD" w:rsidRPr="00F27C8F" w:rsidRDefault="00FA0DDD" w:rsidP="00FA0DDD">
      <w:pPr>
        <w:spacing w:after="0" w:line="240" w:lineRule="auto"/>
        <w:rPr>
          <w:rFonts w:cs="Arial"/>
          <w:sz w:val="19"/>
          <w:szCs w:val="19"/>
        </w:rPr>
      </w:pPr>
    </w:p>
    <w:p w:rsidR="00210A4E" w:rsidRDefault="0029407B" w:rsidP="00210A4E">
      <w:pPr>
        <w:pStyle w:val="Paragraphedeliste"/>
        <w:numPr>
          <w:ilvl w:val="0"/>
          <w:numId w:val="16"/>
        </w:numPr>
        <w:spacing w:after="0" w:line="240" w:lineRule="auto"/>
        <w:ind w:left="709" w:hanging="294"/>
        <w:rPr>
          <w:rFonts w:cs="Arial"/>
          <w:sz w:val="19"/>
          <w:szCs w:val="19"/>
        </w:rPr>
      </w:pPr>
      <w:r w:rsidRPr="00F27C8F">
        <w:rPr>
          <w:rFonts w:cs="Arial"/>
          <w:sz w:val="19"/>
          <w:szCs w:val="19"/>
        </w:rPr>
        <w:t>Bible</w:t>
      </w:r>
      <w:r w:rsidR="00A338C0">
        <w:rPr>
          <w:rFonts w:cs="Arial"/>
          <w:sz w:val="19"/>
          <w:szCs w:val="19"/>
        </w:rPr>
        <w:t xml:space="preserve"> : </w:t>
      </w:r>
    </w:p>
    <w:p w:rsidR="00210A4E" w:rsidRDefault="00210A4E" w:rsidP="00E72B50">
      <w:pPr>
        <w:pStyle w:val="Paragraphedeliste"/>
        <w:spacing w:after="0" w:line="240" w:lineRule="auto"/>
        <w:ind w:left="709"/>
        <w:rPr>
          <w:rFonts w:cs="Arial"/>
          <w:sz w:val="19"/>
          <w:szCs w:val="19"/>
        </w:rPr>
      </w:pPr>
      <w:r>
        <w:rPr>
          <w:rFonts w:cs="Arial"/>
          <w:sz w:val="19"/>
          <w:szCs w:val="19"/>
        </w:rPr>
        <w:t>-</w:t>
      </w:r>
      <w:r w:rsidR="00A338C0">
        <w:rPr>
          <w:rFonts w:cs="Arial"/>
          <w:sz w:val="19"/>
          <w:szCs w:val="19"/>
        </w:rPr>
        <w:t>sources canoniques et apocryphes</w:t>
      </w:r>
      <w:r>
        <w:rPr>
          <w:rFonts w:cs="Arial"/>
          <w:sz w:val="19"/>
          <w:szCs w:val="19"/>
        </w:rPr>
        <w:t xml:space="preserve"> ; </w:t>
      </w:r>
      <w:r w:rsidR="00A338C0">
        <w:rPr>
          <w:rFonts w:cs="Arial"/>
          <w:sz w:val="19"/>
          <w:szCs w:val="19"/>
        </w:rPr>
        <w:t>commentaires scientifiques</w:t>
      </w:r>
      <w:r>
        <w:rPr>
          <w:rFonts w:cs="Arial"/>
          <w:sz w:val="19"/>
          <w:szCs w:val="19"/>
        </w:rPr>
        <w:t> ;</w:t>
      </w:r>
      <w:r w:rsidR="00A338C0">
        <w:rPr>
          <w:rFonts w:cs="Arial"/>
          <w:sz w:val="19"/>
          <w:szCs w:val="19"/>
        </w:rPr>
        <w:t xml:space="preserve"> </w:t>
      </w:r>
      <w:r>
        <w:rPr>
          <w:rFonts w:cs="Arial"/>
          <w:sz w:val="19"/>
          <w:szCs w:val="19"/>
        </w:rPr>
        <w:t>milieu de vie (POA, langues) (niveau max. 4</w:t>
      </w:r>
      <w:r w:rsidR="00444CAD">
        <w:rPr>
          <w:rFonts w:cs="Arial"/>
          <w:sz w:val="19"/>
          <w:szCs w:val="19"/>
        </w:rPr>
        <w:t xml:space="preserve"> </w:t>
      </w:r>
      <w:proofErr w:type="spellStart"/>
      <w:r w:rsidR="00444CAD">
        <w:rPr>
          <w:rFonts w:cs="Arial"/>
          <w:sz w:val="19"/>
          <w:szCs w:val="19"/>
        </w:rPr>
        <w:t>Conspectus</w:t>
      </w:r>
      <w:proofErr w:type="spellEnd"/>
      <w:r w:rsidR="00444CAD" w:rsidRPr="00B41A2C">
        <w:rPr>
          <w:rStyle w:val="Appelnotedebasdep"/>
          <w:sz w:val="20"/>
          <w:szCs w:val="20"/>
          <w:lang w:eastAsia="fr-CH"/>
        </w:rPr>
        <w:footnoteReference w:id="1"/>
      </w:r>
      <w:r>
        <w:rPr>
          <w:rFonts w:cs="Arial"/>
          <w:sz w:val="19"/>
          <w:szCs w:val="19"/>
        </w:rPr>
        <w:t xml:space="preserve">) </w:t>
      </w:r>
    </w:p>
    <w:p w:rsidR="00C85DDD" w:rsidRPr="00F27C8F" w:rsidRDefault="00210A4E" w:rsidP="00E72B50">
      <w:pPr>
        <w:pStyle w:val="Paragraphedeliste"/>
        <w:spacing w:after="0" w:line="240" w:lineRule="auto"/>
        <w:ind w:left="709"/>
        <w:rPr>
          <w:rFonts w:cs="Arial"/>
          <w:sz w:val="19"/>
          <w:szCs w:val="19"/>
        </w:rPr>
      </w:pPr>
      <w:r>
        <w:rPr>
          <w:rFonts w:cs="Arial"/>
          <w:sz w:val="19"/>
          <w:szCs w:val="19"/>
        </w:rPr>
        <w:t>- é</w:t>
      </w:r>
      <w:r w:rsidR="00A338C0">
        <w:rPr>
          <w:rFonts w:cs="Arial"/>
          <w:sz w:val="19"/>
          <w:szCs w:val="19"/>
        </w:rPr>
        <w:t>tudes thématiques</w:t>
      </w:r>
      <w:r>
        <w:rPr>
          <w:rFonts w:cs="Arial"/>
          <w:sz w:val="19"/>
          <w:szCs w:val="19"/>
        </w:rPr>
        <w:t xml:space="preserve"> ; </w:t>
      </w:r>
      <w:r w:rsidR="00A338C0">
        <w:rPr>
          <w:rFonts w:cs="Arial"/>
          <w:sz w:val="19"/>
          <w:szCs w:val="19"/>
        </w:rPr>
        <w:t>sources rabbiniques</w:t>
      </w:r>
      <w:r w:rsidR="0029407B" w:rsidRPr="00F27C8F">
        <w:rPr>
          <w:rFonts w:cs="Arial"/>
          <w:sz w:val="19"/>
          <w:szCs w:val="19"/>
        </w:rPr>
        <w:t xml:space="preserve"> (niveau 3</w:t>
      </w:r>
      <w:r w:rsidR="00CF39D0">
        <w:rPr>
          <w:rFonts w:cs="Arial"/>
          <w:sz w:val="19"/>
          <w:szCs w:val="19"/>
        </w:rPr>
        <w:t>a</w:t>
      </w:r>
      <w:r w:rsidR="0029407B" w:rsidRPr="00F27C8F">
        <w:rPr>
          <w:rFonts w:cs="Arial"/>
          <w:sz w:val="19"/>
          <w:szCs w:val="19"/>
        </w:rPr>
        <w:t xml:space="preserve">, </w:t>
      </w:r>
      <w:r>
        <w:rPr>
          <w:rFonts w:cs="Arial"/>
          <w:sz w:val="19"/>
          <w:szCs w:val="19"/>
        </w:rPr>
        <w:t>1</w:t>
      </w:r>
      <w:r w:rsidRPr="00210A4E">
        <w:rPr>
          <w:rFonts w:cs="Arial"/>
          <w:sz w:val="19"/>
          <w:szCs w:val="19"/>
          <w:vertAlign w:val="superscript"/>
        </w:rPr>
        <w:t>er</w:t>
      </w:r>
      <w:r>
        <w:rPr>
          <w:rFonts w:cs="Arial"/>
          <w:sz w:val="19"/>
          <w:szCs w:val="19"/>
        </w:rPr>
        <w:t xml:space="preserve"> cycle</w:t>
      </w:r>
      <w:r w:rsidR="0029407B" w:rsidRPr="00F27C8F">
        <w:rPr>
          <w:rFonts w:cs="Arial"/>
          <w:sz w:val="19"/>
          <w:szCs w:val="19"/>
        </w:rPr>
        <w:t>)</w:t>
      </w:r>
    </w:p>
    <w:p w:rsidR="00210A4E" w:rsidRDefault="0029407B" w:rsidP="00ED5E5B">
      <w:pPr>
        <w:pStyle w:val="Paragraphedeliste"/>
        <w:numPr>
          <w:ilvl w:val="0"/>
          <w:numId w:val="16"/>
        </w:numPr>
        <w:spacing w:after="0" w:line="240" w:lineRule="auto"/>
        <w:ind w:hanging="294"/>
        <w:rPr>
          <w:rFonts w:cs="Arial"/>
          <w:sz w:val="19"/>
          <w:szCs w:val="19"/>
        </w:rPr>
      </w:pPr>
      <w:r w:rsidRPr="00F27C8F">
        <w:rPr>
          <w:rFonts w:cs="Arial"/>
          <w:sz w:val="19"/>
          <w:szCs w:val="19"/>
        </w:rPr>
        <w:t>Histoire du christianisme</w:t>
      </w:r>
      <w:r w:rsidR="00A338C0">
        <w:rPr>
          <w:rFonts w:cs="Arial"/>
          <w:sz w:val="19"/>
          <w:szCs w:val="19"/>
        </w:rPr>
        <w:t> :</w:t>
      </w:r>
      <w:r w:rsidRPr="00F27C8F">
        <w:rPr>
          <w:rFonts w:cs="Arial"/>
          <w:sz w:val="19"/>
          <w:szCs w:val="19"/>
        </w:rPr>
        <w:t xml:space="preserve"> </w:t>
      </w:r>
    </w:p>
    <w:p w:rsidR="00210A4E" w:rsidRDefault="00210A4E" w:rsidP="00E72B50">
      <w:pPr>
        <w:pStyle w:val="Paragraphedeliste"/>
        <w:spacing w:after="0" w:line="240" w:lineRule="auto"/>
        <w:ind w:left="709"/>
        <w:rPr>
          <w:rFonts w:cs="Arial"/>
          <w:sz w:val="19"/>
          <w:szCs w:val="19"/>
        </w:rPr>
      </w:pPr>
      <w:r>
        <w:rPr>
          <w:rFonts w:cs="Arial"/>
          <w:sz w:val="19"/>
          <w:szCs w:val="19"/>
        </w:rPr>
        <w:t xml:space="preserve">- </w:t>
      </w:r>
      <w:r w:rsidR="00A338C0">
        <w:rPr>
          <w:rFonts w:cs="Arial"/>
          <w:sz w:val="19"/>
          <w:szCs w:val="19"/>
        </w:rPr>
        <w:t xml:space="preserve">sources </w:t>
      </w:r>
      <w:r>
        <w:rPr>
          <w:rFonts w:cs="Arial"/>
          <w:sz w:val="19"/>
          <w:szCs w:val="19"/>
        </w:rPr>
        <w:t>(niveau max. 5, excellence)</w:t>
      </w:r>
    </w:p>
    <w:p w:rsidR="00C85DDD" w:rsidRPr="00F27C8F" w:rsidRDefault="00210A4E" w:rsidP="00E72B50">
      <w:pPr>
        <w:pStyle w:val="Paragraphedeliste"/>
        <w:spacing w:after="0" w:line="240" w:lineRule="auto"/>
        <w:ind w:left="709"/>
        <w:rPr>
          <w:rFonts w:cs="Arial"/>
          <w:sz w:val="19"/>
          <w:szCs w:val="19"/>
        </w:rPr>
      </w:pPr>
      <w:r>
        <w:rPr>
          <w:rFonts w:cs="Arial"/>
          <w:sz w:val="19"/>
          <w:szCs w:val="19"/>
        </w:rPr>
        <w:t xml:space="preserve">- </w:t>
      </w:r>
      <w:r w:rsidR="00A338C0">
        <w:rPr>
          <w:rFonts w:cs="Arial"/>
          <w:sz w:val="19"/>
          <w:szCs w:val="19"/>
        </w:rPr>
        <w:t xml:space="preserve">études </w:t>
      </w:r>
      <w:r>
        <w:rPr>
          <w:rFonts w:cs="Arial"/>
          <w:sz w:val="19"/>
          <w:szCs w:val="19"/>
        </w:rPr>
        <w:t>(</w:t>
      </w:r>
      <w:r w:rsidR="001F12E0" w:rsidRPr="00F27C8F">
        <w:rPr>
          <w:rFonts w:cs="Arial"/>
          <w:sz w:val="19"/>
          <w:szCs w:val="19"/>
        </w:rPr>
        <w:t xml:space="preserve">niveau </w:t>
      </w:r>
      <w:r>
        <w:rPr>
          <w:rFonts w:cs="Arial"/>
          <w:sz w:val="19"/>
          <w:szCs w:val="19"/>
        </w:rPr>
        <w:t xml:space="preserve">max. </w:t>
      </w:r>
      <w:r w:rsidR="001F12E0" w:rsidRPr="00F27C8F">
        <w:rPr>
          <w:rFonts w:cs="Arial"/>
          <w:sz w:val="19"/>
          <w:szCs w:val="19"/>
        </w:rPr>
        <w:t>4, recherche)</w:t>
      </w:r>
    </w:p>
    <w:p w:rsidR="00A338C0" w:rsidRDefault="00A338C0" w:rsidP="00A338C0">
      <w:pPr>
        <w:pStyle w:val="Paragraphedeliste"/>
        <w:numPr>
          <w:ilvl w:val="0"/>
          <w:numId w:val="16"/>
        </w:numPr>
        <w:spacing w:after="0" w:line="240" w:lineRule="auto"/>
        <w:ind w:hanging="294"/>
        <w:rPr>
          <w:rFonts w:cs="Arial"/>
          <w:sz w:val="19"/>
          <w:szCs w:val="19"/>
        </w:rPr>
      </w:pPr>
      <w:r w:rsidRPr="00F27C8F">
        <w:rPr>
          <w:rFonts w:cs="Arial"/>
          <w:sz w:val="19"/>
          <w:szCs w:val="19"/>
        </w:rPr>
        <w:t xml:space="preserve">Théologie systématique (niveau </w:t>
      </w:r>
      <w:r w:rsidR="00CF39D0">
        <w:rPr>
          <w:rFonts w:cs="Arial"/>
          <w:sz w:val="19"/>
          <w:szCs w:val="19"/>
        </w:rPr>
        <w:t xml:space="preserve">max. </w:t>
      </w:r>
      <w:r>
        <w:rPr>
          <w:rFonts w:cs="Arial"/>
          <w:sz w:val="19"/>
          <w:szCs w:val="19"/>
        </w:rPr>
        <w:t>5</w:t>
      </w:r>
      <w:r w:rsidRPr="00F27C8F">
        <w:rPr>
          <w:rFonts w:cs="Arial"/>
          <w:sz w:val="19"/>
          <w:szCs w:val="19"/>
        </w:rPr>
        <w:t xml:space="preserve">, </w:t>
      </w:r>
      <w:r>
        <w:rPr>
          <w:rFonts w:cs="Arial"/>
          <w:sz w:val="19"/>
          <w:szCs w:val="19"/>
        </w:rPr>
        <w:t>excellence</w:t>
      </w:r>
      <w:r w:rsidRPr="00F27C8F">
        <w:rPr>
          <w:rFonts w:cs="Arial"/>
          <w:sz w:val="19"/>
          <w:szCs w:val="19"/>
        </w:rPr>
        <w:t>)</w:t>
      </w:r>
    </w:p>
    <w:p w:rsidR="00A338C0" w:rsidRPr="00F27C8F" w:rsidRDefault="00A338C0" w:rsidP="00A338C0">
      <w:pPr>
        <w:pStyle w:val="Paragraphedeliste"/>
        <w:numPr>
          <w:ilvl w:val="0"/>
          <w:numId w:val="16"/>
        </w:numPr>
        <w:spacing w:after="0" w:line="240" w:lineRule="auto"/>
        <w:ind w:hanging="294"/>
        <w:rPr>
          <w:rFonts w:cs="Arial"/>
          <w:sz w:val="19"/>
          <w:szCs w:val="19"/>
        </w:rPr>
      </w:pPr>
      <w:r>
        <w:rPr>
          <w:rFonts w:cs="Arial"/>
          <w:sz w:val="19"/>
          <w:szCs w:val="19"/>
        </w:rPr>
        <w:t>Dialogue interreligieux et théologie des religions (niveau max. 4, recherche)</w:t>
      </w:r>
    </w:p>
    <w:p w:rsidR="00C85DDD" w:rsidRPr="00F27C8F" w:rsidRDefault="001F12E0" w:rsidP="00ED5E5B">
      <w:pPr>
        <w:pStyle w:val="Paragraphedeliste"/>
        <w:numPr>
          <w:ilvl w:val="0"/>
          <w:numId w:val="16"/>
        </w:numPr>
        <w:spacing w:after="0" w:line="240" w:lineRule="auto"/>
        <w:ind w:hanging="294"/>
        <w:rPr>
          <w:rFonts w:cs="Arial"/>
          <w:sz w:val="19"/>
          <w:szCs w:val="19"/>
        </w:rPr>
      </w:pPr>
      <w:r w:rsidRPr="00F27C8F">
        <w:rPr>
          <w:rFonts w:cs="Arial"/>
          <w:sz w:val="19"/>
          <w:szCs w:val="19"/>
        </w:rPr>
        <w:t xml:space="preserve">Ethique </w:t>
      </w:r>
      <w:r w:rsidR="00A338C0">
        <w:rPr>
          <w:rFonts w:cs="Arial"/>
          <w:sz w:val="19"/>
          <w:szCs w:val="19"/>
        </w:rPr>
        <w:t xml:space="preserve">chrétienne </w:t>
      </w:r>
      <w:r w:rsidRPr="00F27C8F">
        <w:rPr>
          <w:rFonts w:cs="Arial"/>
          <w:sz w:val="19"/>
          <w:szCs w:val="19"/>
        </w:rPr>
        <w:t xml:space="preserve">(niveau </w:t>
      </w:r>
      <w:r w:rsidR="00A338C0">
        <w:rPr>
          <w:rFonts w:cs="Arial"/>
          <w:sz w:val="19"/>
          <w:szCs w:val="19"/>
        </w:rPr>
        <w:t>max. 5</w:t>
      </w:r>
      <w:r w:rsidRPr="00F27C8F">
        <w:rPr>
          <w:rFonts w:cs="Arial"/>
          <w:sz w:val="19"/>
          <w:szCs w:val="19"/>
        </w:rPr>
        <w:t xml:space="preserve">, </w:t>
      </w:r>
      <w:r w:rsidR="00A338C0">
        <w:rPr>
          <w:rFonts w:cs="Arial"/>
          <w:sz w:val="19"/>
          <w:szCs w:val="19"/>
        </w:rPr>
        <w:t>excellence</w:t>
      </w:r>
      <w:r w:rsidRPr="00F27C8F">
        <w:rPr>
          <w:rFonts w:cs="Arial"/>
          <w:sz w:val="19"/>
          <w:szCs w:val="19"/>
        </w:rPr>
        <w:t>)</w:t>
      </w:r>
    </w:p>
    <w:p w:rsidR="001F12E0" w:rsidRPr="00F27C8F" w:rsidRDefault="00A338C0" w:rsidP="00ED5E5B">
      <w:pPr>
        <w:pStyle w:val="Paragraphedeliste"/>
        <w:numPr>
          <w:ilvl w:val="0"/>
          <w:numId w:val="16"/>
        </w:numPr>
        <w:spacing w:after="0" w:line="240" w:lineRule="auto"/>
        <w:ind w:hanging="294"/>
        <w:rPr>
          <w:rFonts w:cs="Arial"/>
          <w:sz w:val="19"/>
          <w:szCs w:val="19"/>
        </w:rPr>
      </w:pPr>
      <w:r>
        <w:rPr>
          <w:rFonts w:cs="Arial"/>
          <w:sz w:val="19"/>
          <w:szCs w:val="19"/>
        </w:rPr>
        <w:t>T</w:t>
      </w:r>
      <w:r w:rsidR="001D7204">
        <w:rPr>
          <w:rFonts w:cs="Arial"/>
          <w:sz w:val="19"/>
          <w:szCs w:val="19"/>
        </w:rPr>
        <w:t>héologie pratique (niveau max. 4</w:t>
      </w:r>
      <w:r>
        <w:rPr>
          <w:rFonts w:cs="Arial"/>
          <w:sz w:val="19"/>
          <w:szCs w:val="19"/>
        </w:rPr>
        <w:t xml:space="preserve">, </w:t>
      </w:r>
      <w:r w:rsidR="001D7204">
        <w:rPr>
          <w:rFonts w:cs="Arial"/>
          <w:sz w:val="19"/>
          <w:szCs w:val="19"/>
        </w:rPr>
        <w:t>recherche</w:t>
      </w:r>
      <w:r w:rsidR="001F12E0" w:rsidRPr="00F27C8F">
        <w:rPr>
          <w:rFonts w:cs="Arial"/>
          <w:sz w:val="19"/>
          <w:szCs w:val="19"/>
        </w:rPr>
        <w:t>)</w:t>
      </w:r>
    </w:p>
    <w:p w:rsidR="001F12E0" w:rsidRDefault="001F12E0" w:rsidP="00ED5E5B">
      <w:pPr>
        <w:pStyle w:val="Paragraphedeliste"/>
        <w:numPr>
          <w:ilvl w:val="0"/>
          <w:numId w:val="16"/>
        </w:numPr>
        <w:spacing w:after="0" w:line="240" w:lineRule="auto"/>
        <w:ind w:hanging="294"/>
        <w:rPr>
          <w:rFonts w:cs="Arial"/>
          <w:sz w:val="19"/>
          <w:szCs w:val="19"/>
        </w:rPr>
      </w:pPr>
      <w:r w:rsidRPr="00F27C8F">
        <w:rPr>
          <w:rFonts w:cs="Arial"/>
          <w:sz w:val="19"/>
          <w:szCs w:val="19"/>
        </w:rPr>
        <w:t xml:space="preserve">Psychologie et sociologie des religions (niveau </w:t>
      </w:r>
      <w:r w:rsidR="00804080">
        <w:rPr>
          <w:rFonts w:cs="Arial"/>
          <w:sz w:val="19"/>
          <w:szCs w:val="19"/>
        </w:rPr>
        <w:t xml:space="preserve">max. </w:t>
      </w:r>
      <w:r w:rsidR="00210A4E">
        <w:rPr>
          <w:rFonts w:cs="Arial"/>
          <w:sz w:val="19"/>
          <w:szCs w:val="19"/>
        </w:rPr>
        <w:t>2</w:t>
      </w:r>
      <w:r w:rsidRPr="00F27C8F">
        <w:rPr>
          <w:rFonts w:cs="Arial"/>
          <w:sz w:val="19"/>
          <w:szCs w:val="19"/>
        </w:rPr>
        <w:t xml:space="preserve">, </w:t>
      </w:r>
      <w:r w:rsidR="00210A4E">
        <w:rPr>
          <w:rFonts w:cs="Arial"/>
          <w:sz w:val="19"/>
          <w:szCs w:val="19"/>
        </w:rPr>
        <w:t>collection de base)</w:t>
      </w:r>
    </w:p>
    <w:p w:rsidR="00210A4E" w:rsidRDefault="00210A4E" w:rsidP="00ED5E5B">
      <w:pPr>
        <w:pStyle w:val="Paragraphedeliste"/>
        <w:numPr>
          <w:ilvl w:val="0"/>
          <w:numId w:val="16"/>
        </w:numPr>
        <w:spacing w:after="0" w:line="240" w:lineRule="auto"/>
        <w:ind w:hanging="294"/>
        <w:rPr>
          <w:rFonts w:cs="Arial"/>
          <w:sz w:val="19"/>
          <w:szCs w:val="19"/>
        </w:rPr>
      </w:pPr>
      <w:r>
        <w:rPr>
          <w:rFonts w:cs="Arial"/>
          <w:sz w:val="19"/>
          <w:szCs w:val="19"/>
        </w:rPr>
        <w:t>Judaïsme (niveau max. 3, formation et enseignement</w:t>
      </w:r>
      <w:r w:rsidR="00CF39D0">
        <w:rPr>
          <w:rFonts w:cs="Arial"/>
          <w:sz w:val="19"/>
          <w:szCs w:val="19"/>
        </w:rPr>
        <w:t>, 1</w:t>
      </w:r>
      <w:r w:rsidR="00CF39D0" w:rsidRPr="00CF39D0">
        <w:rPr>
          <w:rFonts w:cs="Arial"/>
          <w:sz w:val="19"/>
          <w:szCs w:val="19"/>
          <w:vertAlign w:val="superscript"/>
        </w:rPr>
        <w:t>er</w:t>
      </w:r>
      <w:r w:rsidR="00CF39D0">
        <w:rPr>
          <w:rFonts w:cs="Arial"/>
          <w:sz w:val="19"/>
          <w:szCs w:val="19"/>
        </w:rPr>
        <w:t xml:space="preserve"> et 2</w:t>
      </w:r>
      <w:r w:rsidR="00CF39D0" w:rsidRPr="00CF39D0">
        <w:rPr>
          <w:rFonts w:cs="Arial"/>
          <w:sz w:val="19"/>
          <w:szCs w:val="19"/>
          <w:vertAlign w:val="superscript"/>
        </w:rPr>
        <w:t>e</w:t>
      </w:r>
      <w:r w:rsidR="00CF39D0">
        <w:rPr>
          <w:rFonts w:cs="Arial"/>
          <w:sz w:val="19"/>
          <w:szCs w:val="19"/>
        </w:rPr>
        <w:t xml:space="preserve"> cycles</w:t>
      </w:r>
      <w:r>
        <w:rPr>
          <w:rFonts w:cs="Arial"/>
          <w:sz w:val="19"/>
          <w:szCs w:val="19"/>
        </w:rPr>
        <w:t>)</w:t>
      </w:r>
    </w:p>
    <w:p w:rsidR="00210A4E" w:rsidRPr="00F27C8F" w:rsidRDefault="00210A4E" w:rsidP="00ED5E5B">
      <w:pPr>
        <w:pStyle w:val="Paragraphedeliste"/>
        <w:numPr>
          <w:ilvl w:val="0"/>
          <w:numId w:val="16"/>
        </w:numPr>
        <w:spacing w:after="0" w:line="240" w:lineRule="auto"/>
        <w:ind w:hanging="294"/>
        <w:rPr>
          <w:rFonts w:cs="Arial"/>
          <w:sz w:val="19"/>
          <w:szCs w:val="19"/>
        </w:rPr>
      </w:pPr>
      <w:r>
        <w:rPr>
          <w:rFonts w:cs="Arial"/>
          <w:sz w:val="19"/>
          <w:szCs w:val="19"/>
        </w:rPr>
        <w:t>Autres religions : islam, religions orientales, religions émergentes (niveau max. 2, collection de base)</w:t>
      </w:r>
    </w:p>
    <w:p w:rsidR="00C85DDD" w:rsidRPr="00F27C8F" w:rsidRDefault="00C85DDD" w:rsidP="00ED5E5B">
      <w:pPr>
        <w:pStyle w:val="Paragraphedeliste"/>
        <w:spacing w:after="0" w:line="240" w:lineRule="auto"/>
        <w:ind w:left="0" w:hanging="294"/>
        <w:rPr>
          <w:rFonts w:cs="Arial"/>
          <w:b/>
          <w:sz w:val="19"/>
          <w:szCs w:val="19"/>
        </w:rPr>
      </w:pPr>
    </w:p>
    <w:p w:rsidR="00C85DDD" w:rsidRPr="00F27C8F" w:rsidRDefault="00804080" w:rsidP="00FA0DDD">
      <w:pPr>
        <w:pStyle w:val="Paragraphedeliste"/>
        <w:spacing w:after="0" w:line="240" w:lineRule="auto"/>
        <w:ind w:left="0"/>
        <w:rPr>
          <w:rFonts w:cs="Arial"/>
          <w:sz w:val="19"/>
          <w:szCs w:val="19"/>
        </w:rPr>
      </w:pPr>
      <w:r>
        <w:rPr>
          <w:rFonts w:cs="Arial"/>
          <w:sz w:val="19"/>
          <w:szCs w:val="19"/>
        </w:rPr>
        <w:t>Les</w:t>
      </w:r>
      <w:r w:rsidR="00C85DDD" w:rsidRPr="00F27C8F">
        <w:rPr>
          <w:rFonts w:cs="Arial"/>
          <w:sz w:val="19"/>
          <w:szCs w:val="19"/>
        </w:rPr>
        <w:t xml:space="preserve"> disciplines connexes ou transversales suivantes présentent également un intérêt pour la discipline </w:t>
      </w:r>
      <w:r w:rsidR="001F12E0" w:rsidRPr="00444CAD">
        <w:rPr>
          <w:rFonts w:cs="Arial"/>
          <w:b/>
          <w:sz w:val="19"/>
          <w:szCs w:val="19"/>
        </w:rPr>
        <w:t>Théologie</w:t>
      </w:r>
      <w:r w:rsidR="00C85DDD" w:rsidRPr="00F27C8F">
        <w:rPr>
          <w:rFonts w:cs="Arial"/>
          <w:sz w:val="19"/>
          <w:szCs w:val="19"/>
        </w:rPr>
        <w:t xml:space="preserve"> et impliquent une collaboration spécifique avec les bibliothécaires spécialistes de discipline et les référents académiques concernés :</w:t>
      </w:r>
    </w:p>
    <w:p w:rsidR="00C85DDD" w:rsidRPr="00F27C8F" w:rsidRDefault="00C85DDD" w:rsidP="00FA0DDD">
      <w:pPr>
        <w:pStyle w:val="Paragraphedeliste"/>
        <w:spacing w:after="0" w:line="240" w:lineRule="auto"/>
        <w:ind w:left="0"/>
        <w:rPr>
          <w:rFonts w:cs="Arial"/>
          <w:sz w:val="19"/>
          <w:szCs w:val="19"/>
        </w:rPr>
      </w:pPr>
    </w:p>
    <w:p w:rsidR="00393C88" w:rsidRPr="00F27C8F" w:rsidRDefault="001F12E0" w:rsidP="00ED5E5B">
      <w:pPr>
        <w:pStyle w:val="Paragraphedeliste"/>
        <w:numPr>
          <w:ilvl w:val="0"/>
          <w:numId w:val="17"/>
        </w:numPr>
        <w:spacing w:after="0" w:line="240" w:lineRule="auto"/>
        <w:ind w:left="709" w:hanging="283"/>
        <w:jc w:val="left"/>
        <w:rPr>
          <w:rFonts w:cs="Arial"/>
          <w:sz w:val="19"/>
          <w:szCs w:val="19"/>
        </w:rPr>
      </w:pPr>
      <w:r w:rsidRPr="00F27C8F">
        <w:rPr>
          <w:rFonts w:cs="Arial"/>
          <w:sz w:val="19"/>
          <w:szCs w:val="19"/>
        </w:rPr>
        <w:t>Histoire générale</w:t>
      </w:r>
    </w:p>
    <w:p w:rsidR="00393C88" w:rsidRPr="00F27C8F" w:rsidRDefault="001F12E0" w:rsidP="00ED5E5B">
      <w:pPr>
        <w:pStyle w:val="Paragraphedeliste"/>
        <w:numPr>
          <w:ilvl w:val="0"/>
          <w:numId w:val="17"/>
        </w:numPr>
        <w:spacing w:after="0" w:line="240" w:lineRule="auto"/>
        <w:ind w:left="709" w:hanging="283"/>
        <w:jc w:val="left"/>
        <w:rPr>
          <w:rFonts w:cs="Arial"/>
          <w:sz w:val="19"/>
          <w:szCs w:val="19"/>
        </w:rPr>
      </w:pPr>
      <w:r w:rsidRPr="00F27C8F">
        <w:rPr>
          <w:rFonts w:cs="Arial"/>
          <w:sz w:val="19"/>
          <w:szCs w:val="19"/>
        </w:rPr>
        <w:t>Sciences de l’Antiquité</w:t>
      </w:r>
    </w:p>
    <w:p w:rsidR="0060414D" w:rsidRPr="00804080" w:rsidRDefault="001F12E0" w:rsidP="00ED5E5B">
      <w:pPr>
        <w:pStyle w:val="Paragraphedeliste"/>
        <w:numPr>
          <w:ilvl w:val="0"/>
          <w:numId w:val="17"/>
        </w:numPr>
        <w:spacing w:after="0" w:line="240" w:lineRule="auto"/>
        <w:ind w:hanging="283"/>
        <w:jc w:val="left"/>
        <w:rPr>
          <w:sz w:val="19"/>
          <w:szCs w:val="19"/>
          <w:lang w:eastAsia="fr-CH"/>
        </w:rPr>
      </w:pPr>
      <w:r w:rsidRPr="00F27C8F">
        <w:rPr>
          <w:rFonts w:cs="Arial"/>
          <w:sz w:val="19"/>
          <w:szCs w:val="19"/>
        </w:rPr>
        <w:t>Philosophie</w:t>
      </w:r>
    </w:p>
    <w:p w:rsidR="00804080" w:rsidRDefault="00804080" w:rsidP="00E72B50">
      <w:pPr>
        <w:spacing w:after="0" w:line="240" w:lineRule="auto"/>
        <w:jc w:val="left"/>
        <w:rPr>
          <w:sz w:val="19"/>
          <w:szCs w:val="19"/>
          <w:lang w:eastAsia="fr-CH"/>
        </w:rPr>
      </w:pPr>
    </w:p>
    <w:p w:rsidR="00E72B50" w:rsidRPr="00E72B50" w:rsidRDefault="00E72B50" w:rsidP="00E72B50">
      <w:pPr>
        <w:spacing w:after="0" w:line="240" w:lineRule="auto"/>
        <w:jc w:val="left"/>
        <w:rPr>
          <w:sz w:val="19"/>
          <w:szCs w:val="19"/>
          <w:lang w:eastAsia="fr-CH"/>
        </w:rPr>
      </w:pPr>
      <w:r>
        <w:rPr>
          <w:sz w:val="19"/>
          <w:szCs w:val="19"/>
          <w:lang w:eastAsia="fr-CH"/>
        </w:rPr>
        <w:t xml:space="preserve">Par ailleurs, </w:t>
      </w:r>
      <w:r w:rsidR="00444CAD">
        <w:rPr>
          <w:sz w:val="19"/>
          <w:szCs w:val="19"/>
          <w:lang w:eastAsia="fr-CH"/>
        </w:rPr>
        <w:t>la collection</w:t>
      </w:r>
      <w:r>
        <w:rPr>
          <w:sz w:val="19"/>
          <w:szCs w:val="19"/>
          <w:lang w:eastAsia="fr-CH"/>
        </w:rPr>
        <w:t xml:space="preserve"> « </w:t>
      </w:r>
      <w:r w:rsidR="00765895">
        <w:rPr>
          <w:sz w:val="19"/>
          <w:szCs w:val="19"/>
          <w:lang w:eastAsia="fr-CH"/>
        </w:rPr>
        <w:t xml:space="preserve">Religions/théologie » </w:t>
      </w:r>
      <w:r>
        <w:rPr>
          <w:sz w:val="19"/>
          <w:szCs w:val="19"/>
          <w:lang w:eastAsia="fr-CH"/>
        </w:rPr>
        <w:t>de la BCU</w:t>
      </w:r>
      <w:r w:rsidR="00765895">
        <w:rPr>
          <w:sz w:val="19"/>
          <w:szCs w:val="19"/>
          <w:lang w:eastAsia="fr-CH"/>
        </w:rPr>
        <w:t>L</w:t>
      </w:r>
      <w:r>
        <w:rPr>
          <w:sz w:val="19"/>
          <w:szCs w:val="19"/>
          <w:lang w:eastAsia="fr-CH"/>
        </w:rPr>
        <w:t>/</w:t>
      </w:r>
      <w:proofErr w:type="spellStart"/>
      <w:r>
        <w:rPr>
          <w:sz w:val="19"/>
          <w:szCs w:val="19"/>
          <w:lang w:eastAsia="fr-CH"/>
        </w:rPr>
        <w:t>Dorigny</w:t>
      </w:r>
      <w:proofErr w:type="spellEnd"/>
      <w:r>
        <w:rPr>
          <w:sz w:val="19"/>
          <w:szCs w:val="19"/>
          <w:lang w:eastAsia="fr-CH"/>
        </w:rPr>
        <w:t xml:space="preserve">, la BGE et l’Institut de </w:t>
      </w:r>
      <w:proofErr w:type="spellStart"/>
      <w:r>
        <w:rPr>
          <w:sz w:val="19"/>
          <w:szCs w:val="19"/>
          <w:lang w:eastAsia="fr-CH"/>
        </w:rPr>
        <w:t>Bossey</w:t>
      </w:r>
      <w:proofErr w:type="spellEnd"/>
      <w:r>
        <w:rPr>
          <w:sz w:val="19"/>
          <w:szCs w:val="19"/>
          <w:lang w:eastAsia="fr-CH"/>
        </w:rPr>
        <w:t xml:space="preserve"> constituent </w:t>
      </w:r>
      <w:r w:rsidR="008155BE">
        <w:rPr>
          <w:sz w:val="19"/>
          <w:szCs w:val="19"/>
          <w:lang w:eastAsia="fr-CH"/>
        </w:rPr>
        <w:t xml:space="preserve">pour nous </w:t>
      </w:r>
      <w:r>
        <w:rPr>
          <w:sz w:val="19"/>
          <w:szCs w:val="19"/>
          <w:lang w:eastAsia="fr-CH"/>
        </w:rPr>
        <w:t>des partenaires importants.</w:t>
      </w:r>
    </w:p>
    <w:p w:rsidR="00FA0DDD" w:rsidRPr="00F27C8F" w:rsidRDefault="00FA0DDD" w:rsidP="00ED5E5B">
      <w:pPr>
        <w:spacing w:after="0" w:line="240" w:lineRule="auto"/>
        <w:ind w:hanging="283"/>
        <w:rPr>
          <w:sz w:val="19"/>
          <w:szCs w:val="19"/>
          <w:lang w:eastAsia="fr-CH"/>
        </w:rPr>
      </w:pPr>
    </w:p>
    <w:p w:rsidR="00751A71" w:rsidRPr="00F27C8F" w:rsidRDefault="0060414D" w:rsidP="00393DE9">
      <w:pPr>
        <w:pStyle w:val="Titre1"/>
        <w:spacing w:before="0" w:after="0"/>
        <w:rPr>
          <w:color w:val="CC0066"/>
        </w:rPr>
      </w:pPr>
      <w:bookmarkStart w:id="2" w:name="_Toc1394641"/>
      <w:r w:rsidRPr="00F27C8F">
        <w:rPr>
          <w:color w:val="CC0066"/>
        </w:rPr>
        <w:t>Principes généraux</w:t>
      </w:r>
      <w:bookmarkEnd w:id="2"/>
    </w:p>
    <w:p w:rsidR="00393DE9" w:rsidRPr="00F27C8F" w:rsidRDefault="00393DE9" w:rsidP="00393DE9">
      <w:pPr>
        <w:spacing w:after="0" w:line="240" w:lineRule="auto"/>
        <w:rPr>
          <w:sz w:val="19"/>
          <w:szCs w:val="19"/>
          <w:lang w:eastAsia="fr-CH"/>
        </w:rPr>
      </w:pPr>
    </w:p>
    <w:p w:rsidR="00A65233" w:rsidRPr="00A65233" w:rsidRDefault="00803E54" w:rsidP="00A65233">
      <w:pPr>
        <w:pStyle w:val="Paragraphedeliste"/>
        <w:numPr>
          <w:ilvl w:val="0"/>
          <w:numId w:val="18"/>
        </w:numPr>
        <w:autoSpaceDE w:val="0"/>
        <w:autoSpaceDN w:val="0"/>
        <w:adjustRightInd w:val="0"/>
        <w:spacing w:after="100" w:line="240" w:lineRule="auto"/>
        <w:ind w:left="426" w:hanging="284"/>
        <w:contextualSpacing w:val="0"/>
        <w:rPr>
          <w:rFonts w:cs="Arial"/>
          <w:color w:val="000000"/>
          <w:sz w:val="19"/>
          <w:szCs w:val="19"/>
        </w:rPr>
      </w:pPr>
      <w:r>
        <w:rPr>
          <w:rFonts w:cs="Arial"/>
          <w:color w:val="000000"/>
          <w:sz w:val="19"/>
          <w:szCs w:val="19"/>
        </w:rPr>
        <w:t xml:space="preserve">La collection de </w:t>
      </w:r>
      <w:r w:rsidRPr="00803E54">
        <w:rPr>
          <w:rFonts w:cs="Arial"/>
          <w:b/>
          <w:color w:val="000000"/>
          <w:sz w:val="19"/>
          <w:szCs w:val="19"/>
        </w:rPr>
        <w:t>T</w:t>
      </w:r>
      <w:r w:rsidR="00ED5E5B" w:rsidRPr="00803E54">
        <w:rPr>
          <w:rFonts w:cs="Arial"/>
          <w:b/>
          <w:color w:val="000000"/>
          <w:sz w:val="19"/>
          <w:szCs w:val="19"/>
        </w:rPr>
        <w:t>héologie</w:t>
      </w:r>
      <w:r w:rsidR="00ED5E5B" w:rsidRPr="00F27C8F">
        <w:rPr>
          <w:rFonts w:cs="Arial"/>
          <w:color w:val="000000"/>
          <w:sz w:val="19"/>
          <w:szCs w:val="19"/>
        </w:rPr>
        <w:t xml:space="preserve"> a pour objectif d’offrir un fonds de base dans toutes les disciplines théologiques, indépendamment de l’enseignement dispensé ou des recherches menées sur le moment. Elle assure l’actualité et la complétude de ce fonds par des achats courants et rétrospectifs. Elle propose un fonds plus développé en histoire du christianisme, théologie systématique</w:t>
      </w:r>
      <w:r w:rsidR="009E0A76" w:rsidRPr="00F27C8F">
        <w:rPr>
          <w:rFonts w:cs="Arial"/>
          <w:color w:val="000000"/>
          <w:sz w:val="19"/>
          <w:szCs w:val="19"/>
        </w:rPr>
        <w:t>,</w:t>
      </w:r>
      <w:r w:rsidR="00ED5E5B" w:rsidRPr="00F27C8F">
        <w:rPr>
          <w:rFonts w:cs="Arial"/>
          <w:color w:val="000000"/>
          <w:sz w:val="19"/>
          <w:szCs w:val="19"/>
        </w:rPr>
        <w:t xml:space="preserve"> éthique</w:t>
      </w:r>
      <w:r w:rsidR="009E0A76" w:rsidRPr="00F27C8F">
        <w:rPr>
          <w:rFonts w:cs="Arial"/>
          <w:color w:val="000000"/>
          <w:sz w:val="19"/>
          <w:szCs w:val="19"/>
        </w:rPr>
        <w:t xml:space="preserve"> </w:t>
      </w:r>
      <w:r w:rsidR="00E72B50">
        <w:rPr>
          <w:rFonts w:cs="Arial"/>
          <w:color w:val="000000"/>
          <w:sz w:val="19"/>
          <w:szCs w:val="19"/>
        </w:rPr>
        <w:t xml:space="preserve">chrétienne </w:t>
      </w:r>
      <w:r w:rsidR="009E0A76" w:rsidRPr="00F27C8F">
        <w:rPr>
          <w:rFonts w:cs="Arial"/>
          <w:color w:val="000000"/>
          <w:sz w:val="19"/>
          <w:szCs w:val="19"/>
        </w:rPr>
        <w:t>et théologie pratique</w:t>
      </w:r>
      <w:r w:rsidR="00ED5E5B" w:rsidRPr="00F27C8F">
        <w:rPr>
          <w:rFonts w:cs="Arial"/>
          <w:color w:val="000000"/>
          <w:sz w:val="19"/>
          <w:szCs w:val="19"/>
        </w:rPr>
        <w:t>. Enfin les sujets correspondant à des recherches particulières, des questions d’actualité ou des projets interdisciplinaires (par exemple la mystique) sont suivis tant que leur besoin est exprimé.</w:t>
      </w:r>
    </w:p>
    <w:p w:rsidR="00393C88" w:rsidRPr="00F27C8F" w:rsidRDefault="00393C88" w:rsidP="00C4140A">
      <w:pPr>
        <w:pStyle w:val="Paragraphedeliste"/>
        <w:numPr>
          <w:ilvl w:val="0"/>
          <w:numId w:val="18"/>
        </w:numPr>
        <w:autoSpaceDE w:val="0"/>
        <w:autoSpaceDN w:val="0"/>
        <w:adjustRightInd w:val="0"/>
        <w:spacing w:after="100" w:line="240" w:lineRule="auto"/>
        <w:ind w:left="426" w:hanging="284"/>
        <w:contextualSpacing w:val="0"/>
        <w:rPr>
          <w:rFonts w:cs="Arial"/>
          <w:color w:val="000000"/>
          <w:sz w:val="19"/>
          <w:szCs w:val="19"/>
        </w:rPr>
      </w:pPr>
      <w:r w:rsidRPr="00F27C8F">
        <w:rPr>
          <w:rFonts w:cs="Arial"/>
          <w:color w:val="000000"/>
          <w:sz w:val="19"/>
          <w:szCs w:val="19"/>
        </w:rPr>
        <w:t xml:space="preserve">La présente politique d’acquisition et de développement des collections s’inscrit dans le respect des principes énoncés dans la </w:t>
      </w:r>
      <w:hyperlink r:id="rId8" w:history="1">
        <w:r w:rsidR="00DA6D17" w:rsidRPr="00084CBC">
          <w:rPr>
            <w:rStyle w:val="Lienhypertexte"/>
            <w:rFonts w:cs="Arial"/>
            <w:sz w:val="20"/>
            <w:szCs w:val="20"/>
          </w:rPr>
          <w:t>Politique documentaire de la Bibliothèque de l’Université de Genève</w:t>
        </w:r>
      </w:hyperlink>
      <w:r w:rsidR="00C4140A" w:rsidRPr="00F27C8F">
        <w:rPr>
          <w:rFonts w:cs="Arial"/>
          <w:color w:val="000000"/>
          <w:sz w:val="19"/>
          <w:szCs w:val="19"/>
        </w:rPr>
        <w:t>.</w:t>
      </w:r>
    </w:p>
    <w:p w:rsidR="00393C88" w:rsidRPr="00F27C8F" w:rsidRDefault="00393C88" w:rsidP="00C4140A">
      <w:pPr>
        <w:pStyle w:val="Paragraphedeliste"/>
        <w:numPr>
          <w:ilvl w:val="0"/>
          <w:numId w:val="18"/>
        </w:numPr>
        <w:autoSpaceDE w:val="0"/>
        <w:autoSpaceDN w:val="0"/>
        <w:adjustRightInd w:val="0"/>
        <w:spacing w:after="100" w:line="240" w:lineRule="auto"/>
        <w:ind w:left="426" w:hanging="284"/>
        <w:contextualSpacing w:val="0"/>
        <w:rPr>
          <w:rFonts w:cs="Arial"/>
          <w:color w:val="000000"/>
          <w:sz w:val="19"/>
          <w:szCs w:val="19"/>
        </w:rPr>
      </w:pPr>
      <w:r w:rsidRPr="00F27C8F">
        <w:rPr>
          <w:rFonts w:cs="Arial"/>
          <w:color w:val="000000"/>
          <w:sz w:val="19"/>
          <w:szCs w:val="19"/>
        </w:rPr>
        <w:t>Toute intention d’acquisition doit au préalable faire l’objet d’une analyse du coût engendré, afin de ne pas impliquer des dépenses démesurées que le budget alloué ne pourrait pas supporter.</w:t>
      </w:r>
    </w:p>
    <w:p w:rsidR="00393C88" w:rsidRPr="00F27C8F" w:rsidRDefault="00393C88" w:rsidP="00C4140A">
      <w:pPr>
        <w:pStyle w:val="Paragraphedeliste"/>
        <w:numPr>
          <w:ilvl w:val="0"/>
          <w:numId w:val="18"/>
        </w:numPr>
        <w:autoSpaceDE w:val="0"/>
        <w:autoSpaceDN w:val="0"/>
        <w:adjustRightInd w:val="0"/>
        <w:spacing w:after="100" w:line="240" w:lineRule="auto"/>
        <w:ind w:left="426" w:hanging="284"/>
        <w:contextualSpacing w:val="0"/>
        <w:rPr>
          <w:rFonts w:cs="Arial"/>
          <w:color w:val="000000"/>
          <w:sz w:val="19"/>
          <w:szCs w:val="19"/>
        </w:rPr>
      </w:pPr>
      <w:r w:rsidRPr="00F27C8F">
        <w:rPr>
          <w:rFonts w:cs="Arial"/>
          <w:color w:val="000000"/>
          <w:sz w:val="19"/>
          <w:szCs w:val="19"/>
        </w:rPr>
        <w:t>Avant toute acquisition, la disponibilité des documents sélectionnés sur les autres sites de la bibliothèque de l’UNIGE est prise en compte, tout comme la disponibilité auprès d’autres bibliothèques scientifiques à Genève et en Suisse, afin d’évaluer le degré de complémentarité ou de redondance.</w:t>
      </w:r>
    </w:p>
    <w:p w:rsidR="00393C88" w:rsidRPr="00F27C8F" w:rsidRDefault="00393C88" w:rsidP="00C4140A">
      <w:pPr>
        <w:pStyle w:val="Paragraphedeliste"/>
        <w:numPr>
          <w:ilvl w:val="0"/>
          <w:numId w:val="18"/>
        </w:numPr>
        <w:autoSpaceDE w:val="0"/>
        <w:autoSpaceDN w:val="0"/>
        <w:adjustRightInd w:val="0"/>
        <w:spacing w:after="100" w:line="240" w:lineRule="auto"/>
        <w:ind w:left="426" w:hanging="284"/>
        <w:contextualSpacing w:val="0"/>
        <w:rPr>
          <w:rFonts w:cs="Arial"/>
          <w:color w:val="000000"/>
          <w:sz w:val="19"/>
          <w:szCs w:val="19"/>
        </w:rPr>
      </w:pPr>
      <w:r w:rsidRPr="00F27C8F">
        <w:rPr>
          <w:rFonts w:cs="Arial"/>
          <w:color w:val="000000"/>
          <w:sz w:val="19"/>
          <w:szCs w:val="19"/>
        </w:rPr>
        <w:t>La présence exhaustive des publications des chercheurs de l’UNIGE dans les coll</w:t>
      </w:r>
      <w:r w:rsidR="001F12E0" w:rsidRPr="00F27C8F">
        <w:rPr>
          <w:rFonts w:cs="Arial"/>
          <w:color w:val="000000"/>
          <w:sz w:val="19"/>
          <w:szCs w:val="19"/>
        </w:rPr>
        <w:t xml:space="preserve">ections pour la discipline </w:t>
      </w:r>
      <w:r w:rsidR="001F12E0" w:rsidRPr="00201BD1">
        <w:rPr>
          <w:rFonts w:cs="Arial"/>
          <w:b/>
          <w:color w:val="000000"/>
          <w:sz w:val="19"/>
          <w:szCs w:val="19"/>
        </w:rPr>
        <w:t>Théologie</w:t>
      </w:r>
      <w:r w:rsidRPr="00F27C8F">
        <w:rPr>
          <w:rFonts w:cs="Arial"/>
          <w:color w:val="000000"/>
          <w:sz w:val="19"/>
          <w:szCs w:val="19"/>
        </w:rPr>
        <w:t xml:space="preserve"> n’est requise que pour les monographies dont les aute</w:t>
      </w:r>
      <w:r w:rsidR="001F12E0" w:rsidRPr="00F27C8F">
        <w:rPr>
          <w:rFonts w:cs="Arial"/>
          <w:color w:val="000000"/>
          <w:sz w:val="19"/>
          <w:szCs w:val="19"/>
        </w:rPr>
        <w:t>urs sont des professeurs de la F</w:t>
      </w:r>
      <w:r w:rsidRPr="00F27C8F">
        <w:rPr>
          <w:rFonts w:cs="Arial"/>
          <w:color w:val="000000"/>
          <w:sz w:val="19"/>
          <w:szCs w:val="19"/>
        </w:rPr>
        <w:t xml:space="preserve">aculté </w:t>
      </w:r>
      <w:r w:rsidR="001F12E0" w:rsidRPr="00F27C8F">
        <w:rPr>
          <w:rFonts w:cs="Arial"/>
          <w:color w:val="000000"/>
          <w:sz w:val="19"/>
          <w:szCs w:val="19"/>
        </w:rPr>
        <w:t>autonome de théologie protestante</w:t>
      </w:r>
      <w:r w:rsidRPr="00F27C8F">
        <w:rPr>
          <w:rFonts w:cs="Arial"/>
          <w:color w:val="000000"/>
          <w:sz w:val="19"/>
          <w:szCs w:val="19"/>
        </w:rPr>
        <w:t xml:space="preserve">. Les autres publications sont soit déposées dans l’Archive ouverte UNIGE s’il s’agit d’articles de revues scientifiques, soit intégrées aux collections au cas par cas. </w:t>
      </w:r>
    </w:p>
    <w:p w:rsidR="00393C88" w:rsidRPr="00F27C8F" w:rsidRDefault="00393C88" w:rsidP="00C4140A">
      <w:pPr>
        <w:pStyle w:val="Paragraphedeliste"/>
        <w:numPr>
          <w:ilvl w:val="0"/>
          <w:numId w:val="18"/>
        </w:numPr>
        <w:autoSpaceDE w:val="0"/>
        <w:autoSpaceDN w:val="0"/>
        <w:adjustRightInd w:val="0"/>
        <w:spacing w:after="100" w:line="240" w:lineRule="auto"/>
        <w:ind w:left="426" w:hanging="284"/>
        <w:contextualSpacing w:val="0"/>
        <w:rPr>
          <w:rFonts w:cs="Arial"/>
          <w:color w:val="000000"/>
          <w:sz w:val="19"/>
          <w:szCs w:val="19"/>
        </w:rPr>
      </w:pPr>
      <w:r w:rsidRPr="00F27C8F">
        <w:rPr>
          <w:rFonts w:cs="Arial"/>
          <w:sz w:val="19"/>
          <w:szCs w:val="19"/>
        </w:rPr>
        <w:lastRenderedPageBreak/>
        <w:t xml:space="preserve">Une veille sur le développement des activités de recherche des départements, des sections et des groupes de recherche est effectuée à la rentrée académique une fois tous les </w:t>
      </w:r>
      <w:r w:rsidR="001F12E0" w:rsidRPr="00F27C8F">
        <w:rPr>
          <w:rFonts w:cs="Arial"/>
          <w:sz w:val="19"/>
          <w:szCs w:val="19"/>
        </w:rPr>
        <w:t>2</w:t>
      </w:r>
      <w:r w:rsidRPr="00F27C8F">
        <w:rPr>
          <w:rFonts w:cs="Arial"/>
          <w:sz w:val="19"/>
          <w:szCs w:val="19"/>
        </w:rPr>
        <w:t xml:space="preserve"> ans</w:t>
      </w:r>
    </w:p>
    <w:p w:rsidR="00393C88" w:rsidRPr="00F27C8F" w:rsidRDefault="00393C88" w:rsidP="00C4140A">
      <w:pPr>
        <w:pStyle w:val="Paragraphedeliste"/>
        <w:numPr>
          <w:ilvl w:val="0"/>
          <w:numId w:val="18"/>
        </w:numPr>
        <w:autoSpaceDE w:val="0"/>
        <w:autoSpaceDN w:val="0"/>
        <w:adjustRightInd w:val="0"/>
        <w:spacing w:after="100" w:line="240" w:lineRule="auto"/>
        <w:ind w:left="426" w:hanging="284"/>
        <w:contextualSpacing w:val="0"/>
        <w:rPr>
          <w:rFonts w:cs="Arial"/>
          <w:color w:val="000000"/>
          <w:sz w:val="19"/>
          <w:szCs w:val="19"/>
        </w:rPr>
      </w:pPr>
      <w:r w:rsidRPr="00F27C8F">
        <w:rPr>
          <w:rFonts w:cs="Arial"/>
          <w:color w:val="000000"/>
          <w:sz w:val="19"/>
          <w:szCs w:val="19"/>
        </w:rPr>
        <w:t>Une veille sur le développement des activités d’enseignement, notamment par l’analyse des bibliographies proposées par les enseignants dans leurs cours, est effectuée chaque semestre</w:t>
      </w:r>
    </w:p>
    <w:p w:rsidR="008155BE" w:rsidRDefault="00393C88" w:rsidP="008155BE">
      <w:pPr>
        <w:pStyle w:val="Paragraphedeliste"/>
        <w:numPr>
          <w:ilvl w:val="0"/>
          <w:numId w:val="18"/>
        </w:numPr>
        <w:autoSpaceDE w:val="0"/>
        <w:autoSpaceDN w:val="0"/>
        <w:adjustRightInd w:val="0"/>
        <w:spacing w:after="100" w:line="240" w:lineRule="auto"/>
        <w:ind w:left="426" w:hanging="284"/>
        <w:contextualSpacing w:val="0"/>
        <w:rPr>
          <w:rFonts w:cs="Arial"/>
          <w:color w:val="000000"/>
          <w:sz w:val="19"/>
          <w:szCs w:val="19"/>
        </w:rPr>
      </w:pPr>
      <w:r w:rsidRPr="00F27C8F">
        <w:rPr>
          <w:rFonts w:cs="Arial"/>
          <w:color w:val="000000"/>
          <w:sz w:val="19"/>
          <w:szCs w:val="19"/>
        </w:rPr>
        <w:t xml:space="preserve">L’analyse de l’usage des collections imprimées (nombre de prêts) est effectuée au moins tous les </w:t>
      </w:r>
      <w:r w:rsidR="00C4140A" w:rsidRPr="00F27C8F">
        <w:rPr>
          <w:rFonts w:cs="Arial"/>
          <w:i/>
          <w:sz w:val="19"/>
          <w:szCs w:val="19"/>
        </w:rPr>
        <w:t>2</w:t>
      </w:r>
      <w:r w:rsidRPr="00F27C8F">
        <w:rPr>
          <w:rFonts w:cs="Arial"/>
          <w:color w:val="000000"/>
          <w:sz w:val="19"/>
          <w:szCs w:val="19"/>
        </w:rPr>
        <w:t xml:space="preserve"> ans. L’analyse de l’usage des collections en version électronique (statistiques de consultations) est effectuée au moins tous les </w:t>
      </w:r>
      <w:r w:rsidR="00C4140A" w:rsidRPr="00F27C8F">
        <w:rPr>
          <w:rFonts w:cs="Arial"/>
          <w:color w:val="000000"/>
          <w:sz w:val="19"/>
          <w:szCs w:val="19"/>
        </w:rPr>
        <w:t>2</w:t>
      </w:r>
      <w:r w:rsidRPr="00F27C8F">
        <w:rPr>
          <w:rFonts w:cs="Arial"/>
          <w:color w:val="000000"/>
          <w:sz w:val="19"/>
          <w:szCs w:val="19"/>
        </w:rPr>
        <w:t xml:space="preserve"> ans.</w:t>
      </w:r>
    </w:p>
    <w:p w:rsidR="008155BE" w:rsidRDefault="008155BE">
      <w:pPr>
        <w:spacing w:after="200" w:line="276" w:lineRule="auto"/>
        <w:jc w:val="left"/>
        <w:rPr>
          <w:rFonts w:cs="Arial"/>
          <w:color w:val="000000"/>
          <w:sz w:val="19"/>
          <w:szCs w:val="19"/>
        </w:rPr>
      </w:pPr>
    </w:p>
    <w:p w:rsidR="00F86698" w:rsidRDefault="0060414D" w:rsidP="009E0A76">
      <w:pPr>
        <w:pStyle w:val="Titre1"/>
        <w:spacing w:before="0" w:after="0"/>
        <w:rPr>
          <w:color w:val="CC0066"/>
        </w:rPr>
      </w:pPr>
      <w:bookmarkStart w:id="3" w:name="_Toc1394642"/>
      <w:r w:rsidRPr="00C06FB4">
        <w:rPr>
          <w:color w:val="CC0066"/>
        </w:rPr>
        <w:t>Collection d’enseignement</w:t>
      </w:r>
      <w:bookmarkEnd w:id="3"/>
    </w:p>
    <w:p w:rsidR="009E0A76" w:rsidRPr="009E0A76" w:rsidRDefault="009E0A76" w:rsidP="009E0A76">
      <w:pPr>
        <w:spacing w:after="0" w:line="240" w:lineRule="auto"/>
      </w:pPr>
    </w:p>
    <w:p w:rsidR="00782CD1" w:rsidRPr="00803E54" w:rsidRDefault="00782CD1" w:rsidP="009E0A76">
      <w:pPr>
        <w:pStyle w:val="Titre2"/>
        <w:spacing w:before="0" w:after="0"/>
        <w:rPr>
          <w:szCs w:val="20"/>
        </w:rPr>
      </w:pPr>
      <w:bookmarkStart w:id="4" w:name="_Toc363640702"/>
      <w:bookmarkStart w:id="5" w:name="_Toc1394643"/>
      <w:r w:rsidRPr="00803E54">
        <w:rPr>
          <w:szCs w:val="20"/>
        </w:rPr>
        <w:t>But de la collection et publics desservis en priorité</w:t>
      </w:r>
      <w:bookmarkEnd w:id="5"/>
    </w:p>
    <w:p w:rsidR="00782CD1" w:rsidRPr="00803E54" w:rsidRDefault="00782CD1" w:rsidP="009E0A76">
      <w:pPr>
        <w:spacing w:after="0" w:line="240" w:lineRule="auto"/>
        <w:ind w:left="567"/>
        <w:rPr>
          <w:rFonts w:cs="Arial"/>
          <w:sz w:val="20"/>
          <w:szCs w:val="20"/>
        </w:rPr>
      </w:pPr>
      <w:r w:rsidRPr="00803E54">
        <w:rPr>
          <w:rFonts w:cs="Arial"/>
          <w:sz w:val="20"/>
          <w:szCs w:val="20"/>
        </w:rPr>
        <w:t xml:space="preserve">Ouvrages recommandés par les enseignants dans leur cours et nécessaires aux étudiants pour l’intégration des connaissances durant leur cursus de </w:t>
      </w:r>
      <w:r w:rsidR="005B414F">
        <w:rPr>
          <w:rFonts w:cs="Arial"/>
          <w:sz w:val="20"/>
          <w:szCs w:val="20"/>
        </w:rPr>
        <w:t>Baccalauréat universitaire</w:t>
      </w:r>
      <w:r w:rsidRPr="00803E54">
        <w:rPr>
          <w:rFonts w:cs="Arial"/>
          <w:sz w:val="20"/>
          <w:szCs w:val="20"/>
        </w:rPr>
        <w:t xml:space="preserve"> et de </w:t>
      </w:r>
      <w:r w:rsidR="005B414F">
        <w:rPr>
          <w:rFonts w:cs="Arial"/>
          <w:sz w:val="20"/>
          <w:szCs w:val="20"/>
        </w:rPr>
        <w:t>Maîtrise universitaire</w:t>
      </w:r>
      <w:r w:rsidRPr="00803E54">
        <w:rPr>
          <w:rFonts w:cs="Arial"/>
          <w:sz w:val="20"/>
          <w:szCs w:val="20"/>
        </w:rPr>
        <w:t>.</w:t>
      </w:r>
    </w:p>
    <w:p w:rsidR="00183CCD" w:rsidRPr="00803E54" w:rsidRDefault="00183CCD" w:rsidP="009E0A76">
      <w:pPr>
        <w:spacing w:after="0" w:line="240" w:lineRule="auto"/>
        <w:rPr>
          <w:rFonts w:cs="Arial"/>
          <w:i/>
          <w:sz w:val="20"/>
          <w:szCs w:val="20"/>
        </w:rPr>
      </w:pPr>
    </w:p>
    <w:p w:rsidR="00782CD1" w:rsidRPr="00803E54" w:rsidRDefault="00782CD1" w:rsidP="009E0A76">
      <w:pPr>
        <w:pStyle w:val="Titre3"/>
        <w:tabs>
          <w:tab w:val="clear" w:pos="720"/>
        </w:tabs>
        <w:spacing w:before="0" w:after="0"/>
        <w:ind w:left="567" w:hanging="567"/>
        <w:rPr>
          <w:sz w:val="20"/>
          <w:szCs w:val="20"/>
        </w:rPr>
      </w:pPr>
      <w:bookmarkStart w:id="6" w:name="_Toc1394644"/>
      <w:r w:rsidRPr="00803E54">
        <w:rPr>
          <w:sz w:val="20"/>
          <w:szCs w:val="20"/>
        </w:rPr>
        <w:t xml:space="preserve">Critères de </w:t>
      </w:r>
      <w:r w:rsidR="009F50F6" w:rsidRPr="00803E54">
        <w:rPr>
          <w:sz w:val="20"/>
          <w:szCs w:val="20"/>
        </w:rPr>
        <w:t>sélection</w:t>
      </w:r>
      <w:bookmarkEnd w:id="6"/>
      <w:r w:rsidR="009F50F6" w:rsidRPr="00803E54">
        <w:rPr>
          <w:sz w:val="20"/>
          <w:szCs w:val="20"/>
        </w:rPr>
        <w:t> </w:t>
      </w:r>
    </w:p>
    <w:p w:rsidR="00A02D07" w:rsidRPr="00803E54" w:rsidRDefault="00887D9A" w:rsidP="009E0A76">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lang w:eastAsia="fr-CH"/>
        </w:rPr>
        <w:t>Sources</w:t>
      </w:r>
    </w:p>
    <w:p w:rsidR="00C4140A" w:rsidRPr="00735AA3" w:rsidRDefault="002804BA" w:rsidP="00735AA3">
      <w:pPr>
        <w:pStyle w:val="Paragraphedeliste"/>
        <w:numPr>
          <w:ilvl w:val="0"/>
          <w:numId w:val="21"/>
        </w:numPr>
        <w:spacing w:after="0" w:line="240" w:lineRule="auto"/>
        <w:rPr>
          <w:sz w:val="20"/>
          <w:szCs w:val="20"/>
          <w:lang w:eastAsia="fr-CH"/>
        </w:rPr>
      </w:pPr>
      <w:r w:rsidRPr="00735AA3">
        <w:rPr>
          <w:sz w:val="20"/>
          <w:szCs w:val="20"/>
          <w:lang w:eastAsia="fr-CH"/>
        </w:rPr>
        <w:t>Documents</w:t>
      </w:r>
      <w:r w:rsidR="00C4140A" w:rsidRPr="00735AA3">
        <w:rPr>
          <w:sz w:val="20"/>
          <w:szCs w:val="20"/>
          <w:lang w:eastAsia="fr-CH"/>
        </w:rPr>
        <w:t xml:space="preserve"> recommandés par les enseignants qui sont signalés explicitement et directement à la bibliothèque par les enseignants.</w:t>
      </w:r>
    </w:p>
    <w:p w:rsidR="00C4140A" w:rsidRPr="00F050A3" w:rsidRDefault="002804BA" w:rsidP="00F050A3">
      <w:pPr>
        <w:pStyle w:val="Paragraphedeliste"/>
        <w:numPr>
          <w:ilvl w:val="0"/>
          <w:numId w:val="21"/>
        </w:numPr>
        <w:spacing w:after="0" w:line="240" w:lineRule="auto"/>
        <w:rPr>
          <w:sz w:val="20"/>
          <w:szCs w:val="20"/>
          <w:lang w:eastAsia="fr-CH"/>
        </w:rPr>
      </w:pPr>
      <w:r w:rsidRPr="00F050A3">
        <w:rPr>
          <w:sz w:val="20"/>
          <w:szCs w:val="20"/>
          <w:lang w:eastAsia="fr-CH"/>
        </w:rPr>
        <w:t>Documents</w:t>
      </w:r>
      <w:r w:rsidR="00C4140A" w:rsidRPr="00F050A3">
        <w:rPr>
          <w:sz w:val="20"/>
          <w:szCs w:val="20"/>
          <w:lang w:eastAsia="fr-CH"/>
        </w:rPr>
        <w:t xml:space="preserve"> recommandés par les enseignants qui sont identifiés sur des bibliographiques de cours, des pages web du cours (</w:t>
      </w:r>
      <w:proofErr w:type="spellStart"/>
      <w:r w:rsidR="00C4140A" w:rsidRPr="00F050A3">
        <w:rPr>
          <w:sz w:val="20"/>
          <w:szCs w:val="20"/>
          <w:lang w:eastAsia="fr-CH"/>
        </w:rPr>
        <w:t>Chamilo</w:t>
      </w:r>
      <w:proofErr w:type="spellEnd"/>
      <w:r w:rsidR="00C4140A" w:rsidRPr="00F050A3">
        <w:rPr>
          <w:sz w:val="20"/>
          <w:szCs w:val="20"/>
          <w:lang w:eastAsia="fr-CH"/>
        </w:rPr>
        <w:t>), le site Internet de la Faculté (annonces de conférences, etc.)</w:t>
      </w:r>
      <w:r w:rsidR="0076625F" w:rsidRPr="00F050A3">
        <w:rPr>
          <w:sz w:val="20"/>
          <w:szCs w:val="20"/>
          <w:lang w:eastAsia="fr-CH"/>
        </w:rPr>
        <w:t>.</w:t>
      </w:r>
    </w:p>
    <w:p w:rsidR="00C4140A" w:rsidRPr="00F050A3" w:rsidRDefault="002804BA" w:rsidP="00F050A3">
      <w:pPr>
        <w:pStyle w:val="Paragraphedeliste"/>
        <w:numPr>
          <w:ilvl w:val="0"/>
          <w:numId w:val="21"/>
        </w:numPr>
        <w:spacing w:after="0" w:line="240" w:lineRule="auto"/>
        <w:rPr>
          <w:sz w:val="20"/>
          <w:szCs w:val="20"/>
          <w:lang w:eastAsia="fr-CH"/>
        </w:rPr>
      </w:pPr>
      <w:r w:rsidRPr="00F050A3">
        <w:rPr>
          <w:sz w:val="20"/>
          <w:szCs w:val="20"/>
          <w:lang w:eastAsia="fr-CH"/>
        </w:rPr>
        <w:t>Documents</w:t>
      </w:r>
      <w:r w:rsidR="00C4140A" w:rsidRPr="00F050A3">
        <w:rPr>
          <w:sz w:val="20"/>
          <w:szCs w:val="20"/>
          <w:lang w:eastAsia="fr-CH"/>
        </w:rPr>
        <w:t xml:space="preserve"> présents dans les collections de bibliothèques académiques similaires</w:t>
      </w:r>
      <w:r w:rsidR="00515629">
        <w:rPr>
          <w:sz w:val="20"/>
          <w:szCs w:val="20"/>
          <w:lang w:eastAsia="fr-CH"/>
        </w:rPr>
        <w:t xml:space="preserve"> (Bibliothèque cantonale et universitaire de Lausanne, Bibliothèque cantonale et universitaire de Fribourg, Bibliothèque de Genève)</w:t>
      </w:r>
      <w:r w:rsidR="0076625F" w:rsidRPr="00F050A3">
        <w:rPr>
          <w:sz w:val="20"/>
          <w:szCs w:val="20"/>
          <w:lang w:eastAsia="fr-CH"/>
        </w:rPr>
        <w:t>.</w:t>
      </w:r>
    </w:p>
    <w:p w:rsidR="00C4140A" w:rsidRPr="00F050A3" w:rsidRDefault="002804BA" w:rsidP="00F050A3">
      <w:pPr>
        <w:pStyle w:val="Paragraphedeliste"/>
        <w:numPr>
          <w:ilvl w:val="0"/>
          <w:numId w:val="21"/>
        </w:numPr>
        <w:spacing w:after="0" w:line="240" w:lineRule="auto"/>
        <w:rPr>
          <w:sz w:val="20"/>
          <w:szCs w:val="20"/>
          <w:lang w:eastAsia="fr-CH"/>
        </w:rPr>
      </w:pPr>
      <w:r w:rsidRPr="00F050A3">
        <w:rPr>
          <w:sz w:val="20"/>
          <w:szCs w:val="20"/>
          <w:lang w:eastAsia="fr-CH"/>
        </w:rPr>
        <w:t>Documents</w:t>
      </w:r>
      <w:r w:rsidR="00C4140A" w:rsidRPr="00F050A3">
        <w:rPr>
          <w:sz w:val="20"/>
          <w:szCs w:val="20"/>
          <w:lang w:eastAsia="fr-CH"/>
        </w:rPr>
        <w:t xml:space="preserve"> recommandés par des personnalités faisant référence dans le domaine</w:t>
      </w:r>
      <w:r w:rsidR="0076625F" w:rsidRPr="00F050A3">
        <w:rPr>
          <w:sz w:val="20"/>
          <w:szCs w:val="20"/>
          <w:lang w:eastAsia="fr-CH"/>
        </w:rPr>
        <w:t>.</w:t>
      </w:r>
    </w:p>
    <w:p w:rsidR="00C4140A" w:rsidRPr="00F050A3" w:rsidRDefault="0076625F" w:rsidP="00F050A3">
      <w:pPr>
        <w:pStyle w:val="Paragraphedeliste"/>
        <w:numPr>
          <w:ilvl w:val="0"/>
          <w:numId w:val="21"/>
        </w:numPr>
        <w:spacing w:after="0" w:line="240" w:lineRule="auto"/>
        <w:rPr>
          <w:sz w:val="20"/>
          <w:szCs w:val="20"/>
          <w:lang w:eastAsia="fr-CH"/>
        </w:rPr>
      </w:pPr>
      <w:r w:rsidRPr="00F050A3">
        <w:rPr>
          <w:sz w:val="20"/>
          <w:szCs w:val="20"/>
          <w:lang w:eastAsia="fr-CH"/>
        </w:rPr>
        <w:t>C</w:t>
      </w:r>
      <w:r w:rsidR="00C4140A" w:rsidRPr="00F050A3">
        <w:rPr>
          <w:sz w:val="20"/>
          <w:szCs w:val="20"/>
          <w:lang w:eastAsia="fr-CH"/>
        </w:rPr>
        <w:t>atalogues et sites Internet d’éditeurs</w:t>
      </w:r>
      <w:r w:rsidR="00515629">
        <w:rPr>
          <w:sz w:val="20"/>
          <w:szCs w:val="20"/>
          <w:lang w:eastAsia="fr-CH"/>
        </w:rPr>
        <w:t xml:space="preserve"> </w:t>
      </w:r>
      <w:r w:rsidR="006F52C7">
        <w:rPr>
          <w:sz w:val="20"/>
          <w:szCs w:val="20"/>
          <w:lang w:eastAsia="fr-CH"/>
        </w:rPr>
        <w:t>spécialisés dans le domaine de la théologie et de la religion</w:t>
      </w:r>
      <w:r w:rsidRPr="00F050A3">
        <w:rPr>
          <w:sz w:val="20"/>
          <w:szCs w:val="20"/>
          <w:lang w:eastAsia="fr-CH"/>
        </w:rPr>
        <w:t>.</w:t>
      </w:r>
    </w:p>
    <w:p w:rsidR="00C4140A" w:rsidRPr="00F050A3" w:rsidRDefault="0076625F" w:rsidP="00F050A3">
      <w:pPr>
        <w:pStyle w:val="Paragraphedeliste"/>
        <w:numPr>
          <w:ilvl w:val="0"/>
          <w:numId w:val="21"/>
        </w:numPr>
        <w:spacing w:after="0" w:line="240" w:lineRule="auto"/>
        <w:rPr>
          <w:sz w:val="20"/>
          <w:szCs w:val="20"/>
          <w:lang w:eastAsia="fr-CH"/>
        </w:rPr>
      </w:pPr>
      <w:r w:rsidRPr="00F050A3">
        <w:rPr>
          <w:sz w:val="20"/>
          <w:szCs w:val="20"/>
          <w:lang w:eastAsia="fr-CH"/>
        </w:rPr>
        <w:t>C</w:t>
      </w:r>
      <w:r w:rsidR="00C4140A" w:rsidRPr="00F050A3">
        <w:rPr>
          <w:sz w:val="20"/>
          <w:szCs w:val="20"/>
          <w:lang w:eastAsia="fr-CH"/>
        </w:rPr>
        <w:t>omptes rendus d’ouvrages dans des revues spécialisées</w:t>
      </w:r>
      <w:r w:rsidR="006F52C7">
        <w:rPr>
          <w:sz w:val="20"/>
          <w:szCs w:val="20"/>
          <w:lang w:eastAsia="fr-CH"/>
        </w:rPr>
        <w:t xml:space="preserve"> reçues par la bibliothèque</w:t>
      </w:r>
      <w:r w:rsidRPr="00F050A3">
        <w:rPr>
          <w:sz w:val="20"/>
          <w:szCs w:val="20"/>
          <w:lang w:eastAsia="fr-CH"/>
        </w:rPr>
        <w:t>.</w:t>
      </w:r>
      <w:r w:rsidR="00C71264">
        <w:rPr>
          <w:sz w:val="20"/>
          <w:szCs w:val="20"/>
          <w:lang w:eastAsia="fr-CH"/>
        </w:rPr>
        <w:t xml:space="preserve"> </w:t>
      </w:r>
    </w:p>
    <w:p w:rsidR="00C4140A" w:rsidRPr="00F050A3" w:rsidRDefault="002804BA" w:rsidP="00F050A3">
      <w:pPr>
        <w:pStyle w:val="Paragraphedeliste"/>
        <w:numPr>
          <w:ilvl w:val="0"/>
          <w:numId w:val="21"/>
        </w:numPr>
        <w:spacing w:after="0" w:line="240" w:lineRule="auto"/>
        <w:rPr>
          <w:sz w:val="20"/>
          <w:szCs w:val="20"/>
          <w:lang w:eastAsia="fr-CH"/>
        </w:rPr>
      </w:pPr>
      <w:r w:rsidRPr="00F050A3">
        <w:rPr>
          <w:sz w:val="20"/>
          <w:szCs w:val="20"/>
          <w:lang w:eastAsia="fr-CH"/>
        </w:rPr>
        <w:t>Documents</w:t>
      </w:r>
      <w:r w:rsidR="00C4140A" w:rsidRPr="00F050A3">
        <w:rPr>
          <w:sz w:val="20"/>
          <w:szCs w:val="20"/>
          <w:lang w:eastAsia="fr-CH"/>
        </w:rPr>
        <w:t xml:space="preserve"> jugés utiles par la/le bibliothécaire spécialiste de discipline</w:t>
      </w:r>
      <w:r w:rsidR="0076625F" w:rsidRPr="00F050A3">
        <w:rPr>
          <w:sz w:val="20"/>
          <w:szCs w:val="20"/>
          <w:lang w:eastAsia="fr-CH"/>
        </w:rPr>
        <w:t>.</w:t>
      </w:r>
    </w:p>
    <w:p w:rsidR="00803E54" w:rsidRPr="00803E54" w:rsidRDefault="00803E54" w:rsidP="009E0A76">
      <w:pPr>
        <w:pStyle w:val="Paragraphedeliste"/>
        <w:spacing w:after="0" w:line="240" w:lineRule="auto"/>
        <w:rPr>
          <w:sz w:val="20"/>
          <w:szCs w:val="20"/>
          <w:lang w:eastAsia="fr-CH"/>
        </w:rPr>
      </w:pPr>
    </w:p>
    <w:p w:rsidR="00803E54" w:rsidRPr="00F050A3" w:rsidRDefault="00803E54" w:rsidP="0029382C">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 xml:space="preserve">Niveau d’information : </w:t>
      </w:r>
      <w:r w:rsidRPr="00803E54">
        <w:rPr>
          <w:sz w:val="20"/>
          <w:szCs w:val="20"/>
        </w:rPr>
        <w:t xml:space="preserve">Niveau 3 </w:t>
      </w:r>
      <w:proofErr w:type="spellStart"/>
      <w:r w:rsidRPr="00803E54">
        <w:rPr>
          <w:sz w:val="20"/>
          <w:szCs w:val="20"/>
        </w:rPr>
        <w:t>Conspectus</w:t>
      </w:r>
      <w:proofErr w:type="spellEnd"/>
      <w:r w:rsidRPr="00803E54">
        <w:rPr>
          <w:rStyle w:val="Appelnotedebasdep"/>
          <w:sz w:val="20"/>
          <w:szCs w:val="20"/>
          <w:lang w:eastAsia="fr-CH"/>
        </w:rPr>
        <w:footnoteReference w:id="2"/>
      </w:r>
    </w:p>
    <w:p w:rsidR="00F050A3" w:rsidRDefault="00F050A3" w:rsidP="00F050A3">
      <w:pPr>
        <w:pStyle w:val="Paragraphedeliste"/>
        <w:spacing w:after="0" w:line="240" w:lineRule="auto"/>
        <w:ind w:left="714"/>
        <w:contextualSpacing w:val="0"/>
        <w:rPr>
          <w:b/>
          <w:sz w:val="20"/>
          <w:szCs w:val="20"/>
          <w:lang w:eastAsia="fr-CH"/>
        </w:rPr>
      </w:pPr>
    </w:p>
    <w:p w:rsidR="00887D9A" w:rsidRPr="00F050A3" w:rsidRDefault="00887D9A" w:rsidP="00F050A3">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Langue(s)</w:t>
      </w:r>
      <w:r w:rsidR="00F050A3">
        <w:rPr>
          <w:b/>
          <w:sz w:val="20"/>
          <w:szCs w:val="20"/>
          <w:lang w:eastAsia="fr-CH"/>
        </w:rPr>
        <w:t> :</w:t>
      </w:r>
      <w:r w:rsidR="00F050A3">
        <w:rPr>
          <w:sz w:val="20"/>
          <w:szCs w:val="20"/>
          <w:lang w:eastAsia="fr-CH"/>
        </w:rPr>
        <w:t xml:space="preserve"> </w:t>
      </w:r>
      <w:r w:rsidR="0076625F" w:rsidRPr="00F050A3">
        <w:rPr>
          <w:sz w:val="20"/>
          <w:szCs w:val="20"/>
          <w:lang w:eastAsia="fr-CH"/>
        </w:rPr>
        <w:t xml:space="preserve">Selon l’ordre de priorité suivant : 1) Français 2) Anglais, 3) Allemand 4) </w:t>
      </w:r>
      <w:r w:rsidR="00E72B50" w:rsidRPr="00F050A3">
        <w:rPr>
          <w:sz w:val="20"/>
          <w:szCs w:val="20"/>
          <w:lang w:eastAsia="fr-CH"/>
        </w:rPr>
        <w:t xml:space="preserve">Italien 5) </w:t>
      </w:r>
      <w:r w:rsidR="0076625F" w:rsidRPr="00F050A3">
        <w:rPr>
          <w:sz w:val="20"/>
          <w:szCs w:val="20"/>
          <w:lang w:eastAsia="fr-CH"/>
        </w:rPr>
        <w:t xml:space="preserve">Autres langues </w:t>
      </w:r>
      <w:r w:rsidR="00E72B50" w:rsidRPr="00F050A3">
        <w:rPr>
          <w:sz w:val="20"/>
          <w:szCs w:val="20"/>
          <w:lang w:eastAsia="fr-CH"/>
        </w:rPr>
        <w:t>(latin, grec, langues sémitiques, espagnol)</w:t>
      </w:r>
    </w:p>
    <w:p w:rsidR="00F050A3" w:rsidRPr="00F050A3" w:rsidRDefault="00F050A3" w:rsidP="00F050A3">
      <w:pPr>
        <w:spacing w:after="0" w:line="240" w:lineRule="auto"/>
        <w:rPr>
          <w:b/>
          <w:sz w:val="20"/>
          <w:szCs w:val="20"/>
          <w:lang w:eastAsia="fr-CH"/>
        </w:rPr>
      </w:pPr>
    </w:p>
    <w:p w:rsidR="009E0A76" w:rsidRPr="00803E54" w:rsidRDefault="00826247" w:rsidP="009E0A76">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Fraîcheur du document : ancienneté au moment de l’intégration dans la collection</w:t>
      </w:r>
      <w:r w:rsidR="0076625F" w:rsidRPr="00803E54">
        <w:rPr>
          <w:b/>
          <w:sz w:val="20"/>
          <w:szCs w:val="20"/>
          <w:lang w:eastAsia="fr-CH"/>
        </w:rPr>
        <w:t xml:space="preserve"> </w:t>
      </w:r>
    </w:p>
    <w:p w:rsidR="00887D9A" w:rsidRDefault="0076625F" w:rsidP="009E0A76">
      <w:pPr>
        <w:pStyle w:val="Paragraphedeliste"/>
        <w:spacing w:after="0" w:line="240" w:lineRule="auto"/>
        <w:ind w:left="714"/>
        <w:contextualSpacing w:val="0"/>
        <w:rPr>
          <w:sz w:val="20"/>
          <w:szCs w:val="20"/>
          <w:lang w:eastAsia="fr-CH"/>
        </w:rPr>
      </w:pPr>
      <w:r w:rsidRPr="00803E54">
        <w:rPr>
          <w:sz w:val="20"/>
          <w:szCs w:val="20"/>
          <w:lang w:eastAsia="fr-CH"/>
        </w:rPr>
        <w:t>On achète des ouvrages récents, mais pas uniquement : le contenu l’emporte sur la date de publication</w:t>
      </w:r>
      <w:r w:rsidR="00F050A3">
        <w:rPr>
          <w:sz w:val="20"/>
          <w:szCs w:val="20"/>
          <w:lang w:eastAsia="fr-CH"/>
        </w:rPr>
        <w:t>.</w:t>
      </w:r>
    </w:p>
    <w:p w:rsidR="00F050A3" w:rsidRPr="00803E54" w:rsidRDefault="00F050A3" w:rsidP="009E0A76">
      <w:pPr>
        <w:pStyle w:val="Paragraphedeliste"/>
        <w:spacing w:after="0" w:line="240" w:lineRule="auto"/>
        <w:ind w:left="714"/>
        <w:contextualSpacing w:val="0"/>
        <w:rPr>
          <w:sz w:val="20"/>
          <w:szCs w:val="20"/>
          <w:lang w:eastAsia="fr-CH"/>
        </w:rPr>
      </w:pPr>
    </w:p>
    <w:p w:rsidR="0076625F" w:rsidRPr="00803E54" w:rsidRDefault="00826247" w:rsidP="009E0A76">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Degré d’obsolescence : durée d’actualité du contenu</w:t>
      </w:r>
      <w:r w:rsidR="0076625F" w:rsidRPr="00803E54">
        <w:rPr>
          <w:b/>
          <w:sz w:val="20"/>
          <w:szCs w:val="20"/>
          <w:lang w:eastAsia="fr-CH"/>
        </w:rPr>
        <w:t xml:space="preserve"> </w:t>
      </w:r>
    </w:p>
    <w:p w:rsidR="0076625F" w:rsidRDefault="0076625F" w:rsidP="009E0A76">
      <w:pPr>
        <w:pStyle w:val="Paragraphedeliste"/>
        <w:spacing w:after="0" w:line="240" w:lineRule="auto"/>
        <w:ind w:left="714"/>
        <w:contextualSpacing w:val="0"/>
        <w:rPr>
          <w:sz w:val="20"/>
          <w:szCs w:val="20"/>
          <w:lang w:eastAsia="fr-CH"/>
        </w:rPr>
      </w:pPr>
      <w:r w:rsidRPr="00803E54">
        <w:rPr>
          <w:sz w:val="20"/>
          <w:szCs w:val="20"/>
          <w:lang w:eastAsia="fr-CH"/>
        </w:rPr>
        <w:t>Idem : le contenu l’emporte sur la date de publication</w:t>
      </w:r>
    </w:p>
    <w:p w:rsidR="00F050A3" w:rsidRPr="00803E54" w:rsidRDefault="00F050A3" w:rsidP="009E0A76">
      <w:pPr>
        <w:pStyle w:val="Paragraphedeliste"/>
        <w:spacing w:after="0" w:line="240" w:lineRule="auto"/>
        <w:ind w:left="714"/>
        <w:contextualSpacing w:val="0"/>
        <w:rPr>
          <w:sz w:val="20"/>
          <w:szCs w:val="20"/>
          <w:lang w:eastAsia="fr-CH"/>
        </w:rPr>
      </w:pPr>
    </w:p>
    <w:p w:rsidR="009E0A76" w:rsidRPr="00803E54" w:rsidRDefault="00826247" w:rsidP="009E0A76">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Types de documents</w:t>
      </w:r>
      <w:r w:rsidR="002755CB" w:rsidRPr="00803E54">
        <w:rPr>
          <w:b/>
          <w:sz w:val="20"/>
          <w:szCs w:val="20"/>
          <w:lang w:eastAsia="fr-CH"/>
        </w:rPr>
        <w:t xml:space="preserve"> </w:t>
      </w:r>
    </w:p>
    <w:p w:rsidR="00D13EC7" w:rsidRDefault="00D13EC7" w:rsidP="002D0746">
      <w:pPr>
        <w:pStyle w:val="Paragraphedeliste"/>
        <w:spacing w:after="0" w:line="240" w:lineRule="auto"/>
        <w:rPr>
          <w:sz w:val="20"/>
          <w:szCs w:val="20"/>
          <w:lang w:eastAsia="fr-CH"/>
        </w:rPr>
      </w:pPr>
      <w:r w:rsidRPr="002D0746">
        <w:rPr>
          <w:sz w:val="20"/>
          <w:szCs w:val="20"/>
          <w:lang w:eastAsia="fr-CH"/>
        </w:rPr>
        <w:t>Essentiellement des monographies : manuels, ouvrages généraux, monographies sur un sujet</w:t>
      </w:r>
      <w:r>
        <w:rPr>
          <w:sz w:val="20"/>
          <w:szCs w:val="20"/>
          <w:lang w:eastAsia="fr-CH"/>
        </w:rPr>
        <w:t>.</w:t>
      </w:r>
    </w:p>
    <w:p w:rsidR="00F050A3" w:rsidRPr="00803E54" w:rsidRDefault="00F050A3" w:rsidP="009E0A76">
      <w:pPr>
        <w:pStyle w:val="Paragraphedeliste"/>
        <w:spacing w:after="0" w:line="240" w:lineRule="auto"/>
        <w:ind w:left="714"/>
        <w:contextualSpacing w:val="0"/>
        <w:rPr>
          <w:sz w:val="20"/>
          <w:szCs w:val="20"/>
          <w:lang w:eastAsia="fr-CH"/>
        </w:rPr>
      </w:pPr>
    </w:p>
    <w:p w:rsidR="008A1D98" w:rsidRPr="00803E54" w:rsidRDefault="00826247" w:rsidP="009E0A76">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Types de documents à éviter</w:t>
      </w:r>
      <w:r w:rsidR="008A1D98" w:rsidRPr="00803E54">
        <w:rPr>
          <w:b/>
          <w:sz w:val="20"/>
          <w:szCs w:val="20"/>
          <w:lang w:eastAsia="fr-CH"/>
        </w:rPr>
        <w:t xml:space="preserve"> </w:t>
      </w:r>
    </w:p>
    <w:p w:rsidR="00826247" w:rsidRDefault="008A1D98" w:rsidP="009E0A76">
      <w:pPr>
        <w:pStyle w:val="Paragraphedeliste"/>
        <w:spacing w:after="0" w:line="240" w:lineRule="auto"/>
        <w:ind w:left="714"/>
        <w:contextualSpacing w:val="0"/>
        <w:rPr>
          <w:sz w:val="20"/>
          <w:szCs w:val="20"/>
          <w:lang w:eastAsia="fr-CH"/>
        </w:rPr>
      </w:pPr>
      <w:r w:rsidRPr="00803E54">
        <w:rPr>
          <w:sz w:val="20"/>
          <w:szCs w:val="20"/>
          <w:lang w:eastAsia="fr-CH"/>
        </w:rPr>
        <w:t>Ouvrages scolaires (niveau collège)</w:t>
      </w:r>
    </w:p>
    <w:p w:rsidR="00AE5E1C" w:rsidRDefault="00AE5E1C" w:rsidP="009E0A76">
      <w:pPr>
        <w:pStyle w:val="Paragraphedeliste"/>
        <w:spacing w:after="0" w:line="240" w:lineRule="auto"/>
        <w:ind w:left="714"/>
        <w:contextualSpacing w:val="0"/>
        <w:rPr>
          <w:sz w:val="20"/>
          <w:szCs w:val="20"/>
          <w:lang w:eastAsia="fr-CH"/>
        </w:rPr>
      </w:pPr>
    </w:p>
    <w:p w:rsidR="00AE5E1C" w:rsidRDefault="00AE5E1C" w:rsidP="009E0A76">
      <w:pPr>
        <w:pStyle w:val="Paragraphedeliste"/>
        <w:spacing w:after="0" w:line="240" w:lineRule="auto"/>
        <w:ind w:left="714"/>
        <w:contextualSpacing w:val="0"/>
        <w:rPr>
          <w:sz w:val="20"/>
          <w:szCs w:val="20"/>
          <w:lang w:eastAsia="fr-CH"/>
        </w:rPr>
      </w:pPr>
    </w:p>
    <w:p w:rsidR="00F050A3" w:rsidRPr="00803E54" w:rsidRDefault="00F050A3" w:rsidP="009E0A76">
      <w:pPr>
        <w:pStyle w:val="Paragraphedeliste"/>
        <w:spacing w:after="0" w:line="240" w:lineRule="auto"/>
        <w:ind w:left="714"/>
        <w:contextualSpacing w:val="0"/>
        <w:rPr>
          <w:sz w:val="20"/>
          <w:szCs w:val="20"/>
          <w:lang w:eastAsia="fr-CH"/>
        </w:rPr>
      </w:pPr>
    </w:p>
    <w:p w:rsidR="008A1D98" w:rsidRPr="00803E54" w:rsidRDefault="008D5104" w:rsidP="009E0A76">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lastRenderedPageBreak/>
        <w:t>Support</w:t>
      </w:r>
      <w:r w:rsidR="000B0882" w:rsidRPr="00803E54">
        <w:rPr>
          <w:b/>
          <w:sz w:val="20"/>
          <w:szCs w:val="20"/>
        </w:rPr>
        <w:t>s</w:t>
      </w:r>
      <w:r w:rsidR="008A1D98" w:rsidRPr="00803E54">
        <w:rPr>
          <w:b/>
          <w:sz w:val="20"/>
          <w:szCs w:val="20"/>
          <w:lang w:eastAsia="fr-CH"/>
        </w:rPr>
        <w:t xml:space="preserve"> </w:t>
      </w:r>
    </w:p>
    <w:p w:rsidR="008A1D98" w:rsidRPr="00803E54" w:rsidRDefault="008A1D98" w:rsidP="009E0A76">
      <w:pPr>
        <w:pStyle w:val="Paragraphedeliste"/>
        <w:spacing w:after="0" w:line="240" w:lineRule="auto"/>
        <w:rPr>
          <w:sz w:val="20"/>
          <w:szCs w:val="20"/>
          <w:lang w:eastAsia="fr-CH"/>
        </w:rPr>
      </w:pPr>
      <w:r w:rsidRPr="00803E54">
        <w:rPr>
          <w:sz w:val="20"/>
          <w:szCs w:val="20"/>
          <w:lang w:eastAsia="fr-CH"/>
        </w:rPr>
        <w:t>Support physique : avoir un exemplaire en version imprimée de tous les titres recommandés pour l’enseignement.</w:t>
      </w:r>
    </w:p>
    <w:p w:rsidR="008A1D98" w:rsidRPr="00803E54" w:rsidRDefault="008A1D98" w:rsidP="009E0A76">
      <w:pPr>
        <w:pStyle w:val="Paragraphedeliste"/>
        <w:spacing w:after="0" w:line="240" w:lineRule="auto"/>
        <w:rPr>
          <w:sz w:val="20"/>
          <w:szCs w:val="20"/>
          <w:lang w:eastAsia="fr-CH"/>
        </w:rPr>
      </w:pPr>
      <w:r w:rsidRPr="00803E54">
        <w:rPr>
          <w:sz w:val="20"/>
          <w:szCs w:val="20"/>
          <w:lang w:eastAsia="fr-CH"/>
        </w:rPr>
        <w:t>Support électronique : dans la mesure de leur disponibilité via des bouquets.</w:t>
      </w:r>
    </w:p>
    <w:p w:rsidR="008A1D98" w:rsidRDefault="008A1D98" w:rsidP="009E0A76">
      <w:pPr>
        <w:pStyle w:val="Paragraphedeliste"/>
        <w:spacing w:after="0" w:line="240" w:lineRule="auto"/>
        <w:rPr>
          <w:sz w:val="20"/>
          <w:szCs w:val="20"/>
          <w:lang w:eastAsia="fr-CH"/>
        </w:rPr>
      </w:pPr>
      <w:r w:rsidRPr="00803E54">
        <w:rPr>
          <w:sz w:val="20"/>
          <w:szCs w:val="20"/>
          <w:lang w:eastAsia="fr-CH"/>
        </w:rPr>
        <w:t xml:space="preserve">Support audiovisuel : </w:t>
      </w:r>
      <w:r w:rsidRPr="00803E54">
        <w:rPr>
          <w:rFonts w:cs="Arial"/>
          <w:sz w:val="20"/>
          <w:szCs w:val="20"/>
        </w:rPr>
        <w:t>leur développement en lien avec la discipline est réalisé en collaboration avec les spécialistes de l’Espace audiovisuel localisé à Uni Mail</w:t>
      </w:r>
      <w:r w:rsidRPr="00803E54">
        <w:rPr>
          <w:sz w:val="20"/>
          <w:szCs w:val="20"/>
          <w:lang w:eastAsia="fr-CH"/>
        </w:rPr>
        <w:t>.</w:t>
      </w:r>
    </w:p>
    <w:p w:rsidR="00334AA3" w:rsidRPr="00803E54" w:rsidRDefault="00334AA3" w:rsidP="009E0A76">
      <w:pPr>
        <w:pStyle w:val="Paragraphedeliste"/>
        <w:spacing w:after="0" w:line="240" w:lineRule="auto"/>
        <w:rPr>
          <w:sz w:val="20"/>
          <w:szCs w:val="20"/>
          <w:lang w:eastAsia="fr-CH"/>
        </w:rPr>
      </w:pPr>
    </w:p>
    <w:p w:rsidR="008A1D98" w:rsidRPr="00803E54" w:rsidRDefault="008D5104" w:rsidP="009E0A76">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Complémentarité disciplinaire</w:t>
      </w:r>
      <w:r w:rsidR="008A1D98" w:rsidRPr="00803E54">
        <w:rPr>
          <w:b/>
          <w:sz w:val="20"/>
          <w:szCs w:val="20"/>
          <w:lang w:eastAsia="fr-CH"/>
        </w:rPr>
        <w:t xml:space="preserve"> </w:t>
      </w:r>
    </w:p>
    <w:p w:rsidR="00552E64" w:rsidRPr="00803E54" w:rsidRDefault="00552E64" w:rsidP="009E0A76">
      <w:pPr>
        <w:pStyle w:val="Paragraphedeliste"/>
        <w:spacing w:after="0" w:line="240" w:lineRule="auto"/>
        <w:ind w:left="714"/>
        <w:contextualSpacing w:val="0"/>
        <w:rPr>
          <w:sz w:val="20"/>
          <w:szCs w:val="20"/>
          <w:lang w:eastAsia="fr-CH"/>
        </w:rPr>
      </w:pPr>
      <w:r w:rsidRPr="00803E54">
        <w:rPr>
          <w:sz w:val="20"/>
          <w:szCs w:val="20"/>
          <w:lang w:eastAsia="fr-CH"/>
        </w:rPr>
        <w:t>Les disciplines connexes suivantes sont à considérer : Histoire générale, Sciences de l’Antiquité, Philosophie</w:t>
      </w:r>
      <w:r w:rsidR="008A1D98" w:rsidRPr="00803E54">
        <w:rPr>
          <w:sz w:val="20"/>
          <w:szCs w:val="20"/>
          <w:lang w:eastAsia="fr-CH"/>
        </w:rPr>
        <w:t>.</w:t>
      </w:r>
    </w:p>
    <w:p w:rsidR="009E0A76" w:rsidRPr="00803E54" w:rsidRDefault="009E0A76" w:rsidP="009E0A76">
      <w:pPr>
        <w:pStyle w:val="Paragraphedeliste"/>
        <w:spacing w:after="0" w:line="240" w:lineRule="auto"/>
        <w:ind w:left="714"/>
        <w:contextualSpacing w:val="0"/>
        <w:rPr>
          <w:sz w:val="20"/>
          <w:szCs w:val="20"/>
          <w:lang w:eastAsia="fr-CH"/>
        </w:rPr>
      </w:pPr>
    </w:p>
    <w:p w:rsidR="00782CD1" w:rsidRPr="00803E54" w:rsidRDefault="00782CD1" w:rsidP="009E0A76">
      <w:pPr>
        <w:pStyle w:val="Titre3"/>
        <w:tabs>
          <w:tab w:val="clear" w:pos="720"/>
        </w:tabs>
        <w:spacing w:before="0" w:after="0"/>
        <w:ind w:left="567" w:hanging="567"/>
        <w:rPr>
          <w:sz w:val="20"/>
          <w:szCs w:val="20"/>
        </w:rPr>
      </w:pPr>
      <w:bookmarkStart w:id="7" w:name="_Toc1394645"/>
      <w:r w:rsidRPr="00803E54">
        <w:rPr>
          <w:sz w:val="20"/>
          <w:szCs w:val="20"/>
        </w:rPr>
        <w:t>Nombre d’ex</w:t>
      </w:r>
      <w:r w:rsidR="009F50F6" w:rsidRPr="00803E54">
        <w:rPr>
          <w:sz w:val="20"/>
          <w:szCs w:val="20"/>
        </w:rPr>
        <w:t>emplaires</w:t>
      </w:r>
      <w:r w:rsidR="00552E64" w:rsidRPr="00803E54">
        <w:rPr>
          <w:sz w:val="20"/>
          <w:szCs w:val="20"/>
        </w:rPr>
        <w:t xml:space="preserve"> </w:t>
      </w:r>
      <w:r w:rsidR="00826247" w:rsidRPr="00803E54">
        <w:rPr>
          <w:sz w:val="20"/>
          <w:szCs w:val="20"/>
        </w:rPr>
        <w:t>à acquérir</w:t>
      </w:r>
      <w:bookmarkEnd w:id="7"/>
    </w:p>
    <w:p w:rsidR="00552E64" w:rsidRPr="00803E54" w:rsidRDefault="00552E64" w:rsidP="009E0A76">
      <w:pPr>
        <w:spacing w:after="0" w:line="240" w:lineRule="auto"/>
        <w:ind w:firstLine="567"/>
        <w:rPr>
          <w:sz w:val="20"/>
          <w:szCs w:val="20"/>
        </w:rPr>
      </w:pPr>
      <w:r w:rsidRPr="00803E54">
        <w:rPr>
          <w:sz w:val="20"/>
          <w:szCs w:val="20"/>
        </w:rPr>
        <w:t>Acquisition d’un exemplaire par titre recommandé dans un cours.</w:t>
      </w:r>
    </w:p>
    <w:p w:rsidR="009E0A76" w:rsidRPr="00803E54" w:rsidRDefault="009E0A76" w:rsidP="009E0A76">
      <w:pPr>
        <w:spacing w:after="0" w:line="240" w:lineRule="auto"/>
        <w:ind w:firstLine="567"/>
        <w:rPr>
          <w:sz w:val="20"/>
          <w:szCs w:val="20"/>
        </w:rPr>
      </w:pPr>
    </w:p>
    <w:p w:rsidR="00552E64" w:rsidRPr="00803E54" w:rsidRDefault="00782CD1" w:rsidP="009E0A76">
      <w:pPr>
        <w:pStyle w:val="Titre3"/>
        <w:tabs>
          <w:tab w:val="clear" w:pos="720"/>
        </w:tabs>
        <w:spacing w:before="0" w:after="0"/>
        <w:ind w:left="567" w:hanging="567"/>
        <w:rPr>
          <w:sz w:val="20"/>
          <w:szCs w:val="20"/>
        </w:rPr>
      </w:pPr>
      <w:bookmarkStart w:id="8" w:name="_Toc1394646"/>
      <w:r w:rsidRPr="00803E54">
        <w:rPr>
          <w:sz w:val="20"/>
          <w:szCs w:val="20"/>
        </w:rPr>
        <w:t>Etendue de la collection</w:t>
      </w:r>
      <w:bookmarkEnd w:id="8"/>
      <w:r w:rsidR="00552E64" w:rsidRPr="00803E54">
        <w:rPr>
          <w:sz w:val="20"/>
          <w:szCs w:val="20"/>
        </w:rPr>
        <w:t xml:space="preserve"> </w:t>
      </w:r>
    </w:p>
    <w:p w:rsidR="00782CD1" w:rsidRPr="00803E54" w:rsidRDefault="00552E64" w:rsidP="009E0A76">
      <w:pPr>
        <w:spacing w:after="0" w:line="240" w:lineRule="auto"/>
        <w:ind w:firstLine="567"/>
        <w:rPr>
          <w:sz w:val="20"/>
          <w:szCs w:val="20"/>
        </w:rPr>
      </w:pPr>
      <w:r w:rsidRPr="00803E54">
        <w:rPr>
          <w:sz w:val="20"/>
          <w:szCs w:val="20"/>
        </w:rPr>
        <w:t>Mise à disposition d’au moins un ouvrage mentionné dans les bibliographies de chaque cours.</w:t>
      </w:r>
    </w:p>
    <w:p w:rsidR="009E0A76" w:rsidRPr="00803E54" w:rsidRDefault="009E0A76" w:rsidP="009E0A76">
      <w:pPr>
        <w:spacing w:after="0" w:line="240" w:lineRule="auto"/>
        <w:ind w:firstLine="567"/>
        <w:rPr>
          <w:sz w:val="20"/>
          <w:szCs w:val="20"/>
        </w:rPr>
      </w:pPr>
    </w:p>
    <w:p w:rsidR="00552E64" w:rsidRPr="00803E54" w:rsidRDefault="00782CD1" w:rsidP="009E0A76">
      <w:pPr>
        <w:pStyle w:val="Titre3"/>
        <w:tabs>
          <w:tab w:val="clear" w:pos="720"/>
        </w:tabs>
        <w:spacing w:before="0" w:after="0"/>
        <w:ind w:left="567" w:hanging="567"/>
        <w:rPr>
          <w:sz w:val="20"/>
          <w:szCs w:val="20"/>
        </w:rPr>
      </w:pPr>
      <w:bookmarkStart w:id="9" w:name="_Toc1394647"/>
      <w:r w:rsidRPr="00803E54">
        <w:rPr>
          <w:sz w:val="20"/>
          <w:szCs w:val="20"/>
        </w:rPr>
        <w:t>Nouvelles éditions</w:t>
      </w:r>
      <w:bookmarkEnd w:id="9"/>
      <w:r w:rsidR="00552E64" w:rsidRPr="00803E54">
        <w:rPr>
          <w:sz w:val="20"/>
          <w:szCs w:val="20"/>
        </w:rPr>
        <w:t xml:space="preserve"> </w:t>
      </w:r>
    </w:p>
    <w:p w:rsidR="009E0A76" w:rsidRPr="00803E54" w:rsidRDefault="00552E64" w:rsidP="009E0A76">
      <w:pPr>
        <w:spacing w:after="0" w:line="240" w:lineRule="auto"/>
        <w:ind w:left="567"/>
        <w:rPr>
          <w:sz w:val="20"/>
          <w:szCs w:val="20"/>
        </w:rPr>
      </w:pPr>
      <w:r w:rsidRPr="00803E54">
        <w:rPr>
          <w:sz w:val="20"/>
          <w:szCs w:val="20"/>
        </w:rPr>
        <w:t xml:space="preserve">Remplacer les ouvrages signalés </w:t>
      </w:r>
      <w:r w:rsidR="00D5416C" w:rsidRPr="00803E54">
        <w:rPr>
          <w:sz w:val="20"/>
          <w:szCs w:val="20"/>
        </w:rPr>
        <w:t>par les enseignants faisan</w:t>
      </w:r>
      <w:r w:rsidRPr="00803E54">
        <w:rPr>
          <w:sz w:val="20"/>
          <w:szCs w:val="20"/>
        </w:rPr>
        <w:t>t l’objet d’une nouvelle édition (pour autant qu’il s’agisse bien d’une nouvelle édition, et non d’une simple réimpression). Les a</w:t>
      </w:r>
      <w:r w:rsidR="00D5416C" w:rsidRPr="00803E54">
        <w:rPr>
          <w:sz w:val="20"/>
          <w:szCs w:val="20"/>
        </w:rPr>
        <w:t>nciennes éditions sont dé</w:t>
      </w:r>
      <w:r w:rsidRPr="00803E54">
        <w:rPr>
          <w:sz w:val="20"/>
          <w:szCs w:val="20"/>
        </w:rPr>
        <w:t>sherbées</w:t>
      </w:r>
      <w:r w:rsidR="00C8277D" w:rsidRPr="00803E54">
        <w:rPr>
          <w:sz w:val="20"/>
          <w:szCs w:val="20"/>
        </w:rPr>
        <w:t xml:space="preserve"> et conservées au </w:t>
      </w:r>
      <w:proofErr w:type="spellStart"/>
      <w:r w:rsidR="00C8277D" w:rsidRPr="00803E54">
        <w:rPr>
          <w:sz w:val="20"/>
          <w:szCs w:val="20"/>
        </w:rPr>
        <w:t>compactus</w:t>
      </w:r>
      <w:proofErr w:type="spellEnd"/>
      <w:r w:rsidR="00C8277D" w:rsidRPr="00803E54">
        <w:rPr>
          <w:sz w:val="20"/>
          <w:szCs w:val="20"/>
        </w:rPr>
        <w:t xml:space="preserve"> ou au DBU. </w:t>
      </w:r>
    </w:p>
    <w:p w:rsidR="008155BE" w:rsidRPr="00803E54" w:rsidRDefault="008155BE" w:rsidP="009E0A76">
      <w:pPr>
        <w:spacing w:after="0" w:line="240" w:lineRule="auto"/>
        <w:ind w:left="567"/>
        <w:rPr>
          <w:sz w:val="20"/>
          <w:szCs w:val="20"/>
        </w:rPr>
      </w:pPr>
    </w:p>
    <w:p w:rsidR="00C8277D" w:rsidRPr="00803E54" w:rsidRDefault="00782CD1" w:rsidP="009E0A76">
      <w:pPr>
        <w:pStyle w:val="Titre3"/>
        <w:tabs>
          <w:tab w:val="clear" w:pos="720"/>
        </w:tabs>
        <w:spacing w:before="0" w:after="0"/>
        <w:ind w:left="567" w:hanging="567"/>
        <w:rPr>
          <w:sz w:val="20"/>
          <w:szCs w:val="20"/>
        </w:rPr>
      </w:pPr>
      <w:bookmarkStart w:id="10" w:name="_Toc1394648"/>
      <w:r w:rsidRPr="00803E54">
        <w:rPr>
          <w:sz w:val="20"/>
          <w:szCs w:val="20"/>
        </w:rPr>
        <w:t>Choix des supports</w:t>
      </w:r>
      <w:bookmarkEnd w:id="10"/>
      <w:r w:rsidR="00C8277D" w:rsidRPr="00803E54">
        <w:rPr>
          <w:sz w:val="20"/>
          <w:szCs w:val="20"/>
        </w:rPr>
        <w:t xml:space="preserve"> </w:t>
      </w:r>
    </w:p>
    <w:p w:rsidR="00D13EC7" w:rsidRPr="002D0746" w:rsidRDefault="00D13EC7" w:rsidP="00D13EC7">
      <w:pPr>
        <w:pStyle w:val="Paragraphedeliste"/>
        <w:spacing w:after="0" w:line="240" w:lineRule="auto"/>
        <w:rPr>
          <w:sz w:val="20"/>
          <w:szCs w:val="20"/>
        </w:rPr>
      </w:pPr>
      <w:r>
        <w:rPr>
          <w:sz w:val="20"/>
          <w:szCs w:val="20"/>
        </w:rPr>
        <w:t>Monographies : S</w:t>
      </w:r>
      <w:r w:rsidRPr="002D0746">
        <w:rPr>
          <w:sz w:val="20"/>
          <w:szCs w:val="20"/>
        </w:rPr>
        <w:t>upport papier ; support en ligne dans la mesure du possible, afin de garantir un accès simultané aux usagers sur l’ensemble du campus, support imprimé par défaut.</w:t>
      </w:r>
    </w:p>
    <w:p w:rsidR="002D0746" w:rsidRPr="002D0746" w:rsidRDefault="002D0746" w:rsidP="002D0746">
      <w:pPr>
        <w:spacing w:after="0" w:line="240" w:lineRule="auto"/>
        <w:ind w:firstLine="567"/>
        <w:rPr>
          <w:sz w:val="20"/>
          <w:szCs w:val="20"/>
          <w:lang w:eastAsia="fr-CH"/>
        </w:rPr>
      </w:pPr>
    </w:p>
    <w:p w:rsidR="009E0A76" w:rsidRPr="00803E54" w:rsidRDefault="009E0A76" w:rsidP="009E0A76">
      <w:pPr>
        <w:spacing w:after="0" w:line="240" w:lineRule="auto"/>
        <w:ind w:left="567"/>
        <w:rPr>
          <w:sz w:val="20"/>
          <w:szCs w:val="20"/>
        </w:rPr>
      </w:pPr>
    </w:p>
    <w:p w:rsidR="00C8277D" w:rsidRPr="00803E54" w:rsidRDefault="00B31789" w:rsidP="009E0A76">
      <w:pPr>
        <w:pStyle w:val="Titre3"/>
        <w:tabs>
          <w:tab w:val="clear" w:pos="720"/>
        </w:tabs>
        <w:spacing w:before="0" w:after="0"/>
        <w:ind w:left="567" w:hanging="567"/>
        <w:rPr>
          <w:sz w:val="20"/>
          <w:szCs w:val="20"/>
        </w:rPr>
      </w:pPr>
      <w:bookmarkStart w:id="11" w:name="_Toc1394649"/>
      <w:r>
        <w:rPr>
          <w:sz w:val="20"/>
          <w:szCs w:val="20"/>
        </w:rPr>
        <w:t>Documents</w:t>
      </w:r>
      <w:r w:rsidR="00782CD1" w:rsidRPr="00803E54">
        <w:rPr>
          <w:sz w:val="20"/>
          <w:szCs w:val="20"/>
        </w:rPr>
        <w:t xml:space="preserve"> index</w:t>
      </w:r>
      <w:r>
        <w:rPr>
          <w:sz w:val="20"/>
          <w:szCs w:val="20"/>
        </w:rPr>
        <w:t>és</w:t>
      </w:r>
      <w:bookmarkEnd w:id="11"/>
    </w:p>
    <w:p w:rsidR="00183CCD" w:rsidRPr="00803E54" w:rsidRDefault="00C8277D" w:rsidP="009E0A76">
      <w:pPr>
        <w:spacing w:after="0" w:line="240" w:lineRule="auto"/>
        <w:ind w:left="567"/>
        <w:rPr>
          <w:sz w:val="20"/>
          <w:szCs w:val="20"/>
        </w:rPr>
      </w:pPr>
      <w:r w:rsidRPr="00803E54">
        <w:rPr>
          <w:sz w:val="20"/>
          <w:szCs w:val="20"/>
        </w:rPr>
        <w:t>Monographies imprimées.</w:t>
      </w:r>
    </w:p>
    <w:p w:rsidR="008155BE" w:rsidRPr="00803E54" w:rsidRDefault="008155BE">
      <w:pPr>
        <w:spacing w:after="200" w:line="276" w:lineRule="auto"/>
        <w:jc w:val="left"/>
        <w:rPr>
          <w:sz w:val="20"/>
          <w:szCs w:val="20"/>
        </w:rPr>
      </w:pPr>
    </w:p>
    <w:p w:rsidR="001A56A5" w:rsidRDefault="0060414D" w:rsidP="00F93A8A">
      <w:pPr>
        <w:pStyle w:val="Titre1"/>
        <w:spacing w:before="0" w:after="0"/>
        <w:rPr>
          <w:color w:val="CC0066"/>
        </w:rPr>
      </w:pPr>
      <w:bookmarkStart w:id="12" w:name="_Toc1394650"/>
      <w:bookmarkEnd w:id="4"/>
      <w:r w:rsidRPr="00C06FB4">
        <w:rPr>
          <w:color w:val="CC0066"/>
        </w:rPr>
        <w:t>Collection de recherche</w:t>
      </w:r>
      <w:bookmarkEnd w:id="12"/>
    </w:p>
    <w:p w:rsidR="00F93A8A" w:rsidRPr="00F93A8A" w:rsidRDefault="00F93A8A" w:rsidP="00F93A8A">
      <w:pPr>
        <w:spacing w:after="0" w:line="240" w:lineRule="auto"/>
      </w:pPr>
    </w:p>
    <w:p w:rsidR="003C38CF" w:rsidRPr="00803E54" w:rsidRDefault="003C38CF" w:rsidP="00F93A8A">
      <w:pPr>
        <w:pStyle w:val="Titre2"/>
        <w:spacing w:before="0" w:after="0"/>
        <w:ind w:left="578" w:hanging="578"/>
        <w:rPr>
          <w:szCs w:val="20"/>
        </w:rPr>
      </w:pPr>
      <w:bookmarkStart w:id="13" w:name="_Toc1394651"/>
      <w:r w:rsidRPr="00803E54">
        <w:rPr>
          <w:szCs w:val="20"/>
        </w:rPr>
        <w:t>But de la collection et publics desservis en priorité</w:t>
      </w:r>
      <w:bookmarkEnd w:id="13"/>
    </w:p>
    <w:p w:rsidR="003C38CF" w:rsidRPr="00803E54" w:rsidRDefault="003C38CF" w:rsidP="00F93A8A">
      <w:pPr>
        <w:spacing w:after="0" w:line="240" w:lineRule="auto"/>
        <w:ind w:left="567"/>
        <w:rPr>
          <w:rFonts w:cs="Arial"/>
          <w:sz w:val="20"/>
          <w:szCs w:val="20"/>
        </w:rPr>
      </w:pPr>
      <w:r w:rsidRPr="00803E54">
        <w:rPr>
          <w:rFonts w:cs="Arial"/>
          <w:sz w:val="20"/>
          <w:szCs w:val="20"/>
        </w:rPr>
        <w:t>Sélection nécessaire et utile aux étudiants de niveau avancé (doctorants), aux enseignants et aux chercheurs, pour leur activité d’enseignement et de recherche (collection générale ou de recherche)</w:t>
      </w:r>
      <w:r w:rsidR="000B0882" w:rsidRPr="00803E54">
        <w:rPr>
          <w:rFonts w:cs="Arial"/>
          <w:sz w:val="20"/>
          <w:szCs w:val="20"/>
        </w:rPr>
        <w:t>.</w:t>
      </w:r>
    </w:p>
    <w:p w:rsidR="00183CCD" w:rsidRPr="00803E54" w:rsidRDefault="00183CCD" w:rsidP="00F93A8A">
      <w:pPr>
        <w:spacing w:after="0" w:line="240" w:lineRule="auto"/>
        <w:rPr>
          <w:rFonts w:cs="Arial"/>
          <w:i/>
          <w:sz w:val="20"/>
          <w:szCs w:val="20"/>
        </w:rPr>
      </w:pPr>
    </w:p>
    <w:p w:rsidR="002804BA" w:rsidRDefault="003C31B6" w:rsidP="00F93A8A">
      <w:pPr>
        <w:pStyle w:val="Titre3"/>
        <w:tabs>
          <w:tab w:val="clear" w:pos="720"/>
        </w:tabs>
        <w:spacing w:before="0" w:after="0"/>
        <w:ind w:left="567" w:hanging="567"/>
        <w:rPr>
          <w:sz w:val="20"/>
          <w:szCs w:val="20"/>
        </w:rPr>
      </w:pPr>
      <w:bookmarkStart w:id="14" w:name="_Toc1394652"/>
      <w:r w:rsidRPr="00803E54">
        <w:rPr>
          <w:sz w:val="20"/>
          <w:szCs w:val="20"/>
          <w:lang w:eastAsia="fr-CH"/>
        </w:rPr>
        <w:t>Critères de sélection</w:t>
      </w:r>
      <w:bookmarkEnd w:id="14"/>
      <w:r w:rsidR="002804BA" w:rsidRPr="00803E54">
        <w:rPr>
          <w:sz w:val="20"/>
          <w:szCs w:val="20"/>
        </w:rPr>
        <w:t xml:space="preserve"> </w:t>
      </w:r>
    </w:p>
    <w:p w:rsidR="00201BD1" w:rsidRPr="00201BD1" w:rsidRDefault="00201BD1" w:rsidP="00201BD1"/>
    <w:p w:rsidR="002804BA" w:rsidRPr="00803E54" w:rsidRDefault="002804BA"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lang w:eastAsia="fr-CH"/>
        </w:rPr>
        <w:t>Sources</w:t>
      </w:r>
    </w:p>
    <w:p w:rsidR="002804BA" w:rsidRPr="00803E54" w:rsidRDefault="002804BA" w:rsidP="00F050A3">
      <w:pPr>
        <w:pStyle w:val="Paragraphedeliste"/>
        <w:numPr>
          <w:ilvl w:val="0"/>
          <w:numId w:val="22"/>
        </w:numPr>
        <w:spacing w:after="0" w:line="240" w:lineRule="auto"/>
        <w:rPr>
          <w:sz w:val="20"/>
          <w:szCs w:val="20"/>
          <w:lang w:eastAsia="fr-CH"/>
        </w:rPr>
      </w:pPr>
      <w:r w:rsidRPr="00803E54">
        <w:rPr>
          <w:sz w:val="20"/>
          <w:szCs w:val="20"/>
          <w:lang w:eastAsia="fr-CH"/>
        </w:rPr>
        <w:t>Documents indiqués directement par les chercheurs, les enseignants, les étudiants de niveau avancé (</w:t>
      </w:r>
      <w:r w:rsidR="005B414F">
        <w:rPr>
          <w:sz w:val="20"/>
          <w:szCs w:val="20"/>
          <w:lang w:eastAsia="fr-CH"/>
        </w:rPr>
        <w:t>Maîtrise universitaire</w:t>
      </w:r>
      <w:r w:rsidRPr="00803E54">
        <w:rPr>
          <w:sz w:val="20"/>
          <w:szCs w:val="20"/>
          <w:lang w:eastAsia="fr-CH"/>
        </w:rPr>
        <w:t>, doctorat) ou par le correspondant académique.</w:t>
      </w:r>
    </w:p>
    <w:p w:rsidR="002804BA" w:rsidRPr="00803E54" w:rsidRDefault="002804BA" w:rsidP="00F050A3">
      <w:pPr>
        <w:pStyle w:val="Paragraphedeliste"/>
        <w:numPr>
          <w:ilvl w:val="0"/>
          <w:numId w:val="22"/>
        </w:numPr>
        <w:spacing w:after="0" w:line="240" w:lineRule="auto"/>
        <w:rPr>
          <w:sz w:val="20"/>
          <w:szCs w:val="20"/>
          <w:lang w:eastAsia="fr-CH"/>
        </w:rPr>
      </w:pPr>
      <w:r w:rsidRPr="00803E54">
        <w:rPr>
          <w:sz w:val="20"/>
          <w:szCs w:val="20"/>
          <w:lang w:eastAsia="fr-CH"/>
        </w:rPr>
        <w:t xml:space="preserve">Documents jugés utiles par la/le bibliothécaire spécialiste de discipline, en fonction des thèmes de recherche </w:t>
      </w:r>
      <w:r w:rsidR="00C71264">
        <w:rPr>
          <w:sz w:val="20"/>
          <w:szCs w:val="20"/>
          <w:lang w:eastAsia="fr-CH"/>
        </w:rPr>
        <w:t>de la Faculté</w:t>
      </w:r>
      <w:r w:rsidRPr="00803E54">
        <w:rPr>
          <w:sz w:val="20"/>
          <w:szCs w:val="20"/>
          <w:lang w:eastAsia="fr-CH"/>
        </w:rPr>
        <w:t>.</w:t>
      </w:r>
    </w:p>
    <w:p w:rsidR="002804BA" w:rsidRPr="00803E54" w:rsidRDefault="002804BA" w:rsidP="00F050A3">
      <w:pPr>
        <w:pStyle w:val="Paragraphedeliste"/>
        <w:numPr>
          <w:ilvl w:val="0"/>
          <w:numId w:val="22"/>
        </w:numPr>
        <w:spacing w:after="0" w:line="240" w:lineRule="auto"/>
        <w:rPr>
          <w:sz w:val="20"/>
          <w:szCs w:val="20"/>
          <w:lang w:eastAsia="fr-CH"/>
        </w:rPr>
      </w:pPr>
      <w:r w:rsidRPr="00803E54">
        <w:rPr>
          <w:sz w:val="20"/>
          <w:szCs w:val="20"/>
          <w:lang w:eastAsia="fr-CH"/>
        </w:rPr>
        <w:t>Documents jugés utiles par la/le bibliothécaire spécialiste de discipline, en fonction des demandes de prêts entre bibliothèques.</w:t>
      </w:r>
    </w:p>
    <w:p w:rsidR="002804BA" w:rsidRPr="00803E54" w:rsidRDefault="002804BA" w:rsidP="00F050A3">
      <w:pPr>
        <w:pStyle w:val="Paragraphedeliste"/>
        <w:numPr>
          <w:ilvl w:val="0"/>
          <w:numId w:val="22"/>
        </w:numPr>
        <w:spacing w:after="0" w:line="240" w:lineRule="auto"/>
        <w:rPr>
          <w:sz w:val="20"/>
          <w:szCs w:val="20"/>
          <w:lang w:eastAsia="fr-CH"/>
        </w:rPr>
      </w:pPr>
      <w:r w:rsidRPr="00803E54">
        <w:rPr>
          <w:sz w:val="20"/>
          <w:szCs w:val="20"/>
          <w:lang w:eastAsia="fr-CH"/>
        </w:rPr>
        <w:t xml:space="preserve">Documents jugés utiles par la/le bibliothécaire spécialiste de discipline, mentionnés dans les outils de sélections </w:t>
      </w:r>
      <w:r w:rsidR="00E1473D">
        <w:rPr>
          <w:sz w:val="20"/>
          <w:szCs w:val="20"/>
          <w:lang w:eastAsia="fr-CH"/>
        </w:rPr>
        <w:t>(voir 3.1.1)</w:t>
      </w:r>
    </w:p>
    <w:p w:rsidR="002804BA" w:rsidRPr="00803E54" w:rsidRDefault="002804BA" w:rsidP="00F050A3">
      <w:pPr>
        <w:pStyle w:val="Paragraphedeliste"/>
        <w:numPr>
          <w:ilvl w:val="0"/>
          <w:numId w:val="22"/>
        </w:numPr>
        <w:spacing w:after="0" w:line="240" w:lineRule="auto"/>
        <w:rPr>
          <w:sz w:val="20"/>
          <w:szCs w:val="20"/>
          <w:lang w:eastAsia="fr-CH"/>
        </w:rPr>
      </w:pPr>
      <w:r w:rsidRPr="00803E54">
        <w:rPr>
          <w:sz w:val="20"/>
          <w:szCs w:val="20"/>
          <w:lang w:eastAsia="fr-CH"/>
        </w:rPr>
        <w:t>Documents mentionnés dans les thèses et les bibliographies des cours avancés (</w:t>
      </w:r>
      <w:r w:rsidR="005B414F">
        <w:rPr>
          <w:sz w:val="20"/>
          <w:szCs w:val="20"/>
          <w:lang w:eastAsia="fr-CH"/>
        </w:rPr>
        <w:t>Maîtrise universitaire</w:t>
      </w:r>
      <w:r w:rsidRPr="00803E54">
        <w:rPr>
          <w:sz w:val="20"/>
          <w:szCs w:val="20"/>
          <w:lang w:eastAsia="fr-CH"/>
        </w:rPr>
        <w:t>).</w:t>
      </w:r>
    </w:p>
    <w:p w:rsidR="00C71264" w:rsidRDefault="002804BA" w:rsidP="007E1165">
      <w:pPr>
        <w:pStyle w:val="Paragraphedeliste"/>
        <w:numPr>
          <w:ilvl w:val="0"/>
          <w:numId w:val="22"/>
        </w:numPr>
        <w:spacing w:after="0" w:line="240" w:lineRule="auto"/>
        <w:rPr>
          <w:sz w:val="20"/>
          <w:szCs w:val="20"/>
          <w:lang w:eastAsia="fr-CH"/>
        </w:rPr>
      </w:pPr>
      <w:r w:rsidRPr="00CF10BD">
        <w:rPr>
          <w:sz w:val="20"/>
          <w:szCs w:val="20"/>
          <w:lang w:eastAsia="fr-CH"/>
        </w:rPr>
        <w:t>Documents souvent cités dans les publications du domaine</w:t>
      </w:r>
      <w:r w:rsidR="00CF10BD" w:rsidRPr="00CF10BD">
        <w:rPr>
          <w:sz w:val="20"/>
          <w:szCs w:val="20"/>
          <w:lang w:eastAsia="fr-CH"/>
        </w:rPr>
        <w:t>.</w:t>
      </w:r>
    </w:p>
    <w:p w:rsidR="00AE5E1C" w:rsidRPr="00CF10BD" w:rsidRDefault="00AE5E1C" w:rsidP="00AE5E1C">
      <w:pPr>
        <w:pStyle w:val="Paragraphedeliste"/>
        <w:spacing w:after="0" w:line="240" w:lineRule="auto"/>
        <w:ind w:left="1440"/>
        <w:rPr>
          <w:sz w:val="20"/>
          <w:szCs w:val="20"/>
          <w:lang w:eastAsia="fr-CH"/>
        </w:rPr>
      </w:pPr>
    </w:p>
    <w:p w:rsidR="002804BA" w:rsidRPr="00201BD1" w:rsidRDefault="002804BA" w:rsidP="00201BD1">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lastRenderedPageBreak/>
        <w:t>Niveau d’information</w:t>
      </w:r>
      <w:r w:rsidR="00201BD1">
        <w:rPr>
          <w:b/>
          <w:sz w:val="20"/>
          <w:szCs w:val="20"/>
        </w:rPr>
        <w:t xml:space="preserve"> : </w:t>
      </w:r>
      <w:r w:rsidRPr="00201BD1">
        <w:rPr>
          <w:sz w:val="20"/>
          <w:szCs w:val="20"/>
          <w:lang w:eastAsia="fr-CH"/>
        </w:rPr>
        <w:t xml:space="preserve">Niveau </w:t>
      </w:r>
      <w:r w:rsidR="00F27C8F" w:rsidRPr="00201BD1">
        <w:rPr>
          <w:sz w:val="20"/>
          <w:szCs w:val="20"/>
          <w:lang w:eastAsia="fr-CH"/>
        </w:rPr>
        <w:t>4</w:t>
      </w:r>
      <w:r w:rsidR="00201BD1">
        <w:rPr>
          <w:sz w:val="20"/>
          <w:szCs w:val="20"/>
          <w:lang w:eastAsia="fr-CH"/>
        </w:rPr>
        <w:t xml:space="preserve"> </w:t>
      </w:r>
      <w:proofErr w:type="spellStart"/>
      <w:r w:rsidR="00201BD1">
        <w:rPr>
          <w:sz w:val="20"/>
          <w:szCs w:val="20"/>
          <w:lang w:eastAsia="fr-CH"/>
        </w:rPr>
        <w:t>Conspectus</w:t>
      </w:r>
      <w:proofErr w:type="spellEnd"/>
      <w:r w:rsidR="00201BD1">
        <w:rPr>
          <w:rStyle w:val="Appelnotedebasdep"/>
          <w:sz w:val="20"/>
          <w:szCs w:val="20"/>
          <w:lang w:eastAsia="fr-CH"/>
        </w:rPr>
        <w:footnoteReference w:id="3"/>
      </w:r>
    </w:p>
    <w:p w:rsidR="00201BD1" w:rsidRPr="00201BD1" w:rsidRDefault="00201BD1" w:rsidP="00201BD1">
      <w:pPr>
        <w:pStyle w:val="Paragraphedeliste"/>
        <w:spacing w:after="0" w:line="240" w:lineRule="auto"/>
        <w:ind w:left="714"/>
        <w:contextualSpacing w:val="0"/>
        <w:rPr>
          <w:b/>
          <w:sz w:val="20"/>
          <w:szCs w:val="20"/>
          <w:lang w:eastAsia="fr-CH"/>
        </w:rPr>
      </w:pPr>
    </w:p>
    <w:p w:rsidR="00201BD1" w:rsidRPr="00DB3E3D" w:rsidRDefault="002804BA" w:rsidP="00DB3E3D">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Langue(s)</w:t>
      </w:r>
      <w:r w:rsidR="00201BD1">
        <w:rPr>
          <w:b/>
          <w:sz w:val="20"/>
          <w:szCs w:val="20"/>
        </w:rPr>
        <w:t> </w:t>
      </w:r>
      <w:r w:rsidR="00201BD1">
        <w:rPr>
          <w:b/>
          <w:sz w:val="20"/>
          <w:szCs w:val="20"/>
          <w:lang w:eastAsia="fr-CH"/>
        </w:rPr>
        <w:t>:</w:t>
      </w:r>
      <w:r w:rsidR="00201BD1">
        <w:rPr>
          <w:sz w:val="20"/>
          <w:szCs w:val="20"/>
          <w:lang w:eastAsia="fr-CH"/>
        </w:rPr>
        <w:t xml:space="preserve"> </w:t>
      </w:r>
      <w:r w:rsidR="008155BE" w:rsidRPr="00201BD1">
        <w:rPr>
          <w:sz w:val="20"/>
          <w:szCs w:val="20"/>
          <w:lang w:eastAsia="fr-CH"/>
        </w:rPr>
        <w:t>Selon l’ordre de priorité suivant : 1) Français 2) Anglais, 3) Allemand 4) Italien 5) Autres langues (latin, grec, langues sémitiques, espagnol)</w:t>
      </w:r>
    </w:p>
    <w:p w:rsidR="002804BA" w:rsidRPr="00803E54" w:rsidRDefault="002804BA"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Fraîcheur du document : ancienneté au moment de l’intégration dans la collection</w:t>
      </w:r>
      <w:r w:rsidRPr="00803E54">
        <w:rPr>
          <w:b/>
          <w:sz w:val="20"/>
          <w:szCs w:val="20"/>
          <w:lang w:eastAsia="fr-CH"/>
        </w:rPr>
        <w:t xml:space="preserve"> </w:t>
      </w:r>
    </w:p>
    <w:p w:rsidR="002804BA" w:rsidRDefault="002804BA" w:rsidP="00F93A8A">
      <w:pPr>
        <w:pStyle w:val="Paragraphedeliste"/>
        <w:spacing w:after="0" w:line="240" w:lineRule="auto"/>
        <w:ind w:left="714"/>
        <w:contextualSpacing w:val="0"/>
        <w:rPr>
          <w:sz w:val="20"/>
          <w:szCs w:val="20"/>
          <w:lang w:eastAsia="fr-CH"/>
        </w:rPr>
      </w:pPr>
      <w:r w:rsidRPr="00803E54">
        <w:rPr>
          <w:sz w:val="20"/>
          <w:szCs w:val="20"/>
          <w:lang w:eastAsia="fr-CH"/>
        </w:rPr>
        <w:t>On achète des ouvrages récents, mais pas uniquement : le contenu l’emporte sur la date de publication</w:t>
      </w:r>
    </w:p>
    <w:p w:rsidR="00201BD1" w:rsidRPr="00803E54" w:rsidRDefault="00201BD1" w:rsidP="00F93A8A">
      <w:pPr>
        <w:pStyle w:val="Paragraphedeliste"/>
        <w:spacing w:after="0" w:line="240" w:lineRule="auto"/>
        <w:ind w:left="714"/>
        <w:contextualSpacing w:val="0"/>
        <w:rPr>
          <w:sz w:val="20"/>
          <w:szCs w:val="20"/>
          <w:lang w:eastAsia="fr-CH"/>
        </w:rPr>
      </w:pPr>
    </w:p>
    <w:p w:rsidR="002804BA" w:rsidRPr="00803E54" w:rsidRDefault="002804BA"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Degré d’obsolescence : durée d’actualité du contenu</w:t>
      </w:r>
      <w:r w:rsidRPr="00803E54">
        <w:rPr>
          <w:b/>
          <w:sz w:val="20"/>
          <w:szCs w:val="20"/>
          <w:lang w:eastAsia="fr-CH"/>
        </w:rPr>
        <w:t xml:space="preserve"> </w:t>
      </w:r>
    </w:p>
    <w:p w:rsidR="002804BA" w:rsidRDefault="002804BA" w:rsidP="00F93A8A">
      <w:pPr>
        <w:pStyle w:val="Paragraphedeliste"/>
        <w:spacing w:after="0" w:line="240" w:lineRule="auto"/>
        <w:ind w:left="714"/>
        <w:contextualSpacing w:val="0"/>
        <w:rPr>
          <w:sz w:val="20"/>
          <w:szCs w:val="20"/>
          <w:lang w:eastAsia="fr-CH"/>
        </w:rPr>
      </w:pPr>
      <w:r w:rsidRPr="00803E54">
        <w:rPr>
          <w:sz w:val="20"/>
          <w:szCs w:val="20"/>
          <w:lang w:eastAsia="fr-CH"/>
        </w:rPr>
        <w:t>Idem : le contenu l’emporte sur la date de publication</w:t>
      </w:r>
    </w:p>
    <w:p w:rsidR="00201BD1" w:rsidRPr="00803E54" w:rsidRDefault="00201BD1" w:rsidP="00F93A8A">
      <w:pPr>
        <w:pStyle w:val="Paragraphedeliste"/>
        <w:spacing w:after="0" w:line="240" w:lineRule="auto"/>
        <w:ind w:left="714"/>
        <w:contextualSpacing w:val="0"/>
        <w:rPr>
          <w:sz w:val="20"/>
          <w:szCs w:val="20"/>
          <w:lang w:eastAsia="fr-CH"/>
        </w:rPr>
      </w:pPr>
    </w:p>
    <w:p w:rsidR="002804BA" w:rsidRPr="00803E54" w:rsidRDefault="002804BA"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Types de documents</w:t>
      </w:r>
      <w:r w:rsidRPr="00803E54">
        <w:rPr>
          <w:b/>
          <w:sz w:val="20"/>
          <w:szCs w:val="20"/>
          <w:lang w:eastAsia="fr-CH"/>
        </w:rPr>
        <w:t xml:space="preserve"> </w:t>
      </w:r>
    </w:p>
    <w:p w:rsidR="002804BA" w:rsidRPr="00803E54" w:rsidRDefault="002804BA" w:rsidP="00201BD1">
      <w:pPr>
        <w:pStyle w:val="Paragraphedeliste"/>
        <w:numPr>
          <w:ilvl w:val="0"/>
          <w:numId w:val="23"/>
        </w:numPr>
        <w:spacing w:after="0" w:line="240" w:lineRule="auto"/>
        <w:rPr>
          <w:sz w:val="20"/>
          <w:szCs w:val="20"/>
          <w:lang w:eastAsia="fr-CH"/>
        </w:rPr>
      </w:pPr>
      <w:r w:rsidRPr="00803E54">
        <w:rPr>
          <w:sz w:val="20"/>
          <w:szCs w:val="20"/>
          <w:lang w:eastAsia="fr-CH"/>
        </w:rPr>
        <w:t>Monographies spécialisées</w:t>
      </w:r>
      <w:r w:rsidR="00201BD1">
        <w:rPr>
          <w:sz w:val="20"/>
          <w:szCs w:val="20"/>
          <w:lang w:eastAsia="fr-CH"/>
        </w:rPr>
        <w:t> </w:t>
      </w:r>
    </w:p>
    <w:p w:rsidR="002804BA" w:rsidRPr="00803E54" w:rsidRDefault="002804BA" w:rsidP="00201BD1">
      <w:pPr>
        <w:pStyle w:val="Paragraphedeliste"/>
        <w:numPr>
          <w:ilvl w:val="0"/>
          <w:numId w:val="23"/>
        </w:numPr>
        <w:spacing w:after="0" w:line="240" w:lineRule="auto"/>
        <w:rPr>
          <w:sz w:val="20"/>
          <w:szCs w:val="20"/>
          <w:lang w:eastAsia="fr-CH"/>
        </w:rPr>
      </w:pPr>
      <w:r w:rsidRPr="00803E54">
        <w:rPr>
          <w:sz w:val="20"/>
          <w:szCs w:val="20"/>
          <w:lang w:eastAsia="fr-CH"/>
        </w:rPr>
        <w:t>Périodiques scientifiques spécialisés</w:t>
      </w:r>
      <w:r w:rsidR="00201BD1">
        <w:rPr>
          <w:sz w:val="20"/>
          <w:szCs w:val="20"/>
          <w:lang w:eastAsia="fr-CH"/>
        </w:rPr>
        <w:t> </w:t>
      </w:r>
    </w:p>
    <w:p w:rsidR="002804BA" w:rsidRDefault="002A6F35" w:rsidP="00201BD1">
      <w:pPr>
        <w:pStyle w:val="Paragraphedeliste"/>
        <w:numPr>
          <w:ilvl w:val="0"/>
          <w:numId w:val="23"/>
        </w:numPr>
        <w:spacing w:after="0" w:line="240" w:lineRule="auto"/>
        <w:rPr>
          <w:sz w:val="20"/>
          <w:szCs w:val="20"/>
          <w:lang w:eastAsia="fr-CH"/>
        </w:rPr>
      </w:pPr>
      <w:r w:rsidRPr="00803E54">
        <w:rPr>
          <w:sz w:val="20"/>
          <w:szCs w:val="20"/>
          <w:lang w:eastAsia="fr-CH"/>
        </w:rPr>
        <w:t>Base de données spécialisées</w:t>
      </w:r>
    </w:p>
    <w:p w:rsidR="00201BD1" w:rsidRPr="00803E54" w:rsidRDefault="00201BD1" w:rsidP="00F93A8A">
      <w:pPr>
        <w:pStyle w:val="Paragraphedeliste"/>
        <w:spacing w:after="0" w:line="240" w:lineRule="auto"/>
        <w:rPr>
          <w:sz w:val="20"/>
          <w:szCs w:val="20"/>
          <w:lang w:eastAsia="fr-CH"/>
        </w:rPr>
      </w:pPr>
    </w:p>
    <w:p w:rsidR="002804BA" w:rsidRPr="00803E54" w:rsidRDefault="002804BA"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Types de documents à éviter</w:t>
      </w:r>
      <w:r w:rsidRPr="00803E54">
        <w:rPr>
          <w:b/>
          <w:sz w:val="20"/>
          <w:szCs w:val="20"/>
          <w:lang w:eastAsia="fr-CH"/>
        </w:rPr>
        <w:t xml:space="preserve"> </w:t>
      </w:r>
    </w:p>
    <w:p w:rsidR="002804BA" w:rsidRDefault="002A6F35" w:rsidP="00F93A8A">
      <w:pPr>
        <w:pStyle w:val="Paragraphedeliste"/>
        <w:spacing w:after="0" w:line="240" w:lineRule="auto"/>
        <w:ind w:left="714"/>
        <w:contextualSpacing w:val="0"/>
        <w:rPr>
          <w:sz w:val="20"/>
          <w:szCs w:val="20"/>
          <w:lang w:eastAsia="fr-CH"/>
        </w:rPr>
      </w:pPr>
      <w:r w:rsidRPr="00803E54">
        <w:rPr>
          <w:sz w:val="20"/>
          <w:szCs w:val="20"/>
          <w:lang w:eastAsia="fr-CH"/>
        </w:rPr>
        <w:t>Publications partiales, non contrebalancées par d’autres publications.</w:t>
      </w:r>
    </w:p>
    <w:p w:rsidR="00201BD1" w:rsidRPr="00803E54" w:rsidRDefault="00201BD1" w:rsidP="00F93A8A">
      <w:pPr>
        <w:pStyle w:val="Paragraphedeliste"/>
        <w:spacing w:after="0" w:line="240" w:lineRule="auto"/>
        <w:ind w:left="714"/>
        <w:contextualSpacing w:val="0"/>
        <w:rPr>
          <w:sz w:val="20"/>
          <w:szCs w:val="20"/>
          <w:lang w:eastAsia="fr-CH"/>
        </w:rPr>
      </w:pPr>
    </w:p>
    <w:p w:rsidR="002804BA" w:rsidRPr="00803E54" w:rsidRDefault="002804BA"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Supports</w:t>
      </w:r>
      <w:r w:rsidRPr="00803E54">
        <w:rPr>
          <w:b/>
          <w:sz w:val="20"/>
          <w:szCs w:val="20"/>
          <w:lang w:eastAsia="fr-CH"/>
        </w:rPr>
        <w:t xml:space="preserve"> </w:t>
      </w:r>
    </w:p>
    <w:p w:rsidR="002804BA" w:rsidRPr="00803E54" w:rsidRDefault="002804BA" w:rsidP="00201BD1">
      <w:pPr>
        <w:pStyle w:val="Paragraphedeliste"/>
        <w:numPr>
          <w:ilvl w:val="0"/>
          <w:numId w:val="24"/>
        </w:numPr>
        <w:spacing w:after="0" w:line="240" w:lineRule="auto"/>
        <w:rPr>
          <w:sz w:val="20"/>
          <w:szCs w:val="20"/>
          <w:lang w:eastAsia="fr-CH"/>
        </w:rPr>
      </w:pPr>
      <w:r w:rsidRPr="00803E54">
        <w:rPr>
          <w:sz w:val="20"/>
          <w:szCs w:val="20"/>
          <w:lang w:eastAsia="fr-CH"/>
        </w:rPr>
        <w:t>Support physique : avoir un exemplaire en version imprimée</w:t>
      </w:r>
      <w:r w:rsidR="002A6F35" w:rsidRPr="00803E54">
        <w:rPr>
          <w:sz w:val="20"/>
          <w:szCs w:val="20"/>
          <w:lang w:eastAsia="fr-CH"/>
        </w:rPr>
        <w:t xml:space="preserve"> de tous les titres recommandés.</w:t>
      </w:r>
    </w:p>
    <w:p w:rsidR="002804BA" w:rsidRPr="00803E54" w:rsidRDefault="002804BA" w:rsidP="00201BD1">
      <w:pPr>
        <w:pStyle w:val="Paragraphedeliste"/>
        <w:numPr>
          <w:ilvl w:val="0"/>
          <w:numId w:val="24"/>
        </w:numPr>
        <w:spacing w:after="0" w:line="240" w:lineRule="auto"/>
        <w:rPr>
          <w:sz w:val="20"/>
          <w:szCs w:val="20"/>
          <w:lang w:eastAsia="fr-CH"/>
        </w:rPr>
      </w:pPr>
      <w:r w:rsidRPr="00803E54">
        <w:rPr>
          <w:sz w:val="20"/>
          <w:szCs w:val="20"/>
          <w:lang w:eastAsia="fr-CH"/>
        </w:rPr>
        <w:t>Support électronique : dans la mesure de leur disponibilité via des bouquets.</w:t>
      </w:r>
    </w:p>
    <w:p w:rsidR="002804BA" w:rsidRDefault="002804BA" w:rsidP="00201BD1">
      <w:pPr>
        <w:pStyle w:val="Paragraphedeliste"/>
        <w:numPr>
          <w:ilvl w:val="0"/>
          <w:numId w:val="24"/>
        </w:numPr>
        <w:spacing w:after="0" w:line="240" w:lineRule="auto"/>
        <w:rPr>
          <w:sz w:val="20"/>
          <w:szCs w:val="20"/>
          <w:lang w:eastAsia="fr-CH"/>
        </w:rPr>
      </w:pPr>
      <w:r w:rsidRPr="00803E54">
        <w:rPr>
          <w:sz w:val="20"/>
          <w:szCs w:val="20"/>
          <w:lang w:eastAsia="fr-CH"/>
        </w:rPr>
        <w:t xml:space="preserve">Support audiovisuel : </w:t>
      </w:r>
      <w:r w:rsidRPr="00803E54">
        <w:rPr>
          <w:rFonts w:cs="Arial"/>
          <w:sz w:val="20"/>
          <w:szCs w:val="20"/>
        </w:rPr>
        <w:t>leur développement en lien avec la discipline est réalisé en collaboration avec les spécialistes de l’Espace audiovisuel localisé à Uni Mail</w:t>
      </w:r>
      <w:r w:rsidRPr="00803E54">
        <w:rPr>
          <w:sz w:val="20"/>
          <w:szCs w:val="20"/>
          <w:lang w:eastAsia="fr-CH"/>
        </w:rPr>
        <w:t>.</w:t>
      </w:r>
    </w:p>
    <w:p w:rsidR="00201BD1" w:rsidRPr="00803E54" w:rsidRDefault="00201BD1" w:rsidP="00201BD1">
      <w:pPr>
        <w:pStyle w:val="Paragraphedeliste"/>
        <w:spacing w:after="0" w:line="240" w:lineRule="auto"/>
        <w:ind w:left="1440"/>
        <w:rPr>
          <w:sz w:val="20"/>
          <w:szCs w:val="20"/>
          <w:lang w:eastAsia="fr-CH"/>
        </w:rPr>
      </w:pPr>
    </w:p>
    <w:p w:rsidR="002804BA" w:rsidRPr="00803E54" w:rsidRDefault="002804BA"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Complémentarité disciplinaire</w:t>
      </w:r>
      <w:r w:rsidRPr="00803E54">
        <w:rPr>
          <w:b/>
          <w:sz w:val="20"/>
          <w:szCs w:val="20"/>
          <w:lang w:eastAsia="fr-CH"/>
        </w:rPr>
        <w:t xml:space="preserve"> </w:t>
      </w:r>
    </w:p>
    <w:p w:rsidR="002A6F35" w:rsidRPr="00201BD1" w:rsidRDefault="002804BA" w:rsidP="00201BD1">
      <w:pPr>
        <w:spacing w:after="0" w:line="240" w:lineRule="auto"/>
        <w:ind w:left="357"/>
        <w:rPr>
          <w:sz w:val="20"/>
          <w:szCs w:val="20"/>
          <w:lang w:eastAsia="fr-CH"/>
        </w:rPr>
      </w:pPr>
      <w:r w:rsidRPr="00201BD1">
        <w:rPr>
          <w:sz w:val="20"/>
          <w:szCs w:val="20"/>
          <w:lang w:eastAsia="fr-CH"/>
        </w:rPr>
        <w:t>Les disciplines connexes suivantes sont à considérer : Histoire générale, Sciences de l’Antiquité, Philosophie.</w:t>
      </w:r>
    </w:p>
    <w:p w:rsidR="00F27C8F" w:rsidRPr="00803E54" w:rsidRDefault="00F27C8F" w:rsidP="00F93A8A">
      <w:pPr>
        <w:pStyle w:val="Paragraphedeliste"/>
        <w:spacing w:after="0" w:line="240" w:lineRule="auto"/>
        <w:ind w:left="714"/>
        <w:contextualSpacing w:val="0"/>
        <w:rPr>
          <w:sz w:val="20"/>
          <w:szCs w:val="20"/>
          <w:lang w:eastAsia="fr-CH"/>
        </w:rPr>
      </w:pPr>
    </w:p>
    <w:p w:rsidR="002A6F35" w:rsidRPr="00803E54" w:rsidRDefault="003C38CF" w:rsidP="00F93A8A">
      <w:pPr>
        <w:pStyle w:val="Titre3"/>
        <w:tabs>
          <w:tab w:val="clear" w:pos="720"/>
        </w:tabs>
        <w:spacing w:before="0" w:after="0"/>
        <w:ind w:left="567" w:hanging="567"/>
        <w:rPr>
          <w:sz w:val="20"/>
          <w:szCs w:val="20"/>
        </w:rPr>
      </w:pPr>
      <w:bookmarkStart w:id="15" w:name="_Toc1394653"/>
      <w:r w:rsidRPr="00803E54">
        <w:rPr>
          <w:sz w:val="20"/>
          <w:szCs w:val="20"/>
          <w:lang w:eastAsia="fr-CH"/>
        </w:rPr>
        <w:t>Nombre d’exemplaires</w:t>
      </w:r>
      <w:r w:rsidR="008D2222" w:rsidRPr="00803E54">
        <w:rPr>
          <w:sz w:val="20"/>
          <w:szCs w:val="20"/>
          <w:lang w:eastAsia="fr-CH"/>
        </w:rPr>
        <w:t xml:space="preserve"> </w:t>
      </w:r>
      <w:r w:rsidR="00826247" w:rsidRPr="00803E54">
        <w:rPr>
          <w:sz w:val="20"/>
          <w:szCs w:val="20"/>
          <w:lang w:eastAsia="fr-CH"/>
        </w:rPr>
        <w:t>à acquérir</w:t>
      </w:r>
      <w:bookmarkEnd w:id="15"/>
      <w:r w:rsidRPr="00803E54">
        <w:rPr>
          <w:sz w:val="20"/>
          <w:szCs w:val="20"/>
          <w:lang w:eastAsia="fr-CH"/>
        </w:rPr>
        <w:t xml:space="preserve"> </w:t>
      </w:r>
    </w:p>
    <w:p w:rsidR="002A6F35" w:rsidRPr="00803E54" w:rsidRDefault="002A6F35" w:rsidP="00F93A8A">
      <w:pPr>
        <w:spacing w:after="0" w:line="240" w:lineRule="auto"/>
        <w:ind w:left="567"/>
        <w:rPr>
          <w:sz w:val="20"/>
          <w:szCs w:val="20"/>
        </w:rPr>
      </w:pPr>
      <w:r w:rsidRPr="00803E54">
        <w:rPr>
          <w:sz w:val="20"/>
          <w:szCs w:val="20"/>
        </w:rPr>
        <w:t>Acquisition d’un seul exemplaire par titre. Dans le cas où une demande particulière d’usagers est faite ou d’une forte demande (selon les statistiques de prêt) un deuxième ou plusieurs exemplaires supplémentaires peuvent être ajoutés.</w:t>
      </w:r>
    </w:p>
    <w:p w:rsidR="00F27C8F" w:rsidRDefault="00F27C8F" w:rsidP="00F93A8A">
      <w:pPr>
        <w:spacing w:after="0" w:line="240" w:lineRule="auto"/>
        <w:ind w:left="567"/>
        <w:rPr>
          <w:sz w:val="20"/>
          <w:szCs w:val="20"/>
        </w:rPr>
      </w:pPr>
    </w:p>
    <w:p w:rsidR="009C13CC" w:rsidRPr="00803E54" w:rsidRDefault="009C13CC" w:rsidP="00F93A8A">
      <w:pPr>
        <w:spacing w:after="0" w:line="240" w:lineRule="auto"/>
        <w:ind w:left="567"/>
        <w:rPr>
          <w:sz w:val="20"/>
          <w:szCs w:val="20"/>
        </w:rPr>
      </w:pPr>
    </w:p>
    <w:p w:rsidR="002A6F35" w:rsidRPr="00803E54" w:rsidRDefault="003C38CF" w:rsidP="00F93A8A">
      <w:pPr>
        <w:pStyle w:val="Titre3"/>
        <w:tabs>
          <w:tab w:val="clear" w:pos="720"/>
        </w:tabs>
        <w:spacing w:before="0" w:after="0"/>
        <w:ind w:left="567" w:hanging="567"/>
        <w:rPr>
          <w:sz w:val="20"/>
          <w:szCs w:val="20"/>
        </w:rPr>
      </w:pPr>
      <w:bookmarkStart w:id="16" w:name="_Toc1394654"/>
      <w:r w:rsidRPr="00803E54">
        <w:rPr>
          <w:sz w:val="20"/>
          <w:szCs w:val="20"/>
          <w:lang w:eastAsia="fr-CH"/>
        </w:rPr>
        <w:t>Etendue de la collection</w:t>
      </w:r>
      <w:bookmarkEnd w:id="16"/>
      <w:r w:rsidR="002A6F35" w:rsidRPr="00803E54">
        <w:rPr>
          <w:sz w:val="20"/>
          <w:szCs w:val="20"/>
        </w:rPr>
        <w:t xml:space="preserve"> </w:t>
      </w:r>
    </w:p>
    <w:p w:rsidR="002A6F35" w:rsidRPr="00803E54" w:rsidRDefault="002A6F35" w:rsidP="00F93A8A">
      <w:pPr>
        <w:spacing w:after="0" w:line="240" w:lineRule="auto"/>
        <w:ind w:firstLine="567"/>
        <w:rPr>
          <w:sz w:val="20"/>
          <w:szCs w:val="20"/>
        </w:rPr>
      </w:pPr>
      <w:r w:rsidRPr="00803E54">
        <w:rPr>
          <w:sz w:val="20"/>
          <w:szCs w:val="20"/>
        </w:rPr>
        <w:t>Mise à disposition d’au moins un exemplaire papier.</w:t>
      </w:r>
    </w:p>
    <w:p w:rsidR="00F93A8A" w:rsidRPr="00803E54" w:rsidRDefault="002A6F35" w:rsidP="00F93A8A">
      <w:pPr>
        <w:spacing w:after="0" w:line="240" w:lineRule="auto"/>
        <w:ind w:firstLine="567"/>
        <w:rPr>
          <w:sz w:val="20"/>
          <w:szCs w:val="20"/>
        </w:rPr>
      </w:pPr>
      <w:r w:rsidRPr="00803E54">
        <w:rPr>
          <w:sz w:val="20"/>
          <w:szCs w:val="20"/>
        </w:rPr>
        <w:t>Périodiques spécialisés sous forme papier et/ou électronique.</w:t>
      </w:r>
    </w:p>
    <w:p w:rsidR="00F93A8A" w:rsidRDefault="00F93A8A" w:rsidP="00F93A8A">
      <w:pPr>
        <w:spacing w:after="0" w:line="240" w:lineRule="auto"/>
        <w:jc w:val="left"/>
        <w:rPr>
          <w:sz w:val="20"/>
          <w:szCs w:val="20"/>
        </w:rPr>
      </w:pPr>
    </w:p>
    <w:p w:rsidR="009C13CC" w:rsidRPr="00803E54" w:rsidRDefault="009C13CC" w:rsidP="00F93A8A">
      <w:pPr>
        <w:spacing w:after="0" w:line="240" w:lineRule="auto"/>
        <w:jc w:val="left"/>
        <w:rPr>
          <w:sz w:val="20"/>
          <w:szCs w:val="20"/>
        </w:rPr>
      </w:pPr>
    </w:p>
    <w:p w:rsidR="002A6F35" w:rsidRPr="00803E54" w:rsidRDefault="003C38CF" w:rsidP="00F93A8A">
      <w:pPr>
        <w:pStyle w:val="Titre3"/>
        <w:tabs>
          <w:tab w:val="clear" w:pos="720"/>
        </w:tabs>
        <w:spacing w:before="0" w:after="0"/>
        <w:ind w:left="567" w:hanging="567"/>
        <w:rPr>
          <w:sz w:val="20"/>
          <w:szCs w:val="20"/>
        </w:rPr>
      </w:pPr>
      <w:bookmarkStart w:id="17" w:name="_Toc1394655"/>
      <w:r w:rsidRPr="00803E54">
        <w:rPr>
          <w:sz w:val="20"/>
          <w:szCs w:val="20"/>
          <w:lang w:eastAsia="fr-CH"/>
        </w:rPr>
        <w:t>Nouvelles éditions</w:t>
      </w:r>
      <w:bookmarkEnd w:id="17"/>
      <w:r w:rsidR="002A6F35" w:rsidRPr="00803E54">
        <w:rPr>
          <w:sz w:val="20"/>
          <w:szCs w:val="20"/>
        </w:rPr>
        <w:t xml:space="preserve"> </w:t>
      </w:r>
    </w:p>
    <w:p w:rsidR="002A6F35" w:rsidRPr="00803E54" w:rsidRDefault="002A6F35" w:rsidP="00F93A8A">
      <w:pPr>
        <w:spacing w:after="0" w:line="240" w:lineRule="auto"/>
        <w:ind w:left="567"/>
        <w:rPr>
          <w:sz w:val="20"/>
          <w:szCs w:val="20"/>
        </w:rPr>
      </w:pPr>
      <w:r w:rsidRPr="00803E54">
        <w:rPr>
          <w:sz w:val="20"/>
          <w:szCs w:val="20"/>
        </w:rPr>
        <w:t xml:space="preserve">Remplacer les ouvrages recommandés faisant l’objet d’une nouvelle édition (pour autant qu’il s’agisse bien d’une nouvelle édition, et non d’une simple réimpression). Les anciennes éditions sont désherbées et conservées au </w:t>
      </w:r>
      <w:proofErr w:type="spellStart"/>
      <w:r w:rsidRPr="00803E54">
        <w:rPr>
          <w:sz w:val="20"/>
          <w:szCs w:val="20"/>
        </w:rPr>
        <w:t>compactus</w:t>
      </w:r>
      <w:proofErr w:type="spellEnd"/>
      <w:r w:rsidRPr="00803E54">
        <w:rPr>
          <w:sz w:val="20"/>
          <w:szCs w:val="20"/>
        </w:rPr>
        <w:t xml:space="preserve"> ou au DBU. Pour les autres ouvrages, ne remplacer les éditions qu’une fois sur deux.</w:t>
      </w:r>
    </w:p>
    <w:p w:rsidR="008155BE" w:rsidRPr="00803E54" w:rsidRDefault="008155BE">
      <w:pPr>
        <w:spacing w:after="200" w:line="276" w:lineRule="auto"/>
        <w:jc w:val="left"/>
        <w:rPr>
          <w:sz w:val="20"/>
          <w:szCs w:val="20"/>
        </w:rPr>
      </w:pPr>
      <w:r w:rsidRPr="00803E54">
        <w:rPr>
          <w:sz w:val="20"/>
          <w:szCs w:val="20"/>
        </w:rPr>
        <w:br w:type="page"/>
      </w:r>
    </w:p>
    <w:p w:rsidR="002A6F35" w:rsidRPr="00803E54" w:rsidRDefault="003C38CF" w:rsidP="00F93A8A">
      <w:pPr>
        <w:pStyle w:val="Titre3"/>
        <w:tabs>
          <w:tab w:val="clear" w:pos="720"/>
        </w:tabs>
        <w:spacing w:before="0" w:after="0"/>
        <w:ind w:left="567" w:hanging="567"/>
        <w:rPr>
          <w:sz w:val="20"/>
          <w:szCs w:val="20"/>
        </w:rPr>
      </w:pPr>
      <w:bookmarkStart w:id="18" w:name="_Toc1394656"/>
      <w:r w:rsidRPr="00803E54">
        <w:rPr>
          <w:sz w:val="20"/>
          <w:szCs w:val="20"/>
          <w:lang w:eastAsia="fr-CH"/>
        </w:rPr>
        <w:lastRenderedPageBreak/>
        <w:t>Choix des supports</w:t>
      </w:r>
      <w:bookmarkEnd w:id="18"/>
      <w:r w:rsidR="002A6F35" w:rsidRPr="00803E54">
        <w:rPr>
          <w:sz w:val="20"/>
          <w:szCs w:val="20"/>
        </w:rPr>
        <w:t xml:space="preserve"> </w:t>
      </w:r>
    </w:p>
    <w:p w:rsidR="002A6F35" w:rsidRPr="00803E54" w:rsidRDefault="002A6F35" w:rsidP="00F93A8A">
      <w:pPr>
        <w:spacing w:after="0" w:line="240" w:lineRule="auto"/>
        <w:ind w:left="567"/>
        <w:rPr>
          <w:sz w:val="20"/>
          <w:szCs w:val="20"/>
        </w:rPr>
      </w:pPr>
      <w:r w:rsidRPr="00803E54">
        <w:rPr>
          <w:sz w:val="20"/>
          <w:szCs w:val="20"/>
        </w:rPr>
        <w:t>Monographies : support imprimé par défaut ; support en ligne dans la mesure du possible, afin de garantir un accès simultané aux usagers sur l’ensemble du campus.</w:t>
      </w:r>
    </w:p>
    <w:p w:rsidR="009C13CC" w:rsidRDefault="009C13CC" w:rsidP="00F93A8A">
      <w:pPr>
        <w:spacing w:after="0" w:line="240" w:lineRule="auto"/>
        <w:ind w:left="567"/>
        <w:rPr>
          <w:sz w:val="20"/>
          <w:szCs w:val="20"/>
        </w:rPr>
      </w:pPr>
    </w:p>
    <w:p w:rsidR="002A6F35" w:rsidRPr="00803E54" w:rsidRDefault="002A6F35" w:rsidP="00F93A8A">
      <w:pPr>
        <w:spacing w:after="0" w:line="240" w:lineRule="auto"/>
        <w:ind w:left="567"/>
        <w:rPr>
          <w:sz w:val="20"/>
          <w:szCs w:val="20"/>
        </w:rPr>
      </w:pPr>
      <w:r w:rsidRPr="00803E54">
        <w:rPr>
          <w:sz w:val="20"/>
          <w:szCs w:val="20"/>
        </w:rPr>
        <w:t>Périodiques : support papier ou en ligne.</w:t>
      </w:r>
    </w:p>
    <w:p w:rsidR="009C13CC" w:rsidRDefault="009C13CC" w:rsidP="00F93A8A">
      <w:pPr>
        <w:spacing w:after="0" w:line="240" w:lineRule="auto"/>
        <w:ind w:left="567"/>
        <w:rPr>
          <w:sz w:val="20"/>
          <w:szCs w:val="20"/>
        </w:rPr>
      </w:pPr>
    </w:p>
    <w:p w:rsidR="002A6F35" w:rsidRPr="00803E54" w:rsidRDefault="002A6F35" w:rsidP="00F93A8A">
      <w:pPr>
        <w:spacing w:after="0" w:line="240" w:lineRule="auto"/>
        <w:ind w:left="567"/>
        <w:rPr>
          <w:sz w:val="20"/>
          <w:szCs w:val="20"/>
        </w:rPr>
      </w:pPr>
      <w:r w:rsidRPr="00803E54">
        <w:rPr>
          <w:sz w:val="20"/>
          <w:szCs w:val="20"/>
        </w:rPr>
        <w:t>Bases de données : support en ligne.</w:t>
      </w:r>
    </w:p>
    <w:p w:rsidR="00F93A8A" w:rsidRDefault="00F93A8A" w:rsidP="00F93A8A">
      <w:pPr>
        <w:spacing w:after="0" w:line="240" w:lineRule="auto"/>
        <w:ind w:left="567"/>
        <w:rPr>
          <w:sz w:val="20"/>
          <w:szCs w:val="20"/>
        </w:rPr>
      </w:pPr>
    </w:p>
    <w:p w:rsidR="009C13CC" w:rsidRPr="00803E54" w:rsidRDefault="009C13CC" w:rsidP="00F93A8A">
      <w:pPr>
        <w:spacing w:after="0" w:line="240" w:lineRule="auto"/>
        <w:ind w:left="567"/>
        <w:rPr>
          <w:sz w:val="20"/>
          <w:szCs w:val="20"/>
        </w:rPr>
      </w:pPr>
    </w:p>
    <w:p w:rsidR="002A6F35" w:rsidRPr="00803E54" w:rsidRDefault="00B31789" w:rsidP="00F93A8A">
      <w:pPr>
        <w:pStyle w:val="Titre3"/>
        <w:tabs>
          <w:tab w:val="clear" w:pos="720"/>
        </w:tabs>
        <w:spacing w:before="0" w:after="0"/>
        <w:ind w:left="567" w:hanging="567"/>
        <w:rPr>
          <w:sz w:val="20"/>
          <w:szCs w:val="20"/>
        </w:rPr>
      </w:pPr>
      <w:bookmarkStart w:id="19" w:name="_Toc1394657"/>
      <w:r>
        <w:rPr>
          <w:sz w:val="20"/>
          <w:szCs w:val="20"/>
          <w:lang w:eastAsia="fr-CH"/>
        </w:rPr>
        <w:t xml:space="preserve">Documents </w:t>
      </w:r>
      <w:r w:rsidR="003C38CF" w:rsidRPr="00803E54">
        <w:rPr>
          <w:sz w:val="20"/>
          <w:szCs w:val="20"/>
          <w:lang w:eastAsia="fr-CH"/>
        </w:rPr>
        <w:t>index</w:t>
      </w:r>
      <w:r>
        <w:rPr>
          <w:sz w:val="20"/>
          <w:szCs w:val="20"/>
          <w:lang w:eastAsia="fr-CH"/>
        </w:rPr>
        <w:t>és</w:t>
      </w:r>
      <w:bookmarkEnd w:id="19"/>
    </w:p>
    <w:p w:rsidR="002A6F35" w:rsidRPr="00803E54" w:rsidRDefault="009C13CC" w:rsidP="00F93A8A">
      <w:pPr>
        <w:spacing w:after="0" w:line="240" w:lineRule="auto"/>
        <w:ind w:left="567"/>
        <w:rPr>
          <w:sz w:val="20"/>
          <w:szCs w:val="20"/>
        </w:rPr>
      </w:pPr>
      <w:r>
        <w:rPr>
          <w:sz w:val="20"/>
          <w:szCs w:val="20"/>
        </w:rPr>
        <w:t>Monographies imprimées</w:t>
      </w:r>
    </w:p>
    <w:p w:rsidR="00D5416C" w:rsidRDefault="009C13CC" w:rsidP="00F93A8A">
      <w:pPr>
        <w:spacing w:after="0" w:line="240" w:lineRule="auto"/>
        <w:ind w:left="567"/>
        <w:rPr>
          <w:sz w:val="20"/>
          <w:szCs w:val="20"/>
        </w:rPr>
      </w:pPr>
      <w:r>
        <w:rPr>
          <w:sz w:val="20"/>
          <w:szCs w:val="20"/>
        </w:rPr>
        <w:t>Périodiques spécialisé</w:t>
      </w:r>
      <w:r w:rsidR="00DF5E98">
        <w:rPr>
          <w:sz w:val="20"/>
          <w:szCs w:val="20"/>
        </w:rPr>
        <w:t>s</w:t>
      </w:r>
      <w:r w:rsidR="00D5416C" w:rsidRPr="00803E54">
        <w:rPr>
          <w:sz w:val="20"/>
          <w:szCs w:val="20"/>
        </w:rPr>
        <w:t>.</w:t>
      </w:r>
    </w:p>
    <w:p w:rsidR="009C13CC" w:rsidRDefault="009C13CC" w:rsidP="00F93A8A">
      <w:pPr>
        <w:spacing w:after="0" w:line="240" w:lineRule="auto"/>
        <w:ind w:left="567"/>
        <w:rPr>
          <w:sz w:val="20"/>
          <w:szCs w:val="20"/>
        </w:rPr>
      </w:pPr>
    </w:p>
    <w:p w:rsidR="009C13CC" w:rsidRPr="00803E54" w:rsidRDefault="009C13CC" w:rsidP="00F93A8A">
      <w:pPr>
        <w:spacing w:after="0" w:line="240" w:lineRule="auto"/>
        <w:ind w:left="567"/>
        <w:rPr>
          <w:sz w:val="20"/>
          <w:szCs w:val="20"/>
        </w:rPr>
      </w:pPr>
    </w:p>
    <w:p w:rsidR="00782CD1" w:rsidRDefault="00782CD1" w:rsidP="00183CCD">
      <w:pPr>
        <w:spacing w:after="0" w:line="240" w:lineRule="auto"/>
        <w:jc w:val="left"/>
        <w:rPr>
          <w:sz w:val="20"/>
          <w:lang w:eastAsia="fr-CH"/>
        </w:rPr>
      </w:pPr>
    </w:p>
    <w:p w:rsidR="0060414D" w:rsidRDefault="0060414D" w:rsidP="00F93A8A">
      <w:pPr>
        <w:pStyle w:val="Titre1"/>
        <w:spacing w:before="0" w:after="0"/>
        <w:rPr>
          <w:color w:val="CC0066"/>
        </w:rPr>
      </w:pPr>
      <w:bookmarkStart w:id="20" w:name="_Toc1394658"/>
      <w:r w:rsidRPr="00C06FB4">
        <w:rPr>
          <w:color w:val="CC0066"/>
        </w:rPr>
        <w:t>Collection de référence</w:t>
      </w:r>
      <w:bookmarkEnd w:id="20"/>
    </w:p>
    <w:p w:rsidR="00F93A8A" w:rsidRPr="00F93A8A" w:rsidRDefault="00F93A8A" w:rsidP="00F93A8A">
      <w:pPr>
        <w:spacing w:after="0" w:line="240" w:lineRule="auto"/>
      </w:pPr>
    </w:p>
    <w:p w:rsidR="00A02D82" w:rsidRPr="00803E54" w:rsidRDefault="00A02D07" w:rsidP="00A02D82">
      <w:pPr>
        <w:pStyle w:val="Titre2"/>
        <w:spacing w:before="0" w:after="0"/>
        <w:ind w:left="578" w:hanging="578"/>
        <w:rPr>
          <w:szCs w:val="20"/>
        </w:rPr>
      </w:pPr>
      <w:bookmarkStart w:id="21" w:name="_Toc1394659"/>
      <w:r w:rsidRPr="00803E54">
        <w:rPr>
          <w:szCs w:val="20"/>
        </w:rPr>
        <w:t>But de la collection et publics desservis en priorité</w:t>
      </w:r>
      <w:bookmarkEnd w:id="21"/>
    </w:p>
    <w:p w:rsidR="00A02D82" w:rsidRPr="00803E54" w:rsidRDefault="00A02D07" w:rsidP="00A02D82">
      <w:pPr>
        <w:spacing w:after="0" w:line="240" w:lineRule="auto"/>
        <w:ind w:left="567"/>
        <w:rPr>
          <w:rFonts w:cs="Arial"/>
          <w:sz w:val="20"/>
          <w:szCs w:val="20"/>
        </w:rPr>
      </w:pPr>
      <w:r w:rsidRPr="00803E54">
        <w:rPr>
          <w:rFonts w:cs="Arial"/>
          <w:sz w:val="20"/>
          <w:szCs w:val="20"/>
        </w:rPr>
        <w:t>Ouvrages permettant un accès facile et rapide à des informations factuelles, utiles à tous les publics de la Bibliothèque.</w:t>
      </w:r>
    </w:p>
    <w:p w:rsidR="00F93A8A" w:rsidRPr="00803E54" w:rsidRDefault="00F93A8A" w:rsidP="00F93A8A">
      <w:pPr>
        <w:spacing w:after="0" w:line="240" w:lineRule="auto"/>
        <w:ind w:left="567"/>
        <w:rPr>
          <w:rFonts w:cs="Arial"/>
          <w:sz w:val="20"/>
          <w:szCs w:val="20"/>
        </w:rPr>
      </w:pPr>
    </w:p>
    <w:p w:rsidR="00A02D07" w:rsidRDefault="00A02D07" w:rsidP="00F93A8A">
      <w:pPr>
        <w:pStyle w:val="Titre3"/>
        <w:spacing w:before="0" w:after="0"/>
        <w:ind w:left="567" w:hanging="567"/>
        <w:rPr>
          <w:sz w:val="20"/>
          <w:szCs w:val="20"/>
          <w:lang w:eastAsia="fr-CH"/>
        </w:rPr>
      </w:pPr>
      <w:bookmarkStart w:id="22" w:name="_Toc1394660"/>
      <w:r w:rsidRPr="00803E54">
        <w:rPr>
          <w:sz w:val="20"/>
          <w:szCs w:val="20"/>
          <w:lang w:eastAsia="fr-CH"/>
        </w:rPr>
        <w:t>Critères de sélection</w:t>
      </w:r>
      <w:bookmarkEnd w:id="22"/>
    </w:p>
    <w:p w:rsidR="009C13CC" w:rsidRPr="009C13CC" w:rsidRDefault="009C13CC" w:rsidP="009C13CC">
      <w:pPr>
        <w:rPr>
          <w:lang w:eastAsia="fr-CH"/>
        </w:rPr>
      </w:pPr>
    </w:p>
    <w:p w:rsidR="00993154" w:rsidRPr="00803E54" w:rsidRDefault="00993154"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lang w:eastAsia="fr-CH"/>
        </w:rPr>
        <w:t>Sources</w:t>
      </w:r>
    </w:p>
    <w:p w:rsidR="00993154" w:rsidRPr="00803E54" w:rsidRDefault="00993154" w:rsidP="009C13CC">
      <w:pPr>
        <w:pStyle w:val="Paragraphedeliste"/>
        <w:numPr>
          <w:ilvl w:val="0"/>
          <w:numId w:val="25"/>
        </w:numPr>
        <w:spacing w:after="0" w:line="240" w:lineRule="auto"/>
        <w:rPr>
          <w:sz w:val="20"/>
          <w:szCs w:val="20"/>
          <w:lang w:eastAsia="fr-CH"/>
        </w:rPr>
      </w:pPr>
      <w:r w:rsidRPr="00803E54">
        <w:rPr>
          <w:sz w:val="20"/>
          <w:szCs w:val="20"/>
          <w:lang w:eastAsia="fr-CH"/>
        </w:rPr>
        <w:t>Documents indiqués directement par les chercheurs, les enseignants, les étudiants de niveau avancé.</w:t>
      </w:r>
    </w:p>
    <w:p w:rsidR="00993154" w:rsidRPr="00803E54" w:rsidRDefault="00993154" w:rsidP="009C13CC">
      <w:pPr>
        <w:pStyle w:val="Paragraphedeliste"/>
        <w:numPr>
          <w:ilvl w:val="0"/>
          <w:numId w:val="25"/>
        </w:numPr>
        <w:spacing w:after="0" w:line="240" w:lineRule="auto"/>
        <w:rPr>
          <w:sz w:val="20"/>
          <w:szCs w:val="20"/>
          <w:lang w:eastAsia="fr-CH"/>
        </w:rPr>
      </w:pPr>
      <w:r w:rsidRPr="00803E54">
        <w:rPr>
          <w:sz w:val="20"/>
          <w:szCs w:val="20"/>
          <w:lang w:eastAsia="fr-CH"/>
        </w:rPr>
        <w:t>Documents jugés utiles par la/le bibliothécaire spécialiste de discipline, mentionnés dans les outils de sélections</w:t>
      </w:r>
      <w:r w:rsidR="00E1473D">
        <w:rPr>
          <w:sz w:val="20"/>
          <w:szCs w:val="20"/>
          <w:lang w:eastAsia="fr-CH"/>
        </w:rPr>
        <w:t xml:space="preserve"> (voir 3.1.1)</w:t>
      </w:r>
    </w:p>
    <w:p w:rsidR="00993154" w:rsidRPr="00803E54" w:rsidRDefault="00993154" w:rsidP="009C13CC">
      <w:pPr>
        <w:pStyle w:val="Paragraphedeliste"/>
        <w:numPr>
          <w:ilvl w:val="0"/>
          <w:numId w:val="25"/>
        </w:numPr>
        <w:spacing w:after="0" w:line="240" w:lineRule="auto"/>
        <w:rPr>
          <w:sz w:val="20"/>
          <w:szCs w:val="20"/>
          <w:lang w:eastAsia="fr-CH"/>
        </w:rPr>
      </w:pPr>
      <w:r w:rsidRPr="00803E54">
        <w:rPr>
          <w:sz w:val="20"/>
          <w:szCs w:val="20"/>
          <w:lang w:eastAsia="fr-CH"/>
        </w:rPr>
        <w:t>Documents présents dans les collections de bibliothèques académiques similaires</w:t>
      </w:r>
      <w:r w:rsidR="008D12C2">
        <w:rPr>
          <w:sz w:val="20"/>
          <w:szCs w:val="20"/>
          <w:lang w:eastAsia="fr-CH"/>
        </w:rPr>
        <w:t xml:space="preserve"> (Bibliothèque cantonale et universitaire de Lausanne, Bibliothèque cantonale et universitaire de Fribourg, Bibliothèque de Genève)</w:t>
      </w:r>
      <w:r w:rsidRPr="00803E54">
        <w:rPr>
          <w:sz w:val="20"/>
          <w:szCs w:val="20"/>
          <w:lang w:eastAsia="fr-CH"/>
        </w:rPr>
        <w:t>.</w:t>
      </w:r>
    </w:p>
    <w:p w:rsidR="00993154" w:rsidRDefault="00993154" w:rsidP="009C13CC">
      <w:pPr>
        <w:pStyle w:val="Paragraphedeliste"/>
        <w:numPr>
          <w:ilvl w:val="0"/>
          <w:numId w:val="25"/>
        </w:numPr>
        <w:spacing w:after="0" w:line="240" w:lineRule="auto"/>
        <w:rPr>
          <w:sz w:val="20"/>
          <w:szCs w:val="20"/>
          <w:lang w:eastAsia="fr-CH"/>
        </w:rPr>
      </w:pPr>
      <w:r w:rsidRPr="00803E54">
        <w:rPr>
          <w:sz w:val="20"/>
          <w:szCs w:val="20"/>
          <w:lang w:eastAsia="fr-CH"/>
        </w:rPr>
        <w:t>Documents souvent cités dans les publications du domaine.</w:t>
      </w:r>
    </w:p>
    <w:p w:rsidR="009C13CC" w:rsidRPr="00803E54" w:rsidRDefault="009C13CC" w:rsidP="009C13CC">
      <w:pPr>
        <w:pStyle w:val="Paragraphedeliste"/>
        <w:spacing w:after="0" w:line="240" w:lineRule="auto"/>
        <w:ind w:left="1440"/>
        <w:rPr>
          <w:sz w:val="20"/>
          <w:szCs w:val="20"/>
          <w:lang w:eastAsia="fr-CH"/>
        </w:rPr>
      </w:pPr>
    </w:p>
    <w:p w:rsidR="00993154" w:rsidRPr="009C13CC" w:rsidRDefault="00993154" w:rsidP="009C13CC">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Niveau d’information</w:t>
      </w:r>
      <w:r w:rsidR="009C13CC">
        <w:rPr>
          <w:b/>
          <w:sz w:val="20"/>
          <w:szCs w:val="20"/>
        </w:rPr>
        <w:t xml:space="preserve"> : </w:t>
      </w:r>
      <w:r w:rsidR="009C13CC" w:rsidRPr="009C13CC">
        <w:rPr>
          <w:sz w:val="20"/>
          <w:szCs w:val="20"/>
        </w:rPr>
        <w:t>Niveau</w:t>
      </w:r>
      <w:r w:rsidR="009C13CC">
        <w:rPr>
          <w:b/>
          <w:sz w:val="20"/>
          <w:szCs w:val="20"/>
        </w:rPr>
        <w:t xml:space="preserve"> </w:t>
      </w:r>
      <w:r w:rsidR="009C13CC">
        <w:rPr>
          <w:sz w:val="20"/>
          <w:szCs w:val="20"/>
          <w:lang w:eastAsia="fr-CH"/>
        </w:rPr>
        <w:t xml:space="preserve">5 </w:t>
      </w:r>
      <w:proofErr w:type="spellStart"/>
      <w:r w:rsidR="009C13CC">
        <w:rPr>
          <w:sz w:val="20"/>
          <w:szCs w:val="20"/>
          <w:lang w:eastAsia="fr-CH"/>
        </w:rPr>
        <w:t>Conspectus</w:t>
      </w:r>
      <w:proofErr w:type="spellEnd"/>
      <w:r w:rsidR="009C13CC">
        <w:rPr>
          <w:rStyle w:val="Appelnotedebasdep"/>
          <w:sz w:val="20"/>
          <w:szCs w:val="20"/>
          <w:lang w:eastAsia="fr-CH"/>
        </w:rPr>
        <w:footnoteReference w:id="4"/>
      </w:r>
    </w:p>
    <w:p w:rsidR="009C13CC" w:rsidRPr="009C13CC" w:rsidRDefault="009C13CC" w:rsidP="009C13CC">
      <w:pPr>
        <w:pStyle w:val="Paragraphedeliste"/>
        <w:spacing w:after="0" w:line="240" w:lineRule="auto"/>
        <w:ind w:left="714"/>
        <w:contextualSpacing w:val="0"/>
        <w:rPr>
          <w:b/>
          <w:sz w:val="20"/>
          <w:szCs w:val="20"/>
          <w:lang w:eastAsia="fr-CH"/>
        </w:rPr>
      </w:pPr>
    </w:p>
    <w:p w:rsidR="00993154" w:rsidRPr="009C13CC" w:rsidRDefault="00993154" w:rsidP="009C13CC">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Langue(s)</w:t>
      </w:r>
      <w:r w:rsidR="009C13CC">
        <w:rPr>
          <w:b/>
          <w:sz w:val="20"/>
          <w:szCs w:val="20"/>
        </w:rPr>
        <w:t> </w:t>
      </w:r>
      <w:r w:rsidR="009C13CC">
        <w:rPr>
          <w:b/>
          <w:sz w:val="20"/>
          <w:szCs w:val="20"/>
          <w:lang w:eastAsia="fr-CH"/>
        </w:rPr>
        <w:t>:</w:t>
      </w:r>
      <w:r w:rsidR="009C13CC">
        <w:rPr>
          <w:sz w:val="20"/>
          <w:szCs w:val="20"/>
          <w:lang w:eastAsia="fr-CH"/>
        </w:rPr>
        <w:t xml:space="preserve"> </w:t>
      </w:r>
      <w:r w:rsidR="005201AA" w:rsidRPr="009C13CC">
        <w:rPr>
          <w:sz w:val="20"/>
          <w:szCs w:val="20"/>
          <w:lang w:eastAsia="fr-CH"/>
        </w:rPr>
        <w:t>Selon l’ordre de priorité suivant : 1) Français 2) Anglais, 3) Allemand 4) Italien 5) Autres langues (latin, grec, langues sémitiques, espagnol)</w:t>
      </w:r>
    </w:p>
    <w:p w:rsidR="009C13CC" w:rsidRPr="009C13CC" w:rsidRDefault="009C13CC" w:rsidP="009C13CC">
      <w:pPr>
        <w:spacing w:after="0" w:line="240" w:lineRule="auto"/>
        <w:rPr>
          <w:b/>
          <w:sz w:val="20"/>
          <w:szCs w:val="20"/>
          <w:lang w:eastAsia="fr-CH"/>
        </w:rPr>
      </w:pPr>
    </w:p>
    <w:p w:rsidR="00993154" w:rsidRPr="00803E54" w:rsidRDefault="00993154"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Fraîcheur du document : ancienneté au moment de l’intégration dans la collection</w:t>
      </w:r>
      <w:r w:rsidRPr="00803E54">
        <w:rPr>
          <w:b/>
          <w:sz w:val="20"/>
          <w:szCs w:val="20"/>
          <w:lang w:eastAsia="fr-CH"/>
        </w:rPr>
        <w:t xml:space="preserve"> </w:t>
      </w:r>
    </w:p>
    <w:p w:rsidR="00993154" w:rsidRDefault="00993154" w:rsidP="00F93A8A">
      <w:pPr>
        <w:pStyle w:val="Paragraphedeliste"/>
        <w:spacing w:after="0" w:line="240" w:lineRule="auto"/>
        <w:ind w:left="714"/>
        <w:contextualSpacing w:val="0"/>
        <w:rPr>
          <w:sz w:val="20"/>
          <w:szCs w:val="20"/>
          <w:lang w:eastAsia="fr-CH"/>
        </w:rPr>
      </w:pPr>
      <w:r w:rsidRPr="00803E54">
        <w:rPr>
          <w:sz w:val="20"/>
          <w:szCs w:val="20"/>
          <w:lang w:eastAsia="fr-CH"/>
        </w:rPr>
        <w:t>Pour les monographies : publications au cours des 30 dernières années, voire plus selon les encyclopédies</w:t>
      </w:r>
      <w:r w:rsidR="00F93A8A" w:rsidRPr="00803E54">
        <w:rPr>
          <w:sz w:val="20"/>
          <w:szCs w:val="20"/>
          <w:lang w:eastAsia="fr-CH"/>
        </w:rPr>
        <w:t>.</w:t>
      </w:r>
    </w:p>
    <w:p w:rsidR="009C13CC" w:rsidRPr="00803E54" w:rsidRDefault="009C13CC" w:rsidP="00F93A8A">
      <w:pPr>
        <w:pStyle w:val="Paragraphedeliste"/>
        <w:spacing w:after="0" w:line="240" w:lineRule="auto"/>
        <w:ind w:left="714"/>
        <w:contextualSpacing w:val="0"/>
        <w:rPr>
          <w:sz w:val="20"/>
          <w:szCs w:val="20"/>
          <w:lang w:eastAsia="fr-CH"/>
        </w:rPr>
      </w:pPr>
    </w:p>
    <w:p w:rsidR="00993154" w:rsidRPr="00803E54" w:rsidRDefault="00993154"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Degré d’obsolescence : durée d’actualité du contenu</w:t>
      </w:r>
      <w:r w:rsidRPr="00803E54">
        <w:rPr>
          <w:b/>
          <w:sz w:val="20"/>
          <w:szCs w:val="20"/>
          <w:lang w:eastAsia="fr-CH"/>
        </w:rPr>
        <w:t xml:space="preserve"> </w:t>
      </w:r>
    </w:p>
    <w:p w:rsidR="00993154" w:rsidRDefault="00993154" w:rsidP="00F93A8A">
      <w:pPr>
        <w:pStyle w:val="Paragraphedeliste"/>
        <w:spacing w:after="0" w:line="240" w:lineRule="auto"/>
        <w:ind w:left="714"/>
        <w:contextualSpacing w:val="0"/>
        <w:rPr>
          <w:sz w:val="20"/>
          <w:szCs w:val="20"/>
          <w:lang w:eastAsia="fr-CH"/>
        </w:rPr>
      </w:pPr>
      <w:r w:rsidRPr="00803E54">
        <w:rPr>
          <w:sz w:val="20"/>
          <w:szCs w:val="20"/>
          <w:lang w:eastAsia="fr-CH"/>
        </w:rPr>
        <w:t>Documents publiés dans les 30 dernières années, voire plus selon les encyclopédies</w:t>
      </w:r>
      <w:r w:rsidR="00F93A8A" w:rsidRPr="00803E54">
        <w:rPr>
          <w:sz w:val="20"/>
          <w:szCs w:val="20"/>
          <w:lang w:eastAsia="fr-CH"/>
        </w:rPr>
        <w:t>.</w:t>
      </w:r>
    </w:p>
    <w:p w:rsidR="009C13CC" w:rsidRPr="00803E54" w:rsidRDefault="009C13CC" w:rsidP="00F93A8A">
      <w:pPr>
        <w:pStyle w:val="Paragraphedeliste"/>
        <w:spacing w:after="0" w:line="240" w:lineRule="auto"/>
        <w:ind w:left="714"/>
        <w:contextualSpacing w:val="0"/>
        <w:rPr>
          <w:sz w:val="20"/>
          <w:szCs w:val="20"/>
          <w:lang w:eastAsia="fr-CH"/>
        </w:rPr>
      </w:pPr>
    </w:p>
    <w:p w:rsidR="00993154" w:rsidRPr="00803E54" w:rsidRDefault="00993154"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Types de documents</w:t>
      </w:r>
      <w:r w:rsidRPr="00803E54">
        <w:rPr>
          <w:b/>
          <w:sz w:val="20"/>
          <w:szCs w:val="20"/>
          <w:lang w:eastAsia="fr-CH"/>
        </w:rPr>
        <w:t xml:space="preserve"> </w:t>
      </w:r>
    </w:p>
    <w:p w:rsidR="00993154" w:rsidRPr="00803E54" w:rsidRDefault="00993154" w:rsidP="009C13CC">
      <w:pPr>
        <w:pStyle w:val="Paragraphedeliste"/>
        <w:numPr>
          <w:ilvl w:val="0"/>
          <w:numId w:val="26"/>
        </w:numPr>
        <w:spacing w:after="0" w:line="240" w:lineRule="auto"/>
        <w:rPr>
          <w:sz w:val="20"/>
          <w:szCs w:val="20"/>
          <w:lang w:eastAsia="fr-CH"/>
        </w:rPr>
      </w:pPr>
      <w:r w:rsidRPr="00803E54">
        <w:rPr>
          <w:sz w:val="20"/>
          <w:szCs w:val="20"/>
          <w:lang w:eastAsia="fr-CH"/>
        </w:rPr>
        <w:t>Dictionnaires spécialisés ;</w:t>
      </w:r>
    </w:p>
    <w:p w:rsidR="00993154" w:rsidRPr="00803E54" w:rsidRDefault="00993154" w:rsidP="009C13CC">
      <w:pPr>
        <w:pStyle w:val="Paragraphedeliste"/>
        <w:numPr>
          <w:ilvl w:val="0"/>
          <w:numId w:val="26"/>
        </w:numPr>
        <w:spacing w:after="0" w:line="240" w:lineRule="auto"/>
        <w:rPr>
          <w:sz w:val="20"/>
          <w:szCs w:val="20"/>
          <w:lang w:eastAsia="fr-CH"/>
        </w:rPr>
      </w:pPr>
      <w:r w:rsidRPr="00803E54">
        <w:rPr>
          <w:sz w:val="20"/>
          <w:szCs w:val="20"/>
          <w:lang w:eastAsia="fr-CH"/>
        </w:rPr>
        <w:t>Dictionnaires bilingues français-anglais, français-allemand, hébreu-français, grec ancien-français, etc. ;</w:t>
      </w:r>
    </w:p>
    <w:p w:rsidR="00993154" w:rsidRPr="00803E54" w:rsidRDefault="00993154" w:rsidP="009C13CC">
      <w:pPr>
        <w:pStyle w:val="Paragraphedeliste"/>
        <w:numPr>
          <w:ilvl w:val="0"/>
          <w:numId w:val="26"/>
        </w:numPr>
        <w:spacing w:after="0" w:line="240" w:lineRule="auto"/>
        <w:rPr>
          <w:sz w:val="20"/>
          <w:szCs w:val="20"/>
          <w:lang w:eastAsia="fr-CH"/>
        </w:rPr>
      </w:pPr>
      <w:r w:rsidRPr="00803E54">
        <w:rPr>
          <w:sz w:val="20"/>
          <w:szCs w:val="20"/>
          <w:lang w:eastAsia="fr-CH"/>
        </w:rPr>
        <w:t>Encyclopédies spécialisées ;</w:t>
      </w:r>
    </w:p>
    <w:p w:rsidR="00993154" w:rsidRDefault="00993154" w:rsidP="009C13CC">
      <w:pPr>
        <w:pStyle w:val="Paragraphedeliste"/>
        <w:numPr>
          <w:ilvl w:val="0"/>
          <w:numId w:val="26"/>
        </w:numPr>
        <w:spacing w:after="0" w:line="240" w:lineRule="auto"/>
        <w:rPr>
          <w:sz w:val="20"/>
          <w:szCs w:val="20"/>
          <w:lang w:eastAsia="fr-CH"/>
        </w:rPr>
      </w:pPr>
      <w:r w:rsidRPr="00803E54">
        <w:rPr>
          <w:sz w:val="20"/>
          <w:szCs w:val="20"/>
          <w:lang w:eastAsia="fr-CH"/>
        </w:rPr>
        <w:t>Base de données spécialisées.</w:t>
      </w:r>
    </w:p>
    <w:p w:rsidR="004F158B" w:rsidRDefault="004F158B" w:rsidP="004F158B">
      <w:pPr>
        <w:pStyle w:val="Paragraphedeliste"/>
        <w:spacing w:after="0" w:line="240" w:lineRule="auto"/>
        <w:ind w:left="1440"/>
        <w:rPr>
          <w:sz w:val="20"/>
          <w:szCs w:val="20"/>
          <w:lang w:eastAsia="fr-CH"/>
        </w:rPr>
      </w:pPr>
    </w:p>
    <w:p w:rsidR="008D12C2" w:rsidRPr="00803E54" w:rsidRDefault="008D12C2" w:rsidP="004F158B">
      <w:pPr>
        <w:pStyle w:val="Paragraphedeliste"/>
        <w:spacing w:after="0" w:line="240" w:lineRule="auto"/>
        <w:ind w:left="1440"/>
        <w:rPr>
          <w:sz w:val="20"/>
          <w:szCs w:val="20"/>
          <w:lang w:eastAsia="fr-CH"/>
        </w:rPr>
      </w:pPr>
    </w:p>
    <w:p w:rsidR="00993154" w:rsidRPr="00803E54" w:rsidRDefault="00993154"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lastRenderedPageBreak/>
        <w:t>Types de documents à éviter</w:t>
      </w:r>
      <w:r w:rsidRPr="00803E54">
        <w:rPr>
          <w:b/>
          <w:sz w:val="20"/>
          <w:szCs w:val="20"/>
          <w:lang w:eastAsia="fr-CH"/>
        </w:rPr>
        <w:t xml:space="preserve"> </w:t>
      </w:r>
    </w:p>
    <w:p w:rsidR="00993154" w:rsidRDefault="00993154" w:rsidP="00F93A8A">
      <w:pPr>
        <w:pStyle w:val="Paragraphedeliste"/>
        <w:spacing w:after="0" w:line="240" w:lineRule="auto"/>
        <w:ind w:left="714"/>
        <w:contextualSpacing w:val="0"/>
        <w:rPr>
          <w:sz w:val="20"/>
          <w:szCs w:val="20"/>
          <w:lang w:eastAsia="fr-CH"/>
        </w:rPr>
      </w:pPr>
      <w:r w:rsidRPr="00803E54">
        <w:rPr>
          <w:sz w:val="20"/>
          <w:szCs w:val="20"/>
          <w:lang w:eastAsia="fr-CH"/>
        </w:rPr>
        <w:t>Ouvrages trop grand public.</w:t>
      </w:r>
    </w:p>
    <w:p w:rsidR="004F158B" w:rsidRPr="00803E54" w:rsidRDefault="004F158B" w:rsidP="00F93A8A">
      <w:pPr>
        <w:pStyle w:val="Paragraphedeliste"/>
        <w:spacing w:after="0" w:line="240" w:lineRule="auto"/>
        <w:ind w:left="714"/>
        <w:contextualSpacing w:val="0"/>
        <w:rPr>
          <w:sz w:val="20"/>
          <w:szCs w:val="20"/>
          <w:lang w:eastAsia="fr-CH"/>
        </w:rPr>
      </w:pPr>
    </w:p>
    <w:p w:rsidR="00993154" w:rsidRPr="00803E54" w:rsidRDefault="00993154"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Supports</w:t>
      </w:r>
      <w:r w:rsidRPr="00803E54">
        <w:rPr>
          <w:b/>
          <w:sz w:val="20"/>
          <w:szCs w:val="20"/>
          <w:lang w:eastAsia="fr-CH"/>
        </w:rPr>
        <w:t xml:space="preserve"> </w:t>
      </w:r>
    </w:p>
    <w:p w:rsidR="00993154" w:rsidRPr="00803E54" w:rsidRDefault="00993154" w:rsidP="004F158B">
      <w:pPr>
        <w:pStyle w:val="Paragraphedeliste"/>
        <w:numPr>
          <w:ilvl w:val="0"/>
          <w:numId w:val="27"/>
        </w:numPr>
        <w:spacing w:after="0" w:line="240" w:lineRule="auto"/>
        <w:rPr>
          <w:sz w:val="20"/>
          <w:szCs w:val="20"/>
          <w:lang w:eastAsia="fr-CH"/>
        </w:rPr>
      </w:pPr>
      <w:r w:rsidRPr="00803E54">
        <w:rPr>
          <w:sz w:val="20"/>
          <w:szCs w:val="20"/>
          <w:lang w:eastAsia="fr-CH"/>
        </w:rPr>
        <w:t>Support physique : mettre à disposition des encyclopédies et des dictionnaires de langue.</w:t>
      </w:r>
    </w:p>
    <w:p w:rsidR="00993154" w:rsidRPr="00803E54" w:rsidRDefault="00993154" w:rsidP="004F158B">
      <w:pPr>
        <w:pStyle w:val="Paragraphedeliste"/>
        <w:numPr>
          <w:ilvl w:val="0"/>
          <w:numId w:val="27"/>
        </w:numPr>
        <w:spacing w:after="0" w:line="240" w:lineRule="auto"/>
        <w:rPr>
          <w:sz w:val="20"/>
          <w:szCs w:val="20"/>
          <w:lang w:eastAsia="fr-CH"/>
        </w:rPr>
      </w:pPr>
      <w:r w:rsidRPr="00803E54">
        <w:rPr>
          <w:sz w:val="20"/>
          <w:szCs w:val="20"/>
          <w:lang w:eastAsia="fr-CH"/>
        </w:rPr>
        <w:t>Support électronique : privilégier, dans la mesure du possible, une version en ligne permettant un accès simultané multiple, principalement pour les ouvrages en plusieurs volumes, dans la limite des coûts afférents.</w:t>
      </w:r>
    </w:p>
    <w:p w:rsidR="00993154" w:rsidRDefault="00993154" w:rsidP="004F158B">
      <w:pPr>
        <w:pStyle w:val="Paragraphedeliste"/>
        <w:numPr>
          <w:ilvl w:val="0"/>
          <w:numId w:val="27"/>
        </w:numPr>
        <w:spacing w:after="0" w:line="240" w:lineRule="auto"/>
        <w:rPr>
          <w:sz w:val="20"/>
          <w:szCs w:val="20"/>
          <w:lang w:eastAsia="fr-CH"/>
        </w:rPr>
      </w:pPr>
      <w:r w:rsidRPr="00803E54">
        <w:rPr>
          <w:sz w:val="20"/>
          <w:szCs w:val="20"/>
          <w:lang w:eastAsia="fr-CH"/>
        </w:rPr>
        <w:t xml:space="preserve">Support audiovisuel : </w:t>
      </w:r>
      <w:r w:rsidRPr="00803E54">
        <w:rPr>
          <w:rFonts w:cs="Arial"/>
          <w:sz w:val="20"/>
          <w:szCs w:val="20"/>
        </w:rPr>
        <w:t>leur développement en lien avec la discipline est réalisé en collaboration avec les spécialistes de l’Espace audiovisuel localisé à Uni Mail</w:t>
      </w:r>
      <w:r w:rsidRPr="00803E54">
        <w:rPr>
          <w:sz w:val="20"/>
          <w:szCs w:val="20"/>
          <w:lang w:eastAsia="fr-CH"/>
        </w:rPr>
        <w:t>.</w:t>
      </w:r>
    </w:p>
    <w:p w:rsidR="004F158B" w:rsidRPr="00803E54" w:rsidRDefault="004F158B" w:rsidP="004F158B">
      <w:pPr>
        <w:pStyle w:val="Paragraphedeliste"/>
        <w:spacing w:after="0" w:line="240" w:lineRule="auto"/>
        <w:ind w:left="1440"/>
        <w:rPr>
          <w:sz w:val="20"/>
          <w:szCs w:val="20"/>
          <w:lang w:eastAsia="fr-CH"/>
        </w:rPr>
      </w:pPr>
    </w:p>
    <w:p w:rsidR="00993154" w:rsidRPr="00803E54" w:rsidRDefault="00993154" w:rsidP="00F93A8A">
      <w:pPr>
        <w:pStyle w:val="Paragraphedeliste"/>
        <w:numPr>
          <w:ilvl w:val="0"/>
          <w:numId w:val="19"/>
        </w:numPr>
        <w:spacing w:after="0" w:line="240" w:lineRule="auto"/>
        <w:ind w:left="714" w:hanging="357"/>
        <w:contextualSpacing w:val="0"/>
        <w:rPr>
          <w:b/>
          <w:sz w:val="20"/>
          <w:szCs w:val="20"/>
          <w:lang w:eastAsia="fr-CH"/>
        </w:rPr>
      </w:pPr>
      <w:r w:rsidRPr="00803E54">
        <w:rPr>
          <w:b/>
          <w:sz w:val="20"/>
          <w:szCs w:val="20"/>
        </w:rPr>
        <w:t>Complémentarité disciplinaire</w:t>
      </w:r>
      <w:r w:rsidRPr="00803E54">
        <w:rPr>
          <w:b/>
          <w:sz w:val="20"/>
          <w:szCs w:val="20"/>
          <w:lang w:eastAsia="fr-CH"/>
        </w:rPr>
        <w:t xml:space="preserve"> </w:t>
      </w:r>
    </w:p>
    <w:p w:rsidR="00F93A8A" w:rsidRPr="00803E54" w:rsidRDefault="00993154" w:rsidP="00F93A8A">
      <w:pPr>
        <w:pStyle w:val="Paragraphedeliste"/>
        <w:spacing w:after="0" w:line="240" w:lineRule="auto"/>
        <w:ind w:left="714"/>
        <w:contextualSpacing w:val="0"/>
        <w:rPr>
          <w:sz w:val="20"/>
          <w:szCs w:val="20"/>
          <w:lang w:eastAsia="fr-CH"/>
        </w:rPr>
      </w:pPr>
      <w:r w:rsidRPr="00803E54">
        <w:rPr>
          <w:sz w:val="20"/>
          <w:szCs w:val="20"/>
          <w:lang w:eastAsia="fr-CH"/>
        </w:rPr>
        <w:t>Les disciplines connexes suivantes sont à considérer : Histoire générale, Sciences de l’Antiquité, Philosophie.</w:t>
      </w:r>
    </w:p>
    <w:p w:rsidR="00F93A8A" w:rsidRPr="00803E54" w:rsidRDefault="00F93A8A" w:rsidP="00F93A8A">
      <w:pPr>
        <w:pStyle w:val="Paragraphedeliste"/>
        <w:spacing w:after="0" w:line="240" w:lineRule="auto"/>
        <w:ind w:left="714"/>
        <w:contextualSpacing w:val="0"/>
        <w:rPr>
          <w:sz w:val="20"/>
          <w:szCs w:val="20"/>
          <w:lang w:eastAsia="fr-CH"/>
        </w:rPr>
      </w:pPr>
    </w:p>
    <w:p w:rsidR="008D2222" w:rsidRPr="00803E54" w:rsidRDefault="00A02D07" w:rsidP="00F93A8A">
      <w:pPr>
        <w:pStyle w:val="Titre3"/>
        <w:tabs>
          <w:tab w:val="clear" w:pos="720"/>
        </w:tabs>
        <w:spacing w:before="0" w:after="0"/>
        <w:ind w:left="567" w:hanging="567"/>
        <w:rPr>
          <w:sz w:val="20"/>
          <w:szCs w:val="20"/>
        </w:rPr>
      </w:pPr>
      <w:bookmarkStart w:id="23" w:name="_Toc1394661"/>
      <w:r w:rsidRPr="00803E54">
        <w:rPr>
          <w:sz w:val="20"/>
          <w:szCs w:val="20"/>
          <w:lang w:eastAsia="fr-CH"/>
        </w:rPr>
        <w:t>Nombre d’exemplaires </w:t>
      </w:r>
      <w:r w:rsidR="00826247" w:rsidRPr="00803E54">
        <w:rPr>
          <w:sz w:val="20"/>
          <w:szCs w:val="20"/>
          <w:lang w:eastAsia="fr-CH"/>
        </w:rPr>
        <w:t>à acquérir</w:t>
      </w:r>
      <w:bookmarkEnd w:id="23"/>
      <w:r w:rsidR="008D2222" w:rsidRPr="00803E54">
        <w:rPr>
          <w:sz w:val="20"/>
          <w:szCs w:val="20"/>
        </w:rPr>
        <w:t xml:space="preserve"> </w:t>
      </w:r>
    </w:p>
    <w:p w:rsidR="008D2222" w:rsidRPr="00803E54" w:rsidRDefault="008D2222" w:rsidP="00F93A8A">
      <w:pPr>
        <w:spacing w:after="0" w:line="240" w:lineRule="auto"/>
        <w:ind w:left="567"/>
        <w:rPr>
          <w:sz w:val="20"/>
          <w:szCs w:val="20"/>
        </w:rPr>
      </w:pPr>
      <w:r w:rsidRPr="00803E54">
        <w:rPr>
          <w:sz w:val="20"/>
          <w:szCs w:val="20"/>
        </w:rPr>
        <w:t>Acquisition d’un seul exemplaire par titre. Dans le cas où une demande particulière d’usagers est faite ou d’une forte demande un deuxième exemplaire supplémentaires peut être ajouté.</w:t>
      </w:r>
    </w:p>
    <w:p w:rsidR="00F93A8A" w:rsidRPr="00803E54" w:rsidRDefault="00F93A8A" w:rsidP="00F93A8A">
      <w:pPr>
        <w:spacing w:after="0" w:line="240" w:lineRule="auto"/>
        <w:ind w:left="567"/>
        <w:rPr>
          <w:sz w:val="20"/>
          <w:szCs w:val="20"/>
        </w:rPr>
      </w:pPr>
    </w:p>
    <w:p w:rsidR="008D2222" w:rsidRPr="00803E54" w:rsidRDefault="00A02D07" w:rsidP="00F93A8A">
      <w:pPr>
        <w:pStyle w:val="Titre3"/>
        <w:tabs>
          <w:tab w:val="clear" w:pos="720"/>
        </w:tabs>
        <w:spacing w:before="0" w:after="0"/>
        <w:ind w:left="567" w:hanging="567"/>
        <w:rPr>
          <w:sz w:val="20"/>
          <w:szCs w:val="20"/>
        </w:rPr>
      </w:pPr>
      <w:bookmarkStart w:id="24" w:name="_Toc1394662"/>
      <w:r w:rsidRPr="00803E54">
        <w:rPr>
          <w:sz w:val="20"/>
          <w:szCs w:val="20"/>
          <w:lang w:eastAsia="fr-CH"/>
        </w:rPr>
        <w:t>Etendue de la collection</w:t>
      </w:r>
      <w:bookmarkEnd w:id="24"/>
      <w:r w:rsidR="008D2222" w:rsidRPr="00803E54">
        <w:rPr>
          <w:sz w:val="20"/>
          <w:szCs w:val="20"/>
        </w:rPr>
        <w:t xml:space="preserve"> </w:t>
      </w:r>
    </w:p>
    <w:p w:rsidR="008D2222" w:rsidRPr="00803E54" w:rsidRDefault="008D2222" w:rsidP="00F93A8A">
      <w:pPr>
        <w:spacing w:after="0" w:line="240" w:lineRule="auto"/>
        <w:ind w:left="567"/>
        <w:rPr>
          <w:sz w:val="20"/>
          <w:szCs w:val="20"/>
        </w:rPr>
      </w:pPr>
      <w:r w:rsidRPr="00803E54">
        <w:rPr>
          <w:sz w:val="20"/>
          <w:szCs w:val="20"/>
        </w:rPr>
        <w:t xml:space="preserve">La collection de référence complète les collections d’enseignement et de recherche, elle se réduit en cela aux ouvrages indispensables. </w:t>
      </w:r>
    </w:p>
    <w:p w:rsidR="00F93A8A" w:rsidRPr="00803E54" w:rsidRDefault="00F93A8A" w:rsidP="00F93A8A">
      <w:pPr>
        <w:spacing w:after="0" w:line="240" w:lineRule="auto"/>
        <w:ind w:left="567"/>
        <w:rPr>
          <w:sz w:val="20"/>
          <w:szCs w:val="20"/>
        </w:rPr>
      </w:pPr>
    </w:p>
    <w:p w:rsidR="008D2222" w:rsidRPr="00803E54" w:rsidRDefault="00A02D07" w:rsidP="00F93A8A">
      <w:pPr>
        <w:pStyle w:val="Titre3"/>
        <w:tabs>
          <w:tab w:val="clear" w:pos="720"/>
        </w:tabs>
        <w:spacing w:before="0" w:after="0"/>
        <w:ind w:left="567" w:hanging="567"/>
        <w:rPr>
          <w:sz w:val="20"/>
          <w:szCs w:val="20"/>
        </w:rPr>
      </w:pPr>
      <w:bookmarkStart w:id="25" w:name="_Toc1394663"/>
      <w:r w:rsidRPr="00803E54">
        <w:rPr>
          <w:sz w:val="20"/>
          <w:szCs w:val="20"/>
          <w:lang w:eastAsia="fr-CH"/>
        </w:rPr>
        <w:t>Nouvelles éditions</w:t>
      </w:r>
      <w:bookmarkEnd w:id="25"/>
      <w:r w:rsidR="008D2222" w:rsidRPr="00803E54">
        <w:rPr>
          <w:sz w:val="20"/>
          <w:szCs w:val="20"/>
        </w:rPr>
        <w:t xml:space="preserve"> </w:t>
      </w:r>
    </w:p>
    <w:p w:rsidR="008D2222" w:rsidRPr="00803E54" w:rsidRDefault="008D2222" w:rsidP="00F93A8A">
      <w:pPr>
        <w:spacing w:after="0" w:line="240" w:lineRule="auto"/>
        <w:ind w:left="567"/>
        <w:rPr>
          <w:sz w:val="20"/>
          <w:szCs w:val="20"/>
        </w:rPr>
      </w:pPr>
      <w:r w:rsidRPr="00803E54">
        <w:rPr>
          <w:sz w:val="20"/>
          <w:szCs w:val="20"/>
        </w:rPr>
        <w:t>Remplacer systématiquement les ouvrages recommandés faisant l’objet d’une nouvelle édition, à l’exception des dictionnaires de langue et des encyclopédies en plusieurs volumes, dont les anciennes éditions ne sont remplacées par une nouvelle édition qu’une fois sur deux.</w:t>
      </w:r>
    </w:p>
    <w:p w:rsidR="008155BE" w:rsidRPr="00803E54" w:rsidRDefault="008155BE" w:rsidP="00F93A8A">
      <w:pPr>
        <w:spacing w:after="0" w:line="240" w:lineRule="auto"/>
        <w:ind w:left="567"/>
        <w:rPr>
          <w:sz w:val="20"/>
          <w:szCs w:val="20"/>
        </w:rPr>
      </w:pPr>
    </w:p>
    <w:p w:rsidR="008D2222" w:rsidRPr="00803E54" w:rsidRDefault="00A02D07" w:rsidP="00F93A8A">
      <w:pPr>
        <w:pStyle w:val="Titre3"/>
        <w:tabs>
          <w:tab w:val="clear" w:pos="720"/>
        </w:tabs>
        <w:spacing w:before="0" w:after="0"/>
        <w:ind w:left="567" w:hanging="567"/>
        <w:rPr>
          <w:sz w:val="20"/>
          <w:szCs w:val="20"/>
        </w:rPr>
      </w:pPr>
      <w:bookmarkStart w:id="26" w:name="_Toc1394664"/>
      <w:r w:rsidRPr="00803E54">
        <w:rPr>
          <w:sz w:val="20"/>
          <w:szCs w:val="20"/>
          <w:lang w:eastAsia="fr-CH"/>
        </w:rPr>
        <w:t>Choix des supports</w:t>
      </w:r>
      <w:bookmarkEnd w:id="26"/>
      <w:r w:rsidR="008D2222" w:rsidRPr="00803E54">
        <w:rPr>
          <w:sz w:val="20"/>
          <w:szCs w:val="20"/>
        </w:rPr>
        <w:t xml:space="preserve"> </w:t>
      </w:r>
    </w:p>
    <w:p w:rsidR="008D2222" w:rsidRPr="00803E54" w:rsidRDefault="008D2222" w:rsidP="00F93A8A">
      <w:pPr>
        <w:spacing w:after="0" w:line="240" w:lineRule="auto"/>
        <w:ind w:left="567"/>
        <w:rPr>
          <w:sz w:val="20"/>
          <w:szCs w:val="20"/>
        </w:rPr>
      </w:pPr>
      <w:r w:rsidRPr="00803E54">
        <w:rPr>
          <w:sz w:val="20"/>
          <w:szCs w:val="20"/>
        </w:rPr>
        <w:t>Dictionnaires : à la fois support papier et support en ligne</w:t>
      </w:r>
    </w:p>
    <w:p w:rsidR="008D2222" w:rsidRPr="00803E54" w:rsidRDefault="008D2222" w:rsidP="00F93A8A">
      <w:pPr>
        <w:spacing w:after="0" w:line="240" w:lineRule="auto"/>
        <w:ind w:left="567"/>
        <w:rPr>
          <w:sz w:val="20"/>
          <w:szCs w:val="20"/>
        </w:rPr>
      </w:pPr>
      <w:r w:rsidRPr="00803E54">
        <w:rPr>
          <w:sz w:val="20"/>
          <w:szCs w:val="20"/>
        </w:rPr>
        <w:t>Encyclopédies : à la fois sup</w:t>
      </w:r>
      <w:r w:rsidR="006328F6">
        <w:rPr>
          <w:sz w:val="20"/>
          <w:szCs w:val="20"/>
        </w:rPr>
        <w:t>port papier et support en ligne</w:t>
      </w:r>
    </w:p>
    <w:p w:rsidR="008D2222" w:rsidRPr="00803E54" w:rsidRDefault="008D2222" w:rsidP="00F93A8A">
      <w:pPr>
        <w:spacing w:after="0" w:line="240" w:lineRule="auto"/>
        <w:ind w:left="567"/>
        <w:rPr>
          <w:sz w:val="20"/>
          <w:szCs w:val="20"/>
        </w:rPr>
      </w:pPr>
      <w:r w:rsidRPr="00803E54">
        <w:rPr>
          <w:sz w:val="20"/>
          <w:szCs w:val="20"/>
        </w:rPr>
        <w:t>Base</w:t>
      </w:r>
      <w:r w:rsidR="006328F6">
        <w:rPr>
          <w:sz w:val="20"/>
          <w:szCs w:val="20"/>
        </w:rPr>
        <w:t>s de données : support en ligne</w:t>
      </w:r>
    </w:p>
    <w:p w:rsidR="00F93A8A" w:rsidRPr="00803E54" w:rsidRDefault="00F93A8A" w:rsidP="00F93A8A">
      <w:pPr>
        <w:spacing w:after="0" w:line="240" w:lineRule="auto"/>
        <w:ind w:left="567"/>
        <w:rPr>
          <w:sz w:val="20"/>
          <w:szCs w:val="20"/>
        </w:rPr>
      </w:pPr>
    </w:p>
    <w:p w:rsidR="008D2222" w:rsidRPr="00803E54" w:rsidRDefault="00B31789" w:rsidP="00F93A8A">
      <w:pPr>
        <w:pStyle w:val="Titre3"/>
        <w:tabs>
          <w:tab w:val="clear" w:pos="720"/>
        </w:tabs>
        <w:spacing w:before="0" w:after="0"/>
        <w:ind w:left="567" w:hanging="567"/>
        <w:rPr>
          <w:sz w:val="20"/>
          <w:szCs w:val="20"/>
        </w:rPr>
      </w:pPr>
      <w:bookmarkStart w:id="27" w:name="_Toc1394665"/>
      <w:r>
        <w:rPr>
          <w:sz w:val="20"/>
          <w:szCs w:val="20"/>
          <w:lang w:eastAsia="fr-CH"/>
        </w:rPr>
        <w:t>Documents indexés</w:t>
      </w:r>
      <w:bookmarkEnd w:id="27"/>
      <w:r w:rsidR="008D2222" w:rsidRPr="00803E54">
        <w:rPr>
          <w:sz w:val="20"/>
          <w:szCs w:val="20"/>
        </w:rPr>
        <w:t xml:space="preserve"> </w:t>
      </w:r>
    </w:p>
    <w:p w:rsidR="004F158B" w:rsidRDefault="004F158B" w:rsidP="008155BE">
      <w:pPr>
        <w:spacing w:after="0" w:line="240" w:lineRule="auto"/>
        <w:ind w:left="567"/>
        <w:rPr>
          <w:sz w:val="20"/>
          <w:szCs w:val="20"/>
        </w:rPr>
      </w:pPr>
      <w:r>
        <w:rPr>
          <w:sz w:val="20"/>
          <w:szCs w:val="20"/>
        </w:rPr>
        <w:t>Dictionnaires imprimés</w:t>
      </w:r>
    </w:p>
    <w:p w:rsidR="008D2222" w:rsidRPr="00803E54" w:rsidRDefault="004F158B" w:rsidP="008155BE">
      <w:pPr>
        <w:spacing w:after="0" w:line="240" w:lineRule="auto"/>
        <w:ind w:left="567"/>
        <w:rPr>
          <w:sz w:val="20"/>
          <w:szCs w:val="20"/>
        </w:rPr>
      </w:pPr>
      <w:r>
        <w:rPr>
          <w:sz w:val="20"/>
          <w:szCs w:val="20"/>
        </w:rPr>
        <w:t>Encyclopédies imprimées</w:t>
      </w:r>
    </w:p>
    <w:p w:rsidR="005201AA" w:rsidRPr="00803E54" w:rsidRDefault="005201AA" w:rsidP="008155BE">
      <w:pPr>
        <w:spacing w:after="0" w:line="240" w:lineRule="auto"/>
        <w:ind w:left="567"/>
        <w:rPr>
          <w:sz w:val="20"/>
          <w:szCs w:val="20"/>
        </w:rPr>
      </w:pPr>
    </w:p>
    <w:p w:rsidR="005201AA" w:rsidRDefault="005201AA"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DB3E3D" w:rsidRDefault="00DB3E3D" w:rsidP="008155BE">
      <w:pPr>
        <w:spacing w:after="0" w:line="240" w:lineRule="auto"/>
        <w:ind w:left="567"/>
        <w:rPr>
          <w:sz w:val="18"/>
          <w:szCs w:val="18"/>
        </w:rPr>
      </w:pPr>
    </w:p>
    <w:p w:rsidR="004F158B" w:rsidRPr="00552E64" w:rsidRDefault="004F158B" w:rsidP="008155BE">
      <w:pPr>
        <w:spacing w:after="0" w:line="240" w:lineRule="auto"/>
        <w:ind w:left="567"/>
        <w:rPr>
          <w:sz w:val="18"/>
          <w:szCs w:val="18"/>
        </w:rPr>
      </w:pPr>
    </w:p>
    <w:p w:rsidR="0060414D" w:rsidRDefault="0060414D" w:rsidP="00A02D82">
      <w:pPr>
        <w:pStyle w:val="Titre1"/>
        <w:spacing w:before="0" w:after="0"/>
        <w:rPr>
          <w:color w:val="CC0066"/>
        </w:rPr>
      </w:pPr>
      <w:bookmarkStart w:id="28" w:name="_Toc1394666"/>
      <w:r w:rsidRPr="00C06FB4">
        <w:rPr>
          <w:color w:val="CC0066"/>
        </w:rPr>
        <w:lastRenderedPageBreak/>
        <w:t>Spécificités de la discipline</w:t>
      </w:r>
      <w:bookmarkEnd w:id="28"/>
    </w:p>
    <w:p w:rsidR="00A65233" w:rsidRPr="00A65233" w:rsidRDefault="00A65233" w:rsidP="00A65233"/>
    <w:p w:rsidR="00F928A4" w:rsidRPr="00803E54" w:rsidRDefault="004D5A3D" w:rsidP="00A02D82">
      <w:pPr>
        <w:pStyle w:val="Titre2"/>
        <w:tabs>
          <w:tab w:val="clear" w:pos="576"/>
        </w:tabs>
        <w:spacing w:before="0" w:after="0"/>
        <w:ind w:left="0" w:firstLine="0"/>
        <w:rPr>
          <w:szCs w:val="20"/>
        </w:rPr>
      </w:pPr>
      <w:bookmarkStart w:id="29" w:name="_Toc1394667"/>
      <w:r w:rsidRPr="00803E54">
        <w:rPr>
          <w:szCs w:val="20"/>
        </w:rPr>
        <w:t>Critères de sélection</w:t>
      </w:r>
      <w:bookmarkEnd w:id="29"/>
    </w:p>
    <w:p w:rsidR="00264349" w:rsidRPr="006F6473" w:rsidRDefault="00264349" w:rsidP="00264349">
      <w:pPr>
        <w:pStyle w:val="Titre3"/>
        <w:rPr>
          <w:sz w:val="20"/>
          <w:szCs w:val="20"/>
        </w:rPr>
      </w:pPr>
      <w:bookmarkStart w:id="30" w:name="_Toc1394668"/>
      <w:r w:rsidRPr="006F6473">
        <w:rPr>
          <w:sz w:val="20"/>
          <w:szCs w:val="20"/>
        </w:rPr>
        <w:t>Désherbage</w:t>
      </w:r>
      <w:bookmarkEnd w:id="30"/>
    </w:p>
    <w:p w:rsidR="001B065E" w:rsidRPr="005B124F" w:rsidRDefault="00AD77BB" w:rsidP="001B065E">
      <w:pPr>
        <w:spacing w:after="0" w:line="240" w:lineRule="auto"/>
        <w:contextualSpacing/>
        <w:rPr>
          <w:sz w:val="20"/>
          <w:szCs w:val="20"/>
        </w:rPr>
      </w:pPr>
      <w:r>
        <w:rPr>
          <w:sz w:val="20"/>
          <w:szCs w:val="20"/>
        </w:rPr>
        <w:t xml:space="preserve">En fonction de son état, un document </w:t>
      </w:r>
      <w:r w:rsidR="001B065E">
        <w:rPr>
          <w:sz w:val="20"/>
          <w:szCs w:val="20"/>
        </w:rPr>
        <w:t xml:space="preserve">peut </w:t>
      </w:r>
      <w:r w:rsidR="001B065E" w:rsidRPr="005B124F">
        <w:rPr>
          <w:sz w:val="20"/>
          <w:szCs w:val="20"/>
        </w:rPr>
        <w:t xml:space="preserve">être mis en </w:t>
      </w:r>
      <w:proofErr w:type="spellStart"/>
      <w:r w:rsidR="001B065E" w:rsidRPr="005B124F">
        <w:rPr>
          <w:sz w:val="20"/>
          <w:szCs w:val="20"/>
        </w:rPr>
        <w:t>compactus</w:t>
      </w:r>
      <w:proofErr w:type="spellEnd"/>
      <w:r w:rsidR="001B065E" w:rsidRPr="005B124F">
        <w:rPr>
          <w:sz w:val="20"/>
          <w:szCs w:val="20"/>
        </w:rPr>
        <w:t>, transmis au</w:t>
      </w:r>
      <w:r w:rsidR="001B065E">
        <w:rPr>
          <w:sz w:val="20"/>
          <w:szCs w:val="20"/>
        </w:rPr>
        <w:t xml:space="preserve"> DBU ou retiré complètement des collections.</w:t>
      </w:r>
    </w:p>
    <w:p w:rsidR="004E48C3" w:rsidRPr="004E48C3" w:rsidRDefault="004E48C3" w:rsidP="00E1473D">
      <w:pPr>
        <w:rPr>
          <w:sz w:val="20"/>
          <w:szCs w:val="20"/>
        </w:rPr>
      </w:pPr>
    </w:p>
    <w:p w:rsidR="00264349" w:rsidRPr="006F6473" w:rsidRDefault="00264349" w:rsidP="00264349">
      <w:pPr>
        <w:pStyle w:val="Titre3"/>
        <w:rPr>
          <w:sz w:val="20"/>
          <w:szCs w:val="20"/>
        </w:rPr>
      </w:pPr>
      <w:bookmarkStart w:id="31" w:name="_Toc1394669"/>
      <w:r w:rsidRPr="006F6473">
        <w:rPr>
          <w:sz w:val="20"/>
          <w:szCs w:val="20"/>
        </w:rPr>
        <w:t>Gestion des dons</w:t>
      </w:r>
      <w:bookmarkEnd w:id="31"/>
    </w:p>
    <w:p w:rsidR="004C0616" w:rsidRPr="00951967" w:rsidRDefault="004C0616" w:rsidP="004316AE">
      <w:pPr>
        <w:pStyle w:val="Default"/>
        <w:jc w:val="both"/>
        <w:rPr>
          <w:rFonts w:ascii="Arial" w:hAnsi="Arial" w:cs="Arial"/>
          <w:color w:val="auto"/>
          <w:sz w:val="20"/>
          <w:szCs w:val="20"/>
        </w:rPr>
      </w:pPr>
      <w:r w:rsidRPr="00951967">
        <w:rPr>
          <w:rFonts w:ascii="Arial" w:hAnsi="Arial" w:cs="Arial"/>
          <w:color w:val="auto"/>
          <w:sz w:val="20"/>
          <w:szCs w:val="20"/>
        </w:rPr>
        <w:t>La documentation obtenue gratuitement par le biais de dons, de legs et de dépôts n’est pas acceptée, à l’exception des documents qui répondent aux c</w:t>
      </w:r>
      <w:r w:rsidR="001126C5">
        <w:rPr>
          <w:rFonts w:ascii="Arial" w:hAnsi="Arial" w:cs="Arial"/>
          <w:color w:val="auto"/>
          <w:sz w:val="20"/>
          <w:szCs w:val="20"/>
        </w:rPr>
        <w:t>ritères d’acquisition propres à la</w:t>
      </w:r>
      <w:r w:rsidRPr="00951967">
        <w:rPr>
          <w:rFonts w:ascii="Arial" w:hAnsi="Arial" w:cs="Arial"/>
          <w:color w:val="auto"/>
          <w:sz w:val="20"/>
          <w:szCs w:val="20"/>
        </w:rPr>
        <w:t xml:space="preserve"> discipline et dont l’information, de valeur scientifique, est en lien avec les besoins de la communauté universitaire. </w:t>
      </w:r>
    </w:p>
    <w:p w:rsidR="004C0616" w:rsidRPr="00951967" w:rsidRDefault="004C0616" w:rsidP="004C0616">
      <w:pPr>
        <w:pStyle w:val="Default"/>
        <w:jc w:val="both"/>
        <w:rPr>
          <w:rFonts w:ascii="Arial" w:hAnsi="Arial" w:cs="Arial"/>
          <w:color w:val="auto"/>
          <w:sz w:val="20"/>
          <w:szCs w:val="20"/>
        </w:rPr>
      </w:pPr>
      <w:r w:rsidRPr="00951967">
        <w:rPr>
          <w:rFonts w:ascii="Arial" w:hAnsi="Arial" w:cs="Arial"/>
          <w:color w:val="auto"/>
          <w:sz w:val="20"/>
          <w:szCs w:val="20"/>
        </w:rPr>
        <w:t xml:space="preserve">En cas d’acceptation, ces documents font l’objet du même processus de traitement que l’information payante. </w:t>
      </w:r>
    </w:p>
    <w:p w:rsidR="004C0616" w:rsidRPr="004C0616" w:rsidRDefault="004C0616" w:rsidP="004C0616">
      <w:pPr>
        <w:rPr>
          <w:highlight w:val="yellow"/>
        </w:rPr>
      </w:pPr>
    </w:p>
    <w:p w:rsidR="005201AA" w:rsidRPr="0052263B" w:rsidRDefault="00264349" w:rsidP="00264349">
      <w:pPr>
        <w:pStyle w:val="Titre3"/>
        <w:rPr>
          <w:sz w:val="20"/>
          <w:szCs w:val="20"/>
        </w:rPr>
      </w:pPr>
      <w:bookmarkStart w:id="32" w:name="_Toc1394670"/>
      <w:r w:rsidRPr="0052263B">
        <w:rPr>
          <w:sz w:val="20"/>
          <w:szCs w:val="20"/>
        </w:rPr>
        <w:t>Autres éléments</w:t>
      </w:r>
      <w:bookmarkEnd w:id="32"/>
    </w:p>
    <w:p w:rsidR="005201AA" w:rsidRPr="00803E54" w:rsidRDefault="005201AA" w:rsidP="005201AA">
      <w:pPr>
        <w:spacing w:after="80"/>
        <w:ind w:left="709"/>
        <w:rPr>
          <w:b/>
          <w:sz w:val="20"/>
          <w:szCs w:val="20"/>
          <w:u w:val="single"/>
        </w:rPr>
      </w:pPr>
      <w:r w:rsidRPr="00803E54">
        <w:rPr>
          <w:b/>
          <w:sz w:val="20"/>
          <w:szCs w:val="20"/>
          <w:u w:val="single"/>
        </w:rPr>
        <w:t>Remarques générales :</w:t>
      </w:r>
    </w:p>
    <w:p w:rsidR="00A02D82" w:rsidRPr="004F158B" w:rsidRDefault="00A02D82" w:rsidP="004F158B">
      <w:pPr>
        <w:pStyle w:val="Paragraphedeliste"/>
        <w:numPr>
          <w:ilvl w:val="1"/>
          <w:numId w:val="28"/>
        </w:numPr>
        <w:spacing w:after="0" w:line="240" w:lineRule="auto"/>
        <w:rPr>
          <w:sz w:val="20"/>
          <w:szCs w:val="20"/>
        </w:rPr>
      </w:pPr>
      <w:r w:rsidRPr="004F158B">
        <w:rPr>
          <w:b/>
          <w:sz w:val="20"/>
          <w:szCs w:val="20"/>
        </w:rPr>
        <w:t>Bible </w:t>
      </w:r>
      <w:r w:rsidRPr="004F158B">
        <w:rPr>
          <w:sz w:val="20"/>
          <w:szCs w:val="20"/>
        </w:rPr>
        <w:t>: Du fait de la localisation des s</w:t>
      </w:r>
      <w:r w:rsidR="008D12C2">
        <w:rPr>
          <w:sz w:val="20"/>
          <w:szCs w:val="20"/>
        </w:rPr>
        <w:t xml:space="preserve">ciences bibliques à Lausanne, le secteur </w:t>
      </w:r>
      <w:r w:rsidRPr="004F158B">
        <w:rPr>
          <w:sz w:val="20"/>
          <w:szCs w:val="20"/>
        </w:rPr>
        <w:t>correspondant servira surtout au</w:t>
      </w:r>
      <w:r w:rsidR="005201AA" w:rsidRPr="004F158B">
        <w:rPr>
          <w:sz w:val="20"/>
          <w:szCs w:val="20"/>
        </w:rPr>
        <w:t>x</w:t>
      </w:r>
      <w:r w:rsidRPr="004F158B">
        <w:rPr>
          <w:sz w:val="20"/>
          <w:szCs w:val="20"/>
        </w:rPr>
        <w:t xml:space="preserve"> </w:t>
      </w:r>
      <w:r w:rsidR="002E6B2C" w:rsidRPr="004F158B">
        <w:rPr>
          <w:sz w:val="20"/>
          <w:szCs w:val="20"/>
        </w:rPr>
        <w:t>étudiants de niveau</w:t>
      </w:r>
      <w:r w:rsidR="005201AA" w:rsidRPr="004F158B">
        <w:rPr>
          <w:sz w:val="20"/>
          <w:szCs w:val="20"/>
        </w:rPr>
        <w:t>x</w:t>
      </w:r>
      <w:r w:rsidR="002E6B2C" w:rsidRPr="004F158B">
        <w:rPr>
          <w:sz w:val="20"/>
          <w:szCs w:val="20"/>
        </w:rPr>
        <w:t xml:space="preserve"> baccalauréat.</w:t>
      </w:r>
    </w:p>
    <w:p w:rsidR="002E6B2C" w:rsidRDefault="002E6B2C" w:rsidP="00C41347">
      <w:pPr>
        <w:pStyle w:val="Paragraphedeliste"/>
        <w:spacing w:after="0" w:line="240" w:lineRule="auto"/>
        <w:ind w:left="1440"/>
        <w:rPr>
          <w:sz w:val="20"/>
          <w:szCs w:val="20"/>
        </w:rPr>
      </w:pPr>
      <w:r w:rsidRPr="004F158B">
        <w:rPr>
          <w:sz w:val="20"/>
          <w:szCs w:val="20"/>
        </w:rPr>
        <w:t>Il est toutefois important</w:t>
      </w:r>
      <w:r w:rsidR="00EA0B93" w:rsidRPr="004F158B">
        <w:rPr>
          <w:sz w:val="20"/>
          <w:szCs w:val="20"/>
        </w:rPr>
        <w:t xml:space="preserve"> </w:t>
      </w:r>
      <w:r w:rsidRPr="004F158B">
        <w:rPr>
          <w:sz w:val="20"/>
          <w:szCs w:val="20"/>
        </w:rPr>
        <w:t>d’offrir les usuels indispensables aux étudiants de niveau maîtrise domiciliés à Genève ; d’offrir aux enseignants basés à Genève les dictionnaires, manuels et sources nécessaires à leurs recher</w:t>
      </w:r>
      <w:r w:rsidR="00C41347">
        <w:rPr>
          <w:sz w:val="20"/>
          <w:szCs w:val="20"/>
        </w:rPr>
        <w:t xml:space="preserve">ches ; de maintenir le niveau </w:t>
      </w:r>
      <w:r w:rsidR="008D12C2">
        <w:rPr>
          <w:sz w:val="20"/>
          <w:szCs w:val="20"/>
        </w:rPr>
        <w:t xml:space="preserve">du secteur, </w:t>
      </w:r>
      <w:r w:rsidRPr="004F158B">
        <w:rPr>
          <w:sz w:val="20"/>
          <w:szCs w:val="20"/>
        </w:rPr>
        <w:t>car il intéresse des gens d’autres disciplines, voire extérieurs à l’Uni.</w:t>
      </w:r>
    </w:p>
    <w:p w:rsidR="00C41347" w:rsidRPr="004F158B" w:rsidRDefault="00C41347" w:rsidP="00C41347">
      <w:pPr>
        <w:pStyle w:val="Paragraphedeliste"/>
        <w:spacing w:after="0" w:line="240" w:lineRule="auto"/>
        <w:ind w:left="1440"/>
        <w:rPr>
          <w:sz w:val="20"/>
          <w:szCs w:val="20"/>
        </w:rPr>
      </w:pPr>
    </w:p>
    <w:p w:rsidR="002E6B2C" w:rsidRDefault="002E6B2C" w:rsidP="004F158B">
      <w:pPr>
        <w:pStyle w:val="Paragraphedeliste"/>
        <w:numPr>
          <w:ilvl w:val="1"/>
          <w:numId w:val="28"/>
        </w:numPr>
        <w:spacing w:after="0" w:line="240" w:lineRule="auto"/>
        <w:rPr>
          <w:sz w:val="20"/>
          <w:szCs w:val="20"/>
        </w:rPr>
      </w:pPr>
      <w:r w:rsidRPr="004F158B">
        <w:rPr>
          <w:b/>
          <w:sz w:val="20"/>
          <w:szCs w:val="20"/>
        </w:rPr>
        <w:t>Milieu biblique</w:t>
      </w:r>
      <w:r w:rsidRPr="004F158B">
        <w:rPr>
          <w:sz w:val="20"/>
          <w:szCs w:val="20"/>
        </w:rPr>
        <w:t> : Maintenir le niveau élevé actuel, car il intéresse nos partenaires des sciences de l’Antiquité et qu’il est indispensable à l’étude des origines du christianisme.</w:t>
      </w:r>
    </w:p>
    <w:p w:rsidR="00C41347" w:rsidRPr="004F158B" w:rsidRDefault="00C41347" w:rsidP="00C41347">
      <w:pPr>
        <w:pStyle w:val="Paragraphedeliste"/>
        <w:spacing w:after="0" w:line="240" w:lineRule="auto"/>
        <w:ind w:left="1440"/>
        <w:rPr>
          <w:sz w:val="20"/>
          <w:szCs w:val="20"/>
        </w:rPr>
      </w:pPr>
    </w:p>
    <w:p w:rsidR="002E6B2C" w:rsidRDefault="002E6B2C" w:rsidP="004F158B">
      <w:pPr>
        <w:pStyle w:val="Paragraphedeliste"/>
        <w:numPr>
          <w:ilvl w:val="1"/>
          <w:numId w:val="28"/>
        </w:numPr>
        <w:spacing w:after="0" w:line="240" w:lineRule="auto"/>
        <w:rPr>
          <w:sz w:val="20"/>
          <w:szCs w:val="20"/>
        </w:rPr>
      </w:pPr>
      <w:r w:rsidRPr="004F158B">
        <w:rPr>
          <w:b/>
          <w:sz w:val="20"/>
          <w:szCs w:val="20"/>
        </w:rPr>
        <w:t>Histoire du christianisme</w:t>
      </w:r>
      <w:r w:rsidRPr="004F158B">
        <w:rPr>
          <w:sz w:val="20"/>
          <w:szCs w:val="20"/>
        </w:rPr>
        <w:t> : Privilégier les sources, en langue originale et en traduction. Sélectionner les études.</w:t>
      </w:r>
    </w:p>
    <w:p w:rsidR="001D7204" w:rsidRPr="004F158B" w:rsidRDefault="001D7204" w:rsidP="001D7204">
      <w:pPr>
        <w:pStyle w:val="Paragraphedeliste"/>
        <w:spacing w:after="0" w:line="240" w:lineRule="auto"/>
        <w:ind w:left="1440"/>
        <w:rPr>
          <w:sz w:val="20"/>
          <w:szCs w:val="20"/>
        </w:rPr>
      </w:pPr>
    </w:p>
    <w:p w:rsidR="002E6B2C" w:rsidRDefault="002E6B2C" w:rsidP="004F158B">
      <w:pPr>
        <w:pStyle w:val="Paragraphedeliste"/>
        <w:numPr>
          <w:ilvl w:val="1"/>
          <w:numId w:val="28"/>
        </w:numPr>
        <w:spacing w:after="0" w:line="240" w:lineRule="auto"/>
        <w:rPr>
          <w:sz w:val="20"/>
          <w:szCs w:val="20"/>
        </w:rPr>
      </w:pPr>
      <w:r w:rsidRPr="004F158B">
        <w:rPr>
          <w:b/>
          <w:sz w:val="20"/>
          <w:szCs w:val="20"/>
        </w:rPr>
        <w:t>Théologie morale</w:t>
      </w:r>
      <w:r w:rsidRPr="004F158B">
        <w:rPr>
          <w:sz w:val="20"/>
          <w:szCs w:val="20"/>
        </w:rPr>
        <w:t> :</w:t>
      </w:r>
      <w:r w:rsidR="005A7CC6" w:rsidRPr="004F158B">
        <w:rPr>
          <w:sz w:val="20"/>
          <w:szCs w:val="20"/>
        </w:rPr>
        <w:t xml:space="preserve"> L</w:t>
      </w:r>
      <w:r w:rsidRPr="004F158B">
        <w:rPr>
          <w:sz w:val="20"/>
          <w:szCs w:val="20"/>
        </w:rPr>
        <w:t xml:space="preserve">es sources </w:t>
      </w:r>
      <w:r w:rsidR="00EA0B93" w:rsidRPr="004F158B">
        <w:rPr>
          <w:sz w:val="20"/>
          <w:szCs w:val="20"/>
        </w:rPr>
        <w:t xml:space="preserve">et études </w:t>
      </w:r>
      <w:r w:rsidRPr="004F158B">
        <w:rPr>
          <w:sz w:val="20"/>
          <w:szCs w:val="20"/>
        </w:rPr>
        <w:t>sont acquises exhaustivement</w:t>
      </w:r>
      <w:r w:rsidR="00EA0B93" w:rsidRPr="004F158B">
        <w:rPr>
          <w:sz w:val="20"/>
          <w:szCs w:val="20"/>
        </w:rPr>
        <w:t xml:space="preserve"> et déposées chronologiquement en histoire du christianisme pour les sources, et sur les rayons de théologie morale pour les études. L’achat des sources non théologiques (philosophie) est proposé à nos partenaires (philosophie et BGE).</w:t>
      </w:r>
    </w:p>
    <w:p w:rsidR="00C41347" w:rsidRPr="004F158B" w:rsidRDefault="00C41347" w:rsidP="00C41347">
      <w:pPr>
        <w:pStyle w:val="Paragraphedeliste"/>
        <w:spacing w:after="0" w:line="240" w:lineRule="auto"/>
        <w:ind w:left="1440"/>
        <w:rPr>
          <w:sz w:val="20"/>
          <w:szCs w:val="20"/>
        </w:rPr>
      </w:pPr>
    </w:p>
    <w:p w:rsidR="005A7CC6" w:rsidRDefault="00EA0B93" w:rsidP="004F158B">
      <w:pPr>
        <w:pStyle w:val="Paragraphedeliste"/>
        <w:numPr>
          <w:ilvl w:val="1"/>
          <w:numId w:val="29"/>
        </w:numPr>
        <w:spacing w:after="0" w:line="240" w:lineRule="auto"/>
        <w:rPr>
          <w:sz w:val="20"/>
          <w:szCs w:val="20"/>
        </w:rPr>
      </w:pPr>
      <w:r w:rsidRPr="004F158B">
        <w:rPr>
          <w:b/>
          <w:sz w:val="20"/>
          <w:szCs w:val="20"/>
        </w:rPr>
        <w:t>Théologie pratique</w:t>
      </w:r>
      <w:r w:rsidRPr="004F158B">
        <w:rPr>
          <w:sz w:val="20"/>
          <w:szCs w:val="20"/>
        </w:rPr>
        <w:t xml:space="preserve"> : </w:t>
      </w:r>
      <w:r w:rsidR="005A7CC6" w:rsidRPr="004F158B">
        <w:rPr>
          <w:sz w:val="20"/>
          <w:szCs w:val="20"/>
        </w:rPr>
        <w:t xml:space="preserve">Suite à la fermeture de la Faculté de théologie de Neuchâtel, </w:t>
      </w:r>
      <w:r w:rsidR="001D7204">
        <w:rPr>
          <w:sz w:val="20"/>
          <w:szCs w:val="20"/>
        </w:rPr>
        <w:t>l’Université de Genève et Lausanne ont</w:t>
      </w:r>
      <w:r w:rsidR="005A7CC6" w:rsidRPr="004F158B">
        <w:rPr>
          <w:sz w:val="20"/>
          <w:szCs w:val="20"/>
        </w:rPr>
        <w:t xml:space="preserve"> repris les enseignements de théologie pratique. Il est important dans ce cadre d’offrir les usuels indispensables aux étudiants de niveau maîtrise ; d’offrir aux enseignants de théologie pratique les outils nécessaires ; de maintenir le niveau actuel du secteur, car il intéresse des gens d’autres disciplines, voire extérieurs à l’Uni.</w:t>
      </w:r>
    </w:p>
    <w:p w:rsidR="00C41347" w:rsidRPr="004F158B" w:rsidRDefault="00C41347" w:rsidP="00C41347">
      <w:pPr>
        <w:pStyle w:val="Paragraphedeliste"/>
        <w:spacing w:after="0" w:line="240" w:lineRule="auto"/>
        <w:ind w:left="1440"/>
        <w:rPr>
          <w:sz w:val="20"/>
          <w:szCs w:val="20"/>
        </w:rPr>
      </w:pPr>
    </w:p>
    <w:p w:rsidR="00EA0B93" w:rsidRDefault="005A7CC6" w:rsidP="004F158B">
      <w:pPr>
        <w:pStyle w:val="Paragraphedeliste"/>
        <w:numPr>
          <w:ilvl w:val="1"/>
          <w:numId w:val="29"/>
        </w:numPr>
        <w:spacing w:after="0" w:line="240" w:lineRule="auto"/>
        <w:rPr>
          <w:sz w:val="20"/>
          <w:szCs w:val="20"/>
        </w:rPr>
      </w:pPr>
      <w:r w:rsidRPr="004F158B">
        <w:rPr>
          <w:b/>
          <w:sz w:val="20"/>
          <w:szCs w:val="20"/>
        </w:rPr>
        <w:t>Théologie œcuménique</w:t>
      </w:r>
      <w:r w:rsidRPr="004F158B">
        <w:rPr>
          <w:sz w:val="20"/>
          <w:szCs w:val="20"/>
        </w:rPr>
        <w:t xml:space="preserve"> : Dans ce domaine, </w:t>
      </w:r>
      <w:proofErr w:type="spellStart"/>
      <w:r w:rsidRPr="004F158B">
        <w:rPr>
          <w:sz w:val="20"/>
          <w:szCs w:val="20"/>
        </w:rPr>
        <w:t>Bossey</w:t>
      </w:r>
      <w:proofErr w:type="spellEnd"/>
      <w:r w:rsidRPr="004F158B">
        <w:rPr>
          <w:sz w:val="20"/>
          <w:szCs w:val="20"/>
        </w:rPr>
        <w:t xml:space="preserve"> vise l’exhaustivité. C’est pourquoi nous n’achetons que les usuels indispensables.</w:t>
      </w:r>
    </w:p>
    <w:p w:rsidR="00C41347" w:rsidRPr="00C41347" w:rsidRDefault="00C41347" w:rsidP="00C41347">
      <w:pPr>
        <w:spacing w:after="0" w:line="240" w:lineRule="auto"/>
        <w:rPr>
          <w:sz w:val="20"/>
          <w:szCs w:val="20"/>
        </w:rPr>
      </w:pPr>
    </w:p>
    <w:p w:rsidR="00C41347" w:rsidRPr="00DB3E3D" w:rsidRDefault="005A7CC6" w:rsidP="00C41347">
      <w:pPr>
        <w:pStyle w:val="Paragraphedeliste"/>
        <w:numPr>
          <w:ilvl w:val="1"/>
          <w:numId w:val="29"/>
        </w:numPr>
        <w:spacing w:after="0" w:line="240" w:lineRule="auto"/>
        <w:rPr>
          <w:sz w:val="20"/>
          <w:szCs w:val="20"/>
        </w:rPr>
      </w:pPr>
      <w:r w:rsidRPr="004F158B">
        <w:rPr>
          <w:b/>
          <w:sz w:val="20"/>
          <w:szCs w:val="20"/>
        </w:rPr>
        <w:t>Théologie systématique</w:t>
      </w:r>
      <w:r w:rsidRPr="004F158B">
        <w:rPr>
          <w:sz w:val="20"/>
          <w:szCs w:val="20"/>
        </w:rPr>
        <w:t> : Les sources et études sont acquises exhaustivement et déposées chronologiquement en histoire du christianisme pour les sources, et sur les rayons de théologie systématique pour les études.</w:t>
      </w:r>
    </w:p>
    <w:p w:rsidR="002E6B2C" w:rsidRDefault="005A7CC6" w:rsidP="004F158B">
      <w:pPr>
        <w:pStyle w:val="Paragraphedeliste"/>
        <w:numPr>
          <w:ilvl w:val="1"/>
          <w:numId w:val="29"/>
        </w:numPr>
        <w:spacing w:after="0" w:line="240" w:lineRule="auto"/>
        <w:rPr>
          <w:sz w:val="20"/>
          <w:szCs w:val="20"/>
        </w:rPr>
      </w:pPr>
      <w:r w:rsidRPr="004F158B">
        <w:rPr>
          <w:b/>
          <w:sz w:val="20"/>
          <w:szCs w:val="20"/>
        </w:rPr>
        <w:t>Philosophie</w:t>
      </w:r>
      <w:r w:rsidRPr="004F158B">
        <w:rPr>
          <w:sz w:val="20"/>
          <w:szCs w:val="20"/>
        </w:rPr>
        <w:t xml:space="preserve"> : Vu la proximité de la collection de philosophie, il ne faudrait pas déposer d’ouvrages de philosophie dans nos rayons. </w:t>
      </w:r>
    </w:p>
    <w:p w:rsidR="00C41347" w:rsidRPr="00C41347" w:rsidRDefault="00C41347" w:rsidP="00C41347">
      <w:pPr>
        <w:spacing w:after="0" w:line="240" w:lineRule="auto"/>
        <w:rPr>
          <w:sz w:val="20"/>
          <w:szCs w:val="20"/>
        </w:rPr>
      </w:pPr>
    </w:p>
    <w:p w:rsidR="00D045ED" w:rsidRDefault="00D045ED" w:rsidP="004F158B">
      <w:pPr>
        <w:pStyle w:val="Paragraphedeliste"/>
        <w:numPr>
          <w:ilvl w:val="1"/>
          <w:numId w:val="29"/>
        </w:numPr>
        <w:spacing w:after="0" w:line="240" w:lineRule="auto"/>
        <w:rPr>
          <w:sz w:val="20"/>
          <w:szCs w:val="20"/>
        </w:rPr>
      </w:pPr>
      <w:r w:rsidRPr="004F158B">
        <w:rPr>
          <w:b/>
          <w:sz w:val="20"/>
          <w:szCs w:val="20"/>
        </w:rPr>
        <w:t>Sciences des religions</w:t>
      </w:r>
      <w:r w:rsidRPr="004F158B">
        <w:rPr>
          <w:sz w:val="20"/>
          <w:szCs w:val="20"/>
        </w:rPr>
        <w:t> : Le centre de gravité se trouvant à Lausanne, on privilégiera les religions contemporaines et les outils utiles au dialogue interreligieux et à la théologie des religions. En ce qui concerne les religions de l’Antiquité et le judaïsme rabbinique, nous n’achetons que les ouvrages avec le milieu biblique et les origines du christianisme.</w:t>
      </w:r>
    </w:p>
    <w:p w:rsidR="004F158B" w:rsidRPr="004F158B" w:rsidRDefault="004F158B" w:rsidP="004F158B">
      <w:pPr>
        <w:pStyle w:val="Paragraphedeliste"/>
        <w:spacing w:after="0" w:line="240" w:lineRule="auto"/>
        <w:ind w:left="1440"/>
        <w:rPr>
          <w:sz w:val="20"/>
          <w:szCs w:val="20"/>
        </w:rPr>
      </w:pPr>
    </w:p>
    <w:p w:rsidR="005201AA" w:rsidRDefault="005201AA" w:rsidP="004F158B">
      <w:pPr>
        <w:pStyle w:val="Paragraphedeliste"/>
        <w:spacing w:after="80"/>
        <w:rPr>
          <w:b/>
          <w:sz w:val="20"/>
          <w:szCs w:val="20"/>
          <w:u w:val="single"/>
        </w:rPr>
      </w:pPr>
      <w:r w:rsidRPr="004F158B">
        <w:rPr>
          <w:b/>
          <w:sz w:val="20"/>
          <w:szCs w:val="20"/>
          <w:u w:val="single"/>
        </w:rPr>
        <w:t>Langues :</w:t>
      </w:r>
    </w:p>
    <w:p w:rsidR="004F158B" w:rsidRPr="004F158B" w:rsidRDefault="004F158B" w:rsidP="004F158B">
      <w:pPr>
        <w:pStyle w:val="Paragraphedeliste"/>
        <w:spacing w:after="80"/>
        <w:rPr>
          <w:b/>
          <w:sz w:val="20"/>
          <w:szCs w:val="20"/>
          <w:u w:val="single"/>
        </w:rPr>
      </w:pPr>
    </w:p>
    <w:p w:rsidR="001345C4" w:rsidRDefault="005201AA" w:rsidP="004F158B">
      <w:pPr>
        <w:pStyle w:val="Paragraphedeliste"/>
        <w:numPr>
          <w:ilvl w:val="1"/>
          <w:numId w:val="29"/>
        </w:numPr>
        <w:spacing w:after="0" w:line="240" w:lineRule="auto"/>
        <w:rPr>
          <w:sz w:val="20"/>
          <w:szCs w:val="20"/>
        </w:rPr>
      </w:pPr>
      <w:r w:rsidRPr="004F158B">
        <w:rPr>
          <w:b/>
          <w:sz w:val="20"/>
          <w:szCs w:val="20"/>
        </w:rPr>
        <w:t>Sources </w:t>
      </w:r>
      <w:r w:rsidRPr="004F158B">
        <w:rPr>
          <w:sz w:val="20"/>
          <w:szCs w:val="20"/>
        </w:rPr>
        <w:t>: On achète les éditions critiques les plus récentes en langues originales, les traductions en français récentes et exactes ; les traductions en anglais, allemand ou italien s’il n’y a pas de traduction française, si elles contiennent une édition critique du texte</w:t>
      </w:r>
      <w:r w:rsidR="001345C4" w:rsidRPr="004F158B">
        <w:rPr>
          <w:sz w:val="20"/>
          <w:szCs w:val="20"/>
        </w:rPr>
        <w:t xml:space="preserve"> ou si elles ont des introductions, notes ou commentaires importants.</w:t>
      </w:r>
    </w:p>
    <w:p w:rsidR="00C41347" w:rsidRPr="004F158B" w:rsidRDefault="00C41347" w:rsidP="00C41347">
      <w:pPr>
        <w:pStyle w:val="Paragraphedeliste"/>
        <w:spacing w:after="0" w:line="240" w:lineRule="auto"/>
        <w:ind w:left="1440"/>
        <w:rPr>
          <w:sz w:val="20"/>
          <w:szCs w:val="20"/>
        </w:rPr>
      </w:pPr>
    </w:p>
    <w:p w:rsidR="005201AA" w:rsidRDefault="001345C4" w:rsidP="004F158B">
      <w:pPr>
        <w:pStyle w:val="Paragraphedeliste"/>
        <w:numPr>
          <w:ilvl w:val="1"/>
          <w:numId w:val="29"/>
        </w:numPr>
        <w:spacing w:after="0" w:line="240" w:lineRule="auto"/>
        <w:rPr>
          <w:sz w:val="20"/>
          <w:szCs w:val="20"/>
        </w:rPr>
      </w:pPr>
      <w:r w:rsidRPr="004F158B">
        <w:rPr>
          <w:b/>
          <w:sz w:val="20"/>
          <w:szCs w:val="20"/>
        </w:rPr>
        <w:t>Etudes </w:t>
      </w:r>
      <w:r w:rsidRPr="004F158B">
        <w:rPr>
          <w:sz w:val="20"/>
          <w:szCs w:val="20"/>
        </w:rPr>
        <w:t xml:space="preserve">: On achète les documents apportant les informations les plus complètes, les plus récentes et les plus fiables (ordre prioritaire) </w:t>
      </w:r>
      <w:r w:rsidR="00264349">
        <w:rPr>
          <w:sz w:val="20"/>
          <w:szCs w:val="20"/>
        </w:rPr>
        <w:t xml:space="preserve">en français, anglais, allemand, </w:t>
      </w:r>
      <w:r w:rsidRPr="004F158B">
        <w:rPr>
          <w:sz w:val="20"/>
          <w:szCs w:val="20"/>
        </w:rPr>
        <w:t>italien, espagnol ou dans d’autres langues si nécessaire. Quand un ouvrage fondamental en allemand n’est pas traduit en français, on acquiert l’édition allemande et systématiquement la traduction anglaise. On n’achète pas de traduction en allemand, sauf s’il s’agit d’un ouvrage important pour nos centres d’intérêt</w:t>
      </w:r>
      <w:r w:rsidR="004C0616">
        <w:rPr>
          <w:sz w:val="20"/>
          <w:szCs w:val="20"/>
        </w:rPr>
        <w:t xml:space="preserve"> et qu’il n’existe pas en français ou </w:t>
      </w:r>
      <w:r w:rsidR="006F6473">
        <w:rPr>
          <w:sz w:val="20"/>
          <w:szCs w:val="20"/>
        </w:rPr>
        <w:t xml:space="preserve">en </w:t>
      </w:r>
      <w:r w:rsidR="004C0616">
        <w:rPr>
          <w:sz w:val="20"/>
          <w:szCs w:val="20"/>
        </w:rPr>
        <w:t>anglais.</w:t>
      </w:r>
    </w:p>
    <w:p w:rsidR="00C41347" w:rsidRPr="00C41347" w:rsidRDefault="00C41347" w:rsidP="00C41347">
      <w:pPr>
        <w:spacing w:after="0" w:line="240" w:lineRule="auto"/>
        <w:rPr>
          <w:sz w:val="20"/>
          <w:szCs w:val="20"/>
        </w:rPr>
      </w:pPr>
    </w:p>
    <w:p w:rsidR="001345C4" w:rsidRDefault="001345C4" w:rsidP="004F158B">
      <w:pPr>
        <w:pStyle w:val="Paragraphedeliste"/>
        <w:numPr>
          <w:ilvl w:val="1"/>
          <w:numId w:val="29"/>
        </w:numPr>
        <w:spacing w:after="0" w:line="240" w:lineRule="auto"/>
        <w:rPr>
          <w:sz w:val="20"/>
          <w:szCs w:val="20"/>
        </w:rPr>
      </w:pPr>
      <w:r w:rsidRPr="004F158B">
        <w:rPr>
          <w:b/>
          <w:sz w:val="20"/>
          <w:szCs w:val="20"/>
        </w:rPr>
        <w:t>Traductions </w:t>
      </w:r>
      <w:r w:rsidRPr="004F158B">
        <w:rPr>
          <w:sz w:val="20"/>
          <w:szCs w:val="20"/>
        </w:rPr>
        <w:t>: Le fait qu’un ouvrage est traduit peut indiquer son importance ; on l’achète en privilégiant la langue originale.</w:t>
      </w:r>
    </w:p>
    <w:p w:rsidR="004F158B" w:rsidRDefault="004F158B" w:rsidP="004F158B">
      <w:pPr>
        <w:spacing w:after="0" w:line="240" w:lineRule="auto"/>
        <w:rPr>
          <w:sz w:val="20"/>
          <w:szCs w:val="20"/>
        </w:rPr>
      </w:pPr>
    </w:p>
    <w:p w:rsidR="00A02D82" w:rsidRPr="00803E54" w:rsidRDefault="00A02D82" w:rsidP="00A02D82">
      <w:pPr>
        <w:spacing w:after="0" w:line="240" w:lineRule="auto"/>
        <w:ind w:left="708"/>
        <w:rPr>
          <w:sz w:val="20"/>
          <w:szCs w:val="20"/>
        </w:rPr>
      </w:pPr>
    </w:p>
    <w:sectPr w:rsidR="00A02D82" w:rsidRPr="00803E54" w:rsidSect="004C55C6">
      <w:headerReference w:type="default" r:id="rId9"/>
      <w:footerReference w:type="default" r:id="rId10"/>
      <w:headerReference w:type="first" r:id="rId11"/>
      <w:pgSz w:w="11907" w:h="16840" w:code="9"/>
      <w:pgMar w:top="1814" w:right="1134" w:bottom="284" w:left="1701" w:header="454" w:footer="5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82" w:rsidRDefault="00A02D82">
      <w:r>
        <w:separator/>
      </w:r>
    </w:p>
  </w:endnote>
  <w:endnote w:type="continuationSeparator" w:id="0">
    <w:p w:rsidR="00A02D82" w:rsidRDefault="00A0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82" w:rsidRPr="00420BF0" w:rsidRDefault="00A02D82" w:rsidP="003B3B14">
    <w:pPr>
      <w:pStyle w:val="Pieddepage"/>
      <w:tabs>
        <w:tab w:val="clear" w:pos="4536"/>
      </w:tabs>
      <w:spacing w:after="0" w:line="240" w:lineRule="auto"/>
      <w:rPr>
        <w:rFonts w:eastAsiaTheme="majorEastAsia" w:cs="Arial"/>
        <w:sz w:val="18"/>
        <w:szCs w:val="18"/>
      </w:rPr>
    </w:pPr>
    <w:r w:rsidRPr="00420BF0">
      <w:rPr>
        <w:sz w:val="18"/>
      </w:rPr>
      <w:t>Bibliothèque de l’Université de Genève</w:t>
    </w:r>
    <w:r w:rsidRPr="00420BF0">
      <w:rPr>
        <w:rFonts w:cs="Arial"/>
        <w:sz w:val="18"/>
        <w:szCs w:val="18"/>
      </w:rPr>
      <w:ptab w:relativeTo="margin" w:alignment="right" w:leader="none"/>
    </w:r>
    <w:r w:rsidRPr="00420BF0">
      <w:rPr>
        <w:rFonts w:eastAsiaTheme="minorEastAsia" w:cs="Arial"/>
        <w:sz w:val="18"/>
        <w:szCs w:val="18"/>
      </w:rPr>
      <w:fldChar w:fldCharType="begin"/>
    </w:r>
    <w:r w:rsidRPr="00420BF0">
      <w:rPr>
        <w:rFonts w:cs="Arial"/>
        <w:sz w:val="18"/>
        <w:szCs w:val="18"/>
      </w:rPr>
      <w:instrText>PAGE    \* MERGEFORMAT</w:instrText>
    </w:r>
    <w:r w:rsidRPr="00420BF0">
      <w:rPr>
        <w:rFonts w:eastAsiaTheme="minorEastAsia" w:cs="Arial"/>
        <w:sz w:val="18"/>
        <w:szCs w:val="18"/>
      </w:rPr>
      <w:fldChar w:fldCharType="separate"/>
    </w:r>
    <w:r w:rsidR="00F73464" w:rsidRPr="00F73464">
      <w:rPr>
        <w:rFonts w:eastAsiaTheme="majorEastAsia" w:cs="Arial"/>
        <w:noProof/>
        <w:sz w:val="18"/>
        <w:szCs w:val="18"/>
        <w:lang w:val="fr-FR"/>
      </w:rPr>
      <w:t>10</w:t>
    </w:r>
    <w:r w:rsidRPr="00420BF0">
      <w:rPr>
        <w:rFonts w:eastAsiaTheme="majorEastAsia" w:cs="Arial"/>
        <w:sz w:val="18"/>
        <w:szCs w:val="18"/>
      </w:rPr>
      <w:fldChar w:fldCharType="end"/>
    </w:r>
  </w:p>
  <w:p w:rsidR="00A02D82" w:rsidRPr="00420BF0" w:rsidRDefault="00A02D82" w:rsidP="003B3B14">
    <w:pPr>
      <w:pStyle w:val="Pieddepage"/>
      <w:tabs>
        <w:tab w:val="clear" w:pos="4536"/>
      </w:tabs>
      <w:spacing w:after="0" w:line="240" w:lineRule="auto"/>
      <w:rPr>
        <w:i/>
        <w:sz w:val="18"/>
      </w:rPr>
    </w:pPr>
    <w:r w:rsidRPr="00420BF0">
      <w:rPr>
        <w:i/>
        <w:sz w:val="16"/>
      </w:rPr>
      <w:t xml:space="preserve">Politique d’acquisition, de développement et </w:t>
    </w:r>
    <w:r>
      <w:rPr>
        <w:i/>
        <w:sz w:val="16"/>
      </w:rPr>
      <w:t>d’</w:t>
    </w:r>
    <w:r w:rsidR="00803E54">
      <w:rPr>
        <w:i/>
        <w:sz w:val="16"/>
      </w:rPr>
      <w:t>évaluation : Théologie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82" w:rsidRDefault="00A02D82">
      <w:r>
        <w:separator/>
      </w:r>
    </w:p>
  </w:footnote>
  <w:footnote w:type="continuationSeparator" w:id="0">
    <w:p w:rsidR="00A02D82" w:rsidRDefault="00A02D82">
      <w:r>
        <w:continuationSeparator/>
      </w:r>
    </w:p>
  </w:footnote>
  <w:footnote w:id="1">
    <w:p w:rsidR="00444CAD" w:rsidRPr="006D6E84" w:rsidRDefault="00444CAD" w:rsidP="00444CAD">
      <w:pPr>
        <w:pStyle w:val="Notedebasdepage"/>
        <w:spacing w:after="0" w:line="360" w:lineRule="auto"/>
        <w:rPr>
          <w:sz w:val="18"/>
          <w:szCs w:val="18"/>
        </w:rPr>
      </w:pPr>
      <w:r w:rsidRPr="006D6E84">
        <w:rPr>
          <w:rStyle w:val="Appelnotedebasdep"/>
          <w:sz w:val="18"/>
          <w:szCs w:val="18"/>
        </w:rPr>
        <w:footnoteRef/>
      </w:r>
      <w:r w:rsidRPr="006D6E84">
        <w:rPr>
          <w:sz w:val="18"/>
          <w:szCs w:val="18"/>
        </w:rPr>
        <w:t xml:space="preserve">Cf. </w:t>
      </w:r>
      <w:hyperlink r:id="rId1" w:history="1">
        <w:r w:rsidRPr="00E11665">
          <w:rPr>
            <w:rStyle w:val="Lienhypertexte"/>
            <w:sz w:val="18"/>
            <w:szCs w:val="18"/>
          </w:rPr>
          <w:t>http://www.enssib.fr/bibliotheque-numerique/documents/48460-le-conspectus.pdf</w:t>
        </w:r>
      </w:hyperlink>
    </w:p>
  </w:footnote>
  <w:footnote w:id="2">
    <w:p w:rsidR="00803E54" w:rsidRPr="006D6E84" w:rsidRDefault="00803E54" w:rsidP="00803E54">
      <w:pPr>
        <w:pStyle w:val="Notedebasdepage"/>
        <w:spacing w:after="0" w:line="360" w:lineRule="auto"/>
        <w:rPr>
          <w:sz w:val="18"/>
          <w:szCs w:val="18"/>
        </w:rPr>
      </w:pPr>
      <w:r w:rsidRPr="006D6E84">
        <w:rPr>
          <w:rStyle w:val="Appelnotedebasdep"/>
          <w:sz w:val="18"/>
          <w:szCs w:val="18"/>
        </w:rPr>
        <w:footnoteRef/>
      </w:r>
      <w:r w:rsidRPr="006D6E84">
        <w:rPr>
          <w:sz w:val="18"/>
          <w:szCs w:val="18"/>
        </w:rPr>
        <w:t xml:space="preserve">Cf. </w:t>
      </w:r>
      <w:hyperlink r:id="rId2" w:history="1">
        <w:r w:rsidRPr="00E11665">
          <w:rPr>
            <w:rStyle w:val="Lienhypertexte"/>
            <w:sz w:val="18"/>
            <w:szCs w:val="18"/>
          </w:rPr>
          <w:t>http://www.enssib.fr/bibliotheque-numerique/documents/48460-le-conspectus.pdf</w:t>
        </w:r>
      </w:hyperlink>
    </w:p>
  </w:footnote>
  <w:footnote w:id="3">
    <w:p w:rsidR="00201BD1" w:rsidRPr="00201BD1" w:rsidRDefault="00201BD1" w:rsidP="00201BD1">
      <w:pPr>
        <w:spacing w:after="0" w:line="240" w:lineRule="auto"/>
        <w:rPr>
          <w:b/>
          <w:sz w:val="18"/>
          <w:szCs w:val="18"/>
          <w:lang w:eastAsia="fr-CH"/>
        </w:rPr>
      </w:pPr>
      <w:r w:rsidRPr="00201BD1">
        <w:rPr>
          <w:rStyle w:val="Appelnotedebasdep"/>
          <w:sz w:val="18"/>
          <w:szCs w:val="18"/>
        </w:rPr>
        <w:footnoteRef/>
      </w:r>
      <w:r w:rsidRPr="00201BD1">
        <w:rPr>
          <w:sz w:val="18"/>
          <w:szCs w:val="18"/>
        </w:rPr>
        <w:t xml:space="preserve"> Cf. </w:t>
      </w:r>
      <w:hyperlink r:id="rId3" w:history="1">
        <w:r w:rsidRPr="00201BD1">
          <w:rPr>
            <w:rStyle w:val="Lienhypertexte"/>
            <w:sz w:val="18"/>
            <w:szCs w:val="18"/>
          </w:rPr>
          <w:t>http://www.enssib.fr/bibliotheque-numerique/documents/48460-le-conspectus.pdf</w:t>
        </w:r>
      </w:hyperlink>
    </w:p>
  </w:footnote>
  <w:footnote w:id="4">
    <w:p w:rsidR="009C13CC" w:rsidRPr="00201BD1" w:rsidRDefault="009C13CC" w:rsidP="009C13CC">
      <w:pPr>
        <w:spacing w:after="0" w:line="240" w:lineRule="auto"/>
        <w:rPr>
          <w:b/>
          <w:sz w:val="18"/>
          <w:szCs w:val="18"/>
          <w:lang w:eastAsia="fr-CH"/>
        </w:rPr>
      </w:pPr>
      <w:r w:rsidRPr="00201BD1">
        <w:rPr>
          <w:rStyle w:val="Appelnotedebasdep"/>
          <w:sz w:val="18"/>
          <w:szCs w:val="18"/>
        </w:rPr>
        <w:footnoteRef/>
      </w:r>
      <w:r w:rsidRPr="00201BD1">
        <w:rPr>
          <w:sz w:val="18"/>
          <w:szCs w:val="18"/>
        </w:rPr>
        <w:t xml:space="preserve"> Cf. </w:t>
      </w:r>
      <w:hyperlink r:id="rId4" w:history="1">
        <w:r w:rsidRPr="00201BD1">
          <w:rPr>
            <w:rStyle w:val="Lienhypertexte"/>
            <w:sz w:val="18"/>
            <w:szCs w:val="18"/>
          </w:rPr>
          <w:t>http://www.enssib.fr/bibliotheque-numerique/documents/48460-le-conspectus.pdf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82" w:rsidRDefault="00A02D82" w:rsidP="00347DB4">
    <w:pPr>
      <w:spacing w:after="0" w:line="240" w:lineRule="auto"/>
      <w:jc w:val="right"/>
      <w:rPr>
        <w:rFonts w:cs="Arial"/>
        <w:b/>
        <w:sz w:val="20"/>
        <w:szCs w:val="18"/>
      </w:rPr>
    </w:pPr>
    <w:r>
      <w:rPr>
        <w:b/>
        <w:noProof/>
        <w:sz w:val="28"/>
        <w:szCs w:val="28"/>
        <w:lang w:eastAsia="fr-CH"/>
      </w:rPr>
      <w:drawing>
        <wp:anchor distT="0" distB="0" distL="114300" distR="114300" simplePos="0" relativeHeight="251664384" behindDoc="0" locked="0" layoutInCell="1" allowOverlap="1" wp14:anchorId="2CB30AF5" wp14:editId="6BB8189E">
          <wp:simplePos x="0" y="0"/>
          <wp:positionH relativeFrom="column">
            <wp:posOffset>-535940</wp:posOffset>
          </wp:positionH>
          <wp:positionV relativeFrom="paragraph">
            <wp:posOffset>199019</wp:posOffset>
          </wp:positionV>
          <wp:extent cx="1781175" cy="898525"/>
          <wp:effectExtent l="0" t="0" r="9525" b="0"/>
          <wp:wrapSquare wrapText="bothSides"/>
          <wp:docPr id="35" name="Image 35" descr="bibli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D82" w:rsidRDefault="00A02D82" w:rsidP="00347DB4">
    <w:pPr>
      <w:spacing w:after="0" w:line="240" w:lineRule="auto"/>
      <w:jc w:val="right"/>
      <w:rPr>
        <w:rFonts w:cs="Arial"/>
        <w:b/>
        <w:sz w:val="20"/>
        <w:szCs w:val="18"/>
      </w:rPr>
    </w:pPr>
  </w:p>
  <w:p w:rsidR="00A02D82" w:rsidRDefault="00A02D82" w:rsidP="00347DB4">
    <w:pPr>
      <w:spacing w:after="0" w:line="240" w:lineRule="auto"/>
      <w:jc w:val="right"/>
      <w:rPr>
        <w:rFonts w:cs="Arial"/>
        <w:b/>
        <w:sz w:val="20"/>
        <w:szCs w:val="18"/>
      </w:rPr>
    </w:pPr>
    <w:r w:rsidRPr="001C0958">
      <w:rPr>
        <w:rStyle w:val="Numrodepage"/>
        <w:b/>
        <w:sz w:val="28"/>
        <w:szCs w:val="28"/>
      </w:rPr>
      <w:br/>
    </w:r>
    <w:r w:rsidRPr="00347DB4">
      <w:rPr>
        <w:rFonts w:cs="Arial"/>
        <w:b/>
        <w:sz w:val="20"/>
        <w:szCs w:val="18"/>
      </w:rPr>
      <w:t>Politique d’acquisition, de développement</w:t>
    </w:r>
    <w:r w:rsidRPr="00347DB4">
      <w:rPr>
        <w:rFonts w:cs="Arial"/>
        <w:b/>
        <w:sz w:val="20"/>
        <w:szCs w:val="18"/>
      </w:rPr>
      <w:br/>
      <w:t>et d’évaluation des collections</w:t>
    </w:r>
  </w:p>
  <w:p w:rsidR="00A02D82" w:rsidRDefault="00A02D82" w:rsidP="009D7270">
    <w:pPr>
      <w:spacing w:after="0" w:line="240" w:lineRule="auto"/>
      <w:jc w:val="right"/>
      <w:rPr>
        <w:rFonts w:cs="Arial"/>
        <w:color w:val="CC0066"/>
        <w:sz w:val="18"/>
        <w:szCs w:val="18"/>
      </w:rPr>
    </w:pPr>
    <w:r w:rsidRPr="00347DB4">
      <w:rPr>
        <w:rFonts w:cs="Arial"/>
        <w:b/>
        <w:sz w:val="18"/>
        <w:szCs w:val="18"/>
      </w:rPr>
      <w:br/>
    </w:r>
    <w:r>
      <w:rPr>
        <w:rFonts w:cs="Arial"/>
        <w:color w:val="CC0066"/>
        <w:sz w:val="18"/>
        <w:szCs w:val="18"/>
      </w:rPr>
      <w:t>Théologie</w:t>
    </w:r>
  </w:p>
  <w:p w:rsidR="00A02D82" w:rsidRDefault="00A02D82" w:rsidP="009D7270">
    <w:pPr>
      <w:spacing w:after="0" w:line="240" w:lineRule="auto"/>
      <w:jc w:val="right"/>
      <w:rPr>
        <w:rFonts w:cs="Arial"/>
        <w:color w:val="CC0066"/>
        <w:sz w:val="18"/>
        <w:szCs w:val="18"/>
      </w:rPr>
    </w:pPr>
  </w:p>
  <w:p w:rsidR="00A02D82" w:rsidRDefault="00A02D82" w:rsidP="009D7270">
    <w:pPr>
      <w:spacing w:after="0" w:line="240" w:lineRule="auto"/>
      <w:jc w:val="right"/>
      <w:rPr>
        <w:rFonts w:cs="Arial"/>
        <w:color w:val="CC0066"/>
        <w:sz w:val="18"/>
        <w:szCs w:val="18"/>
      </w:rPr>
    </w:pPr>
  </w:p>
  <w:p w:rsidR="00A02D82" w:rsidRPr="009D7270" w:rsidRDefault="00A02D82" w:rsidP="009D7270">
    <w:pPr>
      <w:spacing w:after="0" w:line="240" w:lineRule="auto"/>
      <w:jc w:val="right"/>
      <w:rPr>
        <w:rStyle w:val="Numrodepage"/>
        <w:rFonts w:cs="Arial"/>
        <w:color w:val="CC006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82" w:rsidRDefault="00A02D82">
    <w:pPr>
      <w:pStyle w:val="En-tte"/>
    </w:pPr>
    <w:r>
      <w:rPr>
        <w:b w:val="0"/>
        <w:noProof/>
        <w:lang w:eastAsia="fr-CH"/>
      </w:rPr>
      <w:drawing>
        <wp:anchor distT="0" distB="0" distL="114300" distR="114300" simplePos="0" relativeHeight="251666432" behindDoc="0" locked="0" layoutInCell="1" allowOverlap="1" wp14:anchorId="467DBC2C" wp14:editId="60A8B355">
          <wp:simplePos x="0" y="0"/>
          <wp:positionH relativeFrom="column">
            <wp:posOffset>-327804</wp:posOffset>
          </wp:positionH>
          <wp:positionV relativeFrom="paragraph">
            <wp:posOffset>266592</wp:posOffset>
          </wp:positionV>
          <wp:extent cx="1781175" cy="898525"/>
          <wp:effectExtent l="0" t="0" r="9525" b="0"/>
          <wp:wrapSquare wrapText="bothSides"/>
          <wp:docPr id="36" name="Image 36" descr="bibli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9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0E4F9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6504F6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813EA92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08C5A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EBA748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EAAB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0F2C751A"/>
    <w:lvl w:ilvl="0">
      <w:start w:val="1"/>
      <w:numFmt w:val="decimal"/>
      <w:pStyle w:val="Listenumros"/>
      <w:lvlText w:val="%1."/>
      <w:lvlJc w:val="left"/>
      <w:pPr>
        <w:tabs>
          <w:tab w:val="num" w:pos="360"/>
        </w:tabs>
        <w:ind w:left="360" w:hanging="360"/>
      </w:pPr>
    </w:lvl>
  </w:abstractNum>
  <w:abstractNum w:abstractNumId="7" w15:restartNumberingAfterBreak="0">
    <w:nsid w:val="06B20BBF"/>
    <w:multiLevelType w:val="hybridMultilevel"/>
    <w:tmpl w:val="BBD20598"/>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15:restartNumberingAfterBreak="0">
    <w:nsid w:val="09220B66"/>
    <w:multiLevelType w:val="hybridMultilevel"/>
    <w:tmpl w:val="00C25E1A"/>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9" w15:restartNumberingAfterBreak="0">
    <w:nsid w:val="15965FBE"/>
    <w:multiLevelType w:val="hybridMultilevel"/>
    <w:tmpl w:val="6A4C76C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DE80C36"/>
    <w:multiLevelType w:val="hybridMultilevel"/>
    <w:tmpl w:val="5E6002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F35683E"/>
    <w:multiLevelType w:val="multilevel"/>
    <w:tmpl w:val="10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C133D1"/>
    <w:multiLevelType w:val="hybridMultilevel"/>
    <w:tmpl w:val="31F2864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3787C65"/>
    <w:multiLevelType w:val="hybridMultilevel"/>
    <w:tmpl w:val="17A8DEE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275A70C6"/>
    <w:multiLevelType w:val="multilevel"/>
    <w:tmpl w:val="10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BA299A"/>
    <w:multiLevelType w:val="hybridMultilevel"/>
    <w:tmpl w:val="FC58441E"/>
    <w:lvl w:ilvl="0" w:tplc="B83440D8">
      <w:start w:val="1"/>
      <w:numFmt w:val="bullet"/>
      <w:lvlText w:val=""/>
      <w:lvlJc w:val="left"/>
      <w:pPr>
        <w:ind w:left="360" w:hanging="360"/>
      </w:pPr>
      <w:rPr>
        <w:rFonts w:ascii="Symbol" w:hAnsi="Symbol" w:hint="default"/>
        <w:sz w:val="28"/>
      </w:rPr>
    </w:lvl>
    <w:lvl w:ilvl="1" w:tplc="100C0003">
      <w:start w:val="1"/>
      <w:numFmt w:val="bullet"/>
      <w:lvlText w:val="o"/>
      <w:lvlJc w:val="left"/>
      <w:pPr>
        <w:ind w:left="1080" w:hanging="360"/>
      </w:pPr>
      <w:rPr>
        <w:rFonts w:ascii="Courier New" w:hAnsi="Courier New" w:cs="Courier New" w:hint="default"/>
      </w:rPr>
    </w:lvl>
    <w:lvl w:ilvl="2" w:tplc="BEDCA94E">
      <w:start w:val="1"/>
      <w:numFmt w:val="bullet"/>
      <w:pStyle w:val="Listepuces3"/>
      <w:lvlText w:val="o"/>
      <w:lvlJc w:val="left"/>
      <w:pPr>
        <w:ind w:left="1800" w:hanging="360"/>
      </w:pPr>
      <w:rPr>
        <w:rFonts w:ascii="Courier New" w:hAnsi="Courier New" w:cs="Courier New"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2D0F48A6"/>
    <w:multiLevelType w:val="hybridMultilevel"/>
    <w:tmpl w:val="79AA0C26"/>
    <w:lvl w:ilvl="0" w:tplc="100C0001">
      <w:start w:val="1"/>
      <w:numFmt w:val="bullet"/>
      <w:lvlText w:val=""/>
      <w:lvlJc w:val="left"/>
      <w:pPr>
        <w:ind w:left="720" w:hanging="360"/>
      </w:pPr>
      <w:rPr>
        <w:rFonts w:ascii="Symbol" w:hAnsi="Symbol" w:hint="default"/>
      </w:rPr>
    </w:lvl>
    <w:lvl w:ilvl="1" w:tplc="60BEEB90">
      <w:numFmt w:val="bullet"/>
      <w:lvlText w:val="-"/>
      <w:lvlJc w:val="left"/>
      <w:pPr>
        <w:ind w:left="1440" w:hanging="360"/>
      </w:pPr>
      <w:rPr>
        <w:rFonts w:ascii="Arial" w:eastAsiaTheme="minorHAnsi"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FA57BF2"/>
    <w:multiLevelType w:val="hybridMultilevel"/>
    <w:tmpl w:val="978C7172"/>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39C866AF"/>
    <w:multiLevelType w:val="hybridMultilevel"/>
    <w:tmpl w:val="A6AA4350"/>
    <w:lvl w:ilvl="0" w:tplc="B83440D8">
      <w:start w:val="1"/>
      <w:numFmt w:val="bullet"/>
      <w:pStyle w:val="Listepuces"/>
      <w:lvlText w:val=""/>
      <w:lvlJc w:val="left"/>
      <w:pPr>
        <w:ind w:left="360" w:hanging="360"/>
      </w:pPr>
      <w:rPr>
        <w:rFonts w:ascii="Symbol" w:hAnsi="Symbol" w:hint="default"/>
        <w:sz w:val="28"/>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48982599"/>
    <w:multiLevelType w:val="hybridMultilevel"/>
    <w:tmpl w:val="E1AAC8CC"/>
    <w:lvl w:ilvl="0" w:tplc="100C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0" w15:restartNumberingAfterBreak="0">
    <w:nsid w:val="4AC23239"/>
    <w:multiLevelType w:val="hybridMultilevel"/>
    <w:tmpl w:val="7BFE2C32"/>
    <w:lvl w:ilvl="0" w:tplc="E800F53C">
      <w:start w:val="1"/>
      <w:numFmt w:val="decimal"/>
      <w:pStyle w:val="Liste"/>
      <w:lvlText w:val="%1."/>
      <w:lvlJc w:val="left"/>
      <w:pPr>
        <w:ind w:left="720" w:hanging="360"/>
      </w:pPr>
    </w:lvl>
    <w:lvl w:ilvl="1" w:tplc="7E0E4A6A">
      <w:start w:val="1"/>
      <w:numFmt w:val="lowerLetter"/>
      <w:pStyle w:val="Liste2"/>
      <w:lvlText w:val="%2."/>
      <w:lvlJc w:val="left"/>
      <w:pPr>
        <w:ind w:left="1440" w:hanging="360"/>
      </w:pPr>
    </w:lvl>
    <w:lvl w:ilvl="2" w:tplc="E8D288A4">
      <w:start w:val="1"/>
      <w:numFmt w:val="lowerRoman"/>
      <w:pStyle w:val="Liste3"/>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CA64C44"/>
    <w:multiLevelType w:val="multilevel"/>
    <w:tmpl w:val="10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2E6022"/>
    <w:multiLevelType w:val="multilevel"/>
    <w:tmpl w:val="CF36E802"/>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b/>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31630E2"/>
    <w:multiLevelType w:val="hybridMultilevel"/>
    <w:tmpl w:val="9426F2D8"/>
    <w:lvl w:ilvl="0" w:tplc="100C0003">
      <w:start w:val="1"/>
      <w:numFmt w:val="bullet"/>
      <w:lvlText w:val="o"/>
      <w:lvlJc w:val="left"/>
      <w:pPr>
        <w:ind w:left="1440" w:hanging="360"/>
      </w:pPr>
      <w:rPr>
        <w:rFonts w:ascii="Courier New" w:hAnsi="Courier New" w:cs="Courier New"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4" w15:restartNumberingAfterBreak="0">
    <w:nsid w:val="5D361DFB"/>
    <w:multiLevelType w:val="hybridMultilevel"/>
    <w:tmpl w:val="DAC41C5C"/>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15A7F2D"/>
    <w:multiLevelType w:val="hybridMultilevel"/>
    <w:tmpl w:val="4F946576"/>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6" w15:restartNumberingAfterBreak="0">
    <w:nsid w:val="6A004850"/>
    <w:multiLevelType w:val="hybridMultilevel"/>
    <w:tmpl w:val="EA6A63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2A91FE3"/>
    <w:multiLevelType w:val="hybridMultilevel"/>
    <w:tmpl w:val="0928C49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8" w15:restartNumberingAfterBreak="0">
    <w:nsid w:val="7B181899"/>
    <w:multiLevelType w:val="hybridMultilevel"/>
    <w:tmpl w:val="CE263538"/>
    <w:lvl w:ilvl="0" w:tplc="871E1CE6">
      <w:start w:val="1"/>
      <w:numFmt w:val="bullet"/>
      <w:lvlText w:val=""/>
      <w:lvlJc w:val="left"/>
      <w:pPr>
        <w:ind w:left="360" w:hanging="360"/>
      </w:pPr>
      <w:rPr>
        <w:rFonts w:ascii="Symbol" w:hAnsi="Symbol" w:hint="default"/>
      </w:rPr>
    </w:lvl>
    <w:lvl w:ilvl="1" w:tplc="F09E68BC">
      <w:start w:val="1"/>
      <w:numFmt w:val="bullet"/>
      <w:pStyle w:val="Listepuces2"/>
      <w:lvlText w:val=""/>
      <w:lvlJc w:val="left"/>
      <w:pPr>
        <w:ind w:left="1080" w:hanging="360"/>
      </w:pPr>
      <w:rPr>
        <w:rFonts w:ascii="Wingdings" w:hAnsi="Wingdings" w:hint="default"/>
        <w:sz w:val="28"/>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21"/>
  </w:num>
  <w:num w:numId="10">
    <w:abstractNumId w:val="14"/>
  </w:num>
  <w:num w:numId="11">
    <w:abstractNumId w:val="11"/>
  </w:num>
  <w:num w:numId="12">
    <w:abstractNumId w:val="20"/>
  </w:num>
  <w:num w:numId="13">
    <w:abstractNumId w:val="28"/>
  </w:num>
  <w:num w:numId="14">
    <w:abstractNumId w:val="18"/>
  </w:num>
  <w:num w:numId="15">
    <w:abstractNumId w:val="15"/>
  </w:num>
  <w:num w:numId="16">
    <w:abstractNumId w:val="12"/>
  </w:num>
  <w:num w:numId="17">
    <w:abstractNumId w:val="9"/>
  </w:num>
  <w:num w:numId="18">
    <w:abstractNumId w:val="26"/>
  </w:num>
  <w:num w:numId="19">
    <w:abstractNumId w:val="16"/>
  </w:num>
  <w:num w:numId="20">
    <w:abstractNumId w:val="23"/>
  </w:num>
  <w:num w:numId="21">
    <w:abstractNumId w:val="19"/>
  </w:num>
  <w:num w:numId="22">
    <w:abstractNumId w:val="13"/>
  </w:num>
  <w:num w:numId="23">
    <w:abstractNumId w:val="25"/>
  </w:num>
  <w:num w:numId="24">
    <w:abstractNumId w:val="8"/>
  </w:num>
  <w:num w:numId="25">
    <w:abstractNumId w:val="7"/>
  </w:num>
  <w:num w:numId="26">
    <w:abstractNumId w:val="17"/>
  </w:num>
  <w:num w:numId="27">
    <w:abstractNumId w:val="27"/>
  </w:num>
  <w:num w:numId="28">
    <w:abstractNumId w:val="10"/>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F1"/>
    <w:rsid w:val="0002503D"/>
    <w:rsid w:val="00062732"/>
    <w:rsid w:val="00063A05"/>
    <w:rsid w:val="00066BEA"/>
    <w:rsid w:val="000716F7"/>
    <w:rsid w:val="00073E91"/>
    <w:rsid w:val="00083E8C"/>
    <w:rsid w:val="000A363B"/>
    <w:rsid w:val="000B0882"/>
    <w:rsid w:val="000D66E8"/>
    <w:rsid w:val="000E22FE"/>
    <w:rsid w:val="000E2785"/>
    <w:rsid w:val="000E3685"/>
    <w:rsid w:val="00101E1B"/>
    <w:rsid w:val="00104D42"/>
    <w:rsid w:val="0011192A"/>
    <w:rsid w:val="001126C5"/>
    <w:rsid w:val="001345C4"/>
    <w:rsid w:val="001444FE"/>
    <w:rsid w:val="00146D56"/>
    <w:rsid w:val="001540EB"/>
    <w:rsid w:val="001628A2"/>
    <w:rsid w:val="00164641"/>
    <w:rsid w:val="00167D92"/>
    <w:rsid w:val="00175FA8"/>
    <w:rsid w:val="00183CCD"/>
    <w:rsid w:val="0018504D"/>
    <w:rsid w:val="00191FC0"/>
    <w:rsid w:val="00193BC1"/>
    <w:rsid w:val="0019605D"/>
    <w:rsid w:val="00197174"/>
    <w:rsid w:val="001A0565"/>
    <w:rsid w:val="001A1B1D"/>
    <w:rsid w:val="001A56A5"/>
    <w:rsid w:val="001B065E"/>
    <w:rsid w:val="001C0958"/>
    <w:rsid w:val="001D5061"/>
    <w:rsid w:val="001D7204"/>
    <w:rsid w:val="001E2052"/>
    <w:rsid w:val="001E6182"/>
    <w:rsid w:val="001F12E0"/>
    <w:rsid w:val="00201BD1"/>
    <w:rsid w:val="00210A4E"/>
    <w:rsid w:val="00214AAC"/>
    <w:rsid w:val="00247ACE"/>
    <w:rsid w:val="00255158"/>
    <w:rsid w:val="00263FFC"/>
    <w:rsid w:val="00264349"/>
    <w:rsid w:val="002755CB"/>
    <w:rsid w:val="00280464"/>
    <w:rsid w:val="002804BA"/>
    <w:rsid w:val="00282CA3"/>
    <w:rsid w:val="0029407B"/>
    <w:rsid w:val="002968E5"/>
    <w:rsid w:val="002A6F35"/>
    <w:rsid w:val="002D0746"/>
    <w:rsid w:val="002D1C39"/>
    <w:rsid w:val="002D3912"/>
    <w:rsid w:val="002E6B2C"/>
    <w:rsid w:val="00310C8E"/>
    <w:rsid w:val="00317222"/>
    <w:rsid w:val="00321D74"/>
    <w:rsid w:val="00334AA3"/>
    <w:rsid w:val="00347DB4"/>
    <w:rsid w:val="003740A5"/>
    <w:rsid w:val="0037591A"/>
    <w:rsid w:val="00391A9C"/>
    <w:rsid w:val="00393C88"/>
    <w:rsid w:val="00393DE9"/>
    <w:rsid w:val="003B3B14"/>
    <w:rsid w:val="003B5C17"/>
    <w:rsid w:val="003B721E"/>
    <w:rsid w:val="003C31B6"/>
    <w:rsid w:val="003C38CF"/>
    <w:rsid w:val="003D31D3"/>
    <w:rsid w:val="004061E7"/>
    <w:rsid w:val="00420BF0"/>
    <w:rsid w:val="004256C0"/>
    <w:rsid w:val="004316AE"/>
    <w:rsid w:val="00444CAD"/>
    <w:rsid w:val="00464C5C"/>
    <w:rsid w:val="00480273"/>
    <w:rsid w:val="0049033E"/>
    <w:rsid w:val="0049187E"/>
    <w:rsid w:val="00497387"/>
    <w:rsid w:val="004C0616"/>
    <w:rsid w:val="004C1660"/>
    <w:rsid w:val="004C55C6"/>
    <w:rsid w:val="004D5A3D"/>
    <w:rsid w:val="004E3980"/>
    <w:rsid w:val="004E48C3"/>
    <w:rsid w:val="004E5984"/>
    <w:rsid w:val="004F158B"/>
    <w:rsid w:val="004F5190"/>
    <w:rsid w:val="0050681E"/>
    <w:rsid w:val="00511C4E"/>
    <w:rsid w:val="00513654"/>
    <w:rsid w:val="00515629"/>
    <w:rsid w:val="005201AA"/>
    <w:rsid w:val="0052263B"/>
    <w:rsid w:val="00525A21"/>
    <w:rsid w:val="00536272"/>
    <w:rsid w:val="00545C24"/>
    <w:rsid w:val="00552E64"/>
    <w:rsid w:val="00574FB2"/>
    <w:rsid w:val="005810A2"/>
    <w:rsid w:val="0058186B"/>
    <w:rsid w:val="00594E0C"/>
    <w:rsid w:val="005979E9"/>
    <w:rsid w:val="005A50F0"/>
    <w:rsid w:val="005A7CC6"/>
    <w:rsid w:val="005B1A54"/>
    <w:rsid w:val="005B414F"/>
    <w:rsid w:val="005B6ABE"/>
    <w:rsid w:val="005F0275"/>
    <w:rsid w:val="0060414D"/>
    <w:rsid w:val="006075C9"/>
    <w:rsid w:val="00625FE5"/>
    <w:rsid w:val="006328F6"/>
    <w:rsid w:val="00671CFE"/>
    <w:rsid w:val="0067318A"/>
    <w:rsid w:val="0067641B"/>
    <w:rsid w:val="006867EE"/>
    <w:rsid w:val="00690909"/>
    <w:rsid w:val="00691271"/>
    <w:rsid w:val="00697609"/>
    <w:rsid w:val="006A453B"/>
    <w:rsid w:val="006A64EA"/>
    <w:rsid w:val="006C0805"/>
    <w:rsid w:val="006C68B5"/>
    <w:rsid w:val="006F4C38"/>
    <w:rsid w:val="006F52C7"/>
    <w:rsid w:val="006F6473"/>
    <w:rsid w:val="00724E38"/>
    <w:rsid w:val="007256C1"/>
    <w:rsid w:val="00727291"/>
    <w:rsid w:val="00735823"/>
    <w:rsid w:val="00735AA3"/>
    <w:rsid w:val="00744D86"/>
    <w:rsid w:val="007467D7"/>
    <w:rsid w:val="00751A71"/>
    <w:rsid w:val="00753315"/>
    <w:rsid w:val="00755C78"/>
    <w:rsid w:val="00765895"/>
    <w:rsid w:val="0076625F"/>
    <w:rsid w:val="00772D82"/>
    <w:rsid w:val="00777A3F"/>
    <w:rsid w:val="00782CD1"/>
    <w:rsid w:val="007852A6"/>
    <w:rsid w:val="007931B7"/>
    <w:rsid w:val="00797D35"/>
    <w:rsid w:val="007A0730"/>
    <w:rsid w:val="007A229F"/>
    <w:rsid w:val="007B1D44"/>
    <w:rsid w:val="007B2719"/>
    <w:rsid w:val="007C1BDB"/>
    <w:rsid w:val="007D005B"/>
    <w:rsid w:val="007D2693"/>
    <w:rsid w:val="007E05C2"/>
    <w:rsid w:val="007E0A51"/>
    <w:rsid w:val="007E1E11"/>
    <w:rsid w:val="007E5561"/>
    <w:rsid w:val="00803E54"/>
    <w:rsid w:val="00804080"/>
    <w:rsid w:val="0081135C"/>
    <w:rsid w:val="00813E65"/>
    <w:rsid w:val="008155BE"/>
    <w:rsid w:val="00826247"/>
    <w:rsid w:val="008556E8"/>
    <w:rsid w:val="008657C8"/>
    <w:rsid w:val="00870B49"/>
    <w:rsid w:val="00874FC2"/>
    <w:rsid w:val="0087500A"/>
    <w:rsid w:val="008774DB"/>
    <w:rsid w:val="00887D9A"/>
    <w:rsid w:val="008A1D98"/>
    <w:rsid w:val="008C46E3"/>
    <w:rsid w:val="008D12C2"/>
    <w:rsid w:val="008D2222"/>
    <w:rsid w:val="008D2A16"/>
    <w:rsid w:val="008D5104"/>
    <w:rsid w:val="008F2EA5"/>
    <w:rsid w:val="008F634D"/>
    <w:rsid w:val="009125C9"/>
    <w:rsid w:val="0093539B"/>
    <w:rsid w:val="009810E0"/>
    <w:rsid w:val="00993154"/>
    <w:rsid w:val="00993FEF"/>
    <w:rsid w:val="00995547"/>
    <w:rsid w:val="009C13CC"/>
    <w:rsid w:val="009D2692"/>
    <w:rsid w:val="009D3814"/>
    <w:rsid w:val="009D7270"/>
    <w:rsid w:val="009E0A76"/>
    <w:rsid w:val="009F50F6"/>
    <w:rsid w:val="00A02D07"/>
    <w:rsid w:val="00A02D82"/>
    <w:rsid w:val="00A175E6"/>
    <w:rsid w:val="00A27881"/>
    <w:rsid w:val="00A337CA"/>
    <w:rsid w:val="00A338C0"/>
    <w:rsid w:val="00A5089A"/>
    <w:rsid w:val="00A64EDD"/>
    <w:rsid w:val="00A65233"/>
    <w:rsid w:val="00A829A1"/>
    <w:rsid w:val="00A92C89"/>
    <w:rsid w:val="00AB2D35"/>
    <w:rsid w:val="00AB33F1"/>
    <w:rsid w:val="00AC4F96"/>
    <w:rsid w:val="00AC74C0"/>
    <w:rsid w:val="00AD77BB"/>
    <w:rsid w:val="00AE5E1C"/>
    <w:rsid w:val="00B14BC5"/>
    <w:rsid w:val="00B175EC"/>
    <w:rsid w:val="00B2043C"/>
    <w:rsid w:val="00B3143A"/>
    <w:rsid w:val="00B31789"/>
    <w:rsid w:val="00B50142"/>
    <w:rsid w:val="00B72A7F"/>
    <w:rsid w:val="00B83FBB"/>
    <w:rsid w:val="00B83FD4"/>
    <w:rsid w:val="00B87FF1"/>
    <w:rsid w:val="00B917D4"/>
    <w:rsid w:val="00BC2D2B"/>
    <w:rsid w:val="00BD45F0"/>
    <w:rsid w:val="00BD5FCD"/>
    <w:rsid w:val="00BE4FA1"/>
    <w:rsid w:val="00BF79ED"/>
    <w:rsid w:val="00C06FB4"/>
    <w:rsid w:val="00C1125E"/>
    <w:rsid w:val="00C13183"/>
    <w:rsid w:val="00C41347"/>
    <w:rsid w:val="00C4140A"/>
    <w:rsid w:val="00C64131"/>
    <w:rsid w:val="00C71264"/>
    <w:rsid w:val="00C75177"/>
    <w:rsid w:val="00C8277D"/>
    <w:rsid w:val="00C82EB6"/>
    <w:rsid w:val="00C85DDD"/>
    <w:rsid w:val="00CA227D"/>
    <w:rsid w:val="00CB13F0"/>
    <w:rsid w:val="00CD0B0E"/>
    <w:rsid w:val="00CE1562"/>
    <w:rsid w:val="00CF10BD"/>
    <w:rsid w:val="00CF39D0"/>
    <w:rsid w:val="00D03CA3"/>
    <w:rsid w:val="00D045ED"/>
    <w:rsid w:val="00D13EC7"/>
    <w:rsid w:val="00D330AC"/>
    <w:rsid w:val="00D34361"/>
    <w:rsid w:val="00D40ECE"/>
    <w:rsid w:val="00D47A14"/>
    <w:rsid w:val="00D5416C"/>
    <w:rsid w:val="00D71581"/>
    <w:rsid w:val="00D7686C"/>
    <w:rsid w:val="00D84C28"/>
    <w:rsid w:val="00DA6D17"/>
    <w:rsid w:val="00DB0911"/>
    <w:rsid w:val="00DB3E3D"/>
    <w:rsid w:val="00DC1B55"/>
    <w:rsid w:val="00DC74A5"/>
    <w:rsid w:val="00DE035C"/>
    <w:rsid w:val="00DE39E3"/>
    <w:rsid w:val="00DE6FB1"/>
    <w:rsid w:val="00DF5E98"/>
    <w:rsid w:val="00E026D5"/>
    <w:rsid w:val="00E1473D"/>
    <w:rsid w:val="00E3405F"/>
    <w:rsid w:val="00E6726D"/>
    <w:rsid w:val="00E72B50"/>
    <w:rsid w:val="00E75932"/>
    <w:rsid w:val="00E77BB6"/>
    <w:rsid w:val="00E86433"/>
    <w:rsid w:val="00E91110"/>
    <w:rsid w:val="00EA0B93"/>
    <w:rsid w:val="00ED5E5B"/>
    <w:rsid w:val="00F050A3"/>
    <w:rsid w:val="00F15307"/>
    <w:rsid w:val="00F23A60"/>
    <w:rsid w:val="00F27C8F"/>
    <w:rsid w:val="00F34DB7"/>
    <w:rsid w:val="00F537C1"/>
    <w:rsid w:val="00F54B98"/>
    <w:rsid w:val="00F56D7B"/>
    <w:rsid w:val="00F64654"/>
    <w:rsid w:val="00F71693"/>
    <w:rsid w:val="00F72487"/>
    <w:rsid w:val="00F73464"/>
    <w:rsid w:val="00F86698"/>
    <w:rsid w:val="00F928A4"/>
    <w:rsid w:val="00F93A8A"/>
    <w:rsid w:val="00FA0DDD"/>
    <w:rsid w:val="00FA7635"/>
    <w:rsid w:val="00FD18AA"/>
    <w:rsid w:val="00FE141F"/>
    <w:rsid w:val="00FE3996"/>
    <w:rsid w:val="00FE4091"/>
    <w:rsid w:val="00FE7B6B"/>
    <w:rsid w:val="00FF0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4080D14"/>
  <w15:docId w15:val="{685755CB-50E9-46A8-9EA3-0CDC6569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19" w:qFormat="1"/>
    <w:lsdException w:name="heading 2" w:semiHidden="1" w:uiPriority="20" w:qFormat="1"/>
    <w:lsdException w:name="heading 3" w:semiHidden="1" w:uiPriority="21" w:qFormat="1"/>
    <w:lsdException w:name="heading 4" w:semiHidden="1" w:uiPriority="22"/>
    <w:lsdException w:name="heading 5" w:semiHidden="1" w:uiPriority="0"/>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iPriority="97" w:unhideWhenUsed="1"/>
    <w:lsdException w:name="footer" w:semiHidden="1" w:unhideWhenUsed="1"/>
    <w:lsdException w:name="index heading" w:semiHidden="1" w:unhideWhenUsed="1"/>
    <w:lsdException w:name="caption" w:semiHidden="1" w:uiPriority="35" w:unhideWhenUsed="1"/>
    <w:lsdException w:name="table of figures" w:semiHidden="1" w:uiPriority="94"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98"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semiHidden="1" w:uiPriority="59" w:unhideWhenUsed="1"/>
    <w:lsdException w:name="List Bullet" w:semiHidden="1" w:uiPriority="49" w:unhideWhenUsed="1" w:qFormat="1"/>
    <w:lsdException w:name="List Number" w:semiHidden="1"/>
    <w:lsdException w:name="List 2" w:semiHidden="1" w:uiPriority="60" w:unhideWhenUsed="1"/>
    <w:lsdException w:name="List 3" w:semiHidden="1" w:uiPriority="61" w:unhideWhenUsed="1"/>
    <w:lsdException w:name="List 4" w:semiHidden="1"/>
    <w:lsdException w:name="List 5" w:semiHidden="1"/>
    <w:lsdException w:name="List Bullet 2" w:semiHidden="1" w:uiPriority="50" w:unhideWhenUsed="1" w:qFormat="1"/>
    <w:lsdException w:name="List Bullet 3" w:semiHidden="1" w:uiPriority="5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0" w:unhideWhenUsed="1"/>
    <w:lsdException w:name="Strong" w:uiPriority="22"/>
    <w:lsdException w:name="Emphasis" w:uiPriority="20"/>
    <w:lsdException w:name="Document Map" w:semiHidden="1"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2"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9C13CC"/>
    <w:pPr>
      <w:spacing w:after="120" w:line="280" w:lineRule="atLeast"/>
      <w:jc w:val="both"/>
    </w:pPr>
    <w:rPr>
      <w:sz w:val="22"/>
    </w:rPr>
  </w:style>
  <w:style w:type="paragraph" w:styleId="Titre1">
    <w:name w:val="heading 1"/>
    <w:basedOn w:val="Normal"/>
    <w:next w:val="Normal"/>
    <w:link w:val="Titre1Car"/>
    <w:uiPriority w:val="19"/>
    <w:qFormat/>
    <w:rsid w:val="00393DE9"/>
    <w:pPr>
      <w:keepNext/>
      <w:numPr>
        <w:numId w:val="1"/>
      </w:numPr>
      <w:spacing w:before="360" w:after="240" w:line="240" w:lineRule="auto"/>
      <w:ind w:left="431" w:hanging="431"/>
      <w:jc w:val="left"/>
      <w:outlineLvl w:val="0"/>
    </w:pPr>
    <w:rPr>
      <w:rFonts w:eastAsia="Times New Roman" w:cs="Arial"/>
      <w:b/>
      <w:sz w:val="24"/>
    </w:rPr>
  </w:style>
  <w:style w:type="paragraph" w:styleId="Titre2">
    <w:name w:val="heading 2"/>
    <w:basedOn w:val="Titre1"/>
    <w:next w:val="Normal"/>
    <w:link w:val="Titre2Car"/>
    <w:uiPriority w:val="20"/>
    <w:qFormat/>
    <w:rsid w:val="0018504D"/>
    <w:pPr>
      <w:numPr>
        <w:ilvl w:val="1"/>
      </w:numPr>
      <w:spacing w:before="240"/>
      <w:outlineLvl w:val="1"/>
    </w:pPr>
    <w:rPr>
      <w:sz w:val="20"/>
    </w:rPr>
  </w:style>
  <w:style w:type="paragraph" w:styleId="Titre3">
    <w:name w:val="heading 3"/>
    <w:basedOn w:val="Titre2"/>
    <w:next w:val="Normal"/>
    <w:link w:val="Titre3Car"/>
    <w:uiPriority w:val="21"/>
    <w:qFormat/>
    <w:rsid w:val="00175FA8"/>
    <w:pPr>
      <w:numPr>
        <w:ilvl w:val="2"/>
      </w:numPr>
      <w:tabs>
        <w:tab w:val="left" w:pos="1080"/>
      </w:tabs>
      <w:spacing w:before="180"/>
      <w:outlineLvl w:val="2"/>
    </w:pPr>
    <w:rPr>
      <w:sz w:val="18"/>
    </w:rPr>
  </w:style>
  <w:style w:type="paragraph" w:styleId="Titre4">
    <w:name w:val="heading 4"/>
    <w:basedOn w:val="Titre3"/>
    <w:next w:val="Normal"/>
    <w:link w:val="Titre4Car"/>
    <w:uiPriority w:val="22"/>
    <w:rsid w:val="0087500A"/>
    <w:pPr>
      <w:numPr>
        <w:ilvl w:val="3"/>
      </w:numPr>
      <w:spacing w:before="120"/>
      <w:ind w:left="862" w:hanging="862"/>
      <w:outlineLvl w:val="3"/>
    </w:pPr>
    <w:rPr>
      <w:sz w:val="24"/>
    </w:rPr>
  </w:style>
  <w:style w:type="paragraph" w:styleId="Titre5">
    <w:name w:val="heading 5"/>
    <w:basedOn w:val="Normal"/>
    <w:next w:val="Normal"/>
    <w:link w:val="Titre5Car"/>
    <w:semiHidden/>
    <w:rsid w:val="0087500A"/>
    <w:pPr>
      <w:outlineLvl w:val="4"/>
    </w:pPr>
  </w:style>
  <w:style w:type="paragraph" w:styleId="Titre6">
    <w:name w:val="heading 6"/>
    <w:basedOn w:val="Normal"/>
    <w:next w:val="Normal"/>
    <w:link w:val="Titre6Car"/>
    <w:semiHidden/>
    <w:rsid w:val="0087500A"/>
    <w:pPr>
      <w:outlineLvl w:val="5"/>
    </w:pPr>
  </w:style>
  <w:style w:type="paragraph" w:styleId="Titre7">
    <w:name w:val="heading 7"/>
    <w:basedOn w:val="Normal"/>
    <w:next w:val="Normal"/>
    <w:link w:val="Titre7Car"/>
    <w:semiHidden/>
    <w:rsid w:val="0087500A"/>
    <w:pPr>
      <w:outlineLvl w:val="6"/>
    </w:pPr>
  </w:style>
  <w:style w:type="paragraph" w:styleId="Titre8">
    <w:name w:val="heading 8"/>
    <w:basedOn w:val="Normal"/>
    <w:next w:val="Normal"/>
    <w:link w:val="Titre8Car"/>
    <w:semiHidden/>
    <w:rsid w:val="0087500A"/>
    <w:pPr>
      <w:outlineLvl w:val="7"/>
    </w:pPr>
  </w:style>
  <w:style w:type="paragraph" w:styleId="Titre9">
    <w:name w:val="heading 9"/>
    <w:basedOn w:val="Normal"/>
    <w:next w:val="Normal"/>
    <w:link w:val="Titre9Car"/>
    <w:semiHidden/>
    <w:rsid w:val="0087500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9"/>
    <w:rsid w:val="00393DE9"/>
    <w:rPr>
      <w:rFonts w:eastAsia="Times New Roman" w:cs="Arial"/>
      <w:b/>
    </w:rPr>
  </w:style>
  <w:style w:type="character" w:customStyle="1" w:styleId="Titre2Car">
    <w:name w:val="Titre 2 Car"/>
    <w:basedOn w:val="Policepardfaut"/>
    <w:link w:val="Titre2"/>
    <w:uiPriority w:val="20"/>
    <w:rsid w:val="0018504D"/>
    <w:rPr>
      <w:rFonts w:eastAsia="Times New Roman" w:cs="Arial"/>
      <w:b/>
      <w:sz w:val="20"/>
    </w:rPr>
  </w:style>
  <w:style w:type="character" w:customStyle="1" w:styleId="Titre3Car">
    <w:name w:val="Titre 3 Car"/>
    <w:basedOn w:val="Policepardfaut"/>
    <w:link w:val="Titre3"/>
    <w:uiPriority w:val="21"/>
    <w:rsid w:val="00175FA8"/>
    <w:rPr>
      <w:rFonts w:eastAsia="Times New Roman" w:cs="Arial"/>
      <w:b/>
      <w:sz w:val="18"/>
    </w:rPr>
  </w:style>
  <w:style w:type="character" w:customStyle="1" w:styleId="Titre4Car">
    <w:name w:val="Titre 4 Car"/>
    <w:basedOn w:val="Policepardfaut"/>
    <w:link w:val="Titre4"/>
    <w:uiPriority w:val="22"/>
    <w:rsid w:val="0087500A"/>
    <w:rPr>
      <w:rFonts w:eastAsia="Times New Roman" w:cs="Arial"/>
      <w:b/>
    </w:rPr>
  </w:style>
  <w:style w:type="character" w:styleId="Appeldenotedefin">
    <w:name w:val="endnote reference"/>
    <w:uiPriority w:val="98"/>
    <w:rsid w:val="0087500A"/>
    <w:rPr>
      <w:rFonts w:ascii="Arial" w:hAnsi="Arial"/>
      <w:vertAlign w:val="superscript"/>
    </w:rPr>
  </w:style>
  <w:style w:type="paragraph" w:styleId="Pieddepage">
    <w:name w:val="footer"/>
    <w:basedOn w:val="Normal"/>
    <w:link w:val="PieddepageCar"/>
    <w:uiPriority w:val="99"/>
    <w:rsid w:val="0087500A"/>
    <w:pPr>
      <w:tabs>
        <w:tab w:val="center" w:pos="4536"/>
        <w:tab w:val="right" w:pos="9072"/>
      </w:tabs>
      <w:jc w:val="left"/>
    </w:pPr>
    <w:rPr>
      <w:sz w:val="20"/>
    </w:rPr>
  </w:style>
  <w:style w:type="character" w:customStyle="1" w:styleId="PieddepageCar">
    <w:name w:val="Pied de page Car"/>
    <w:basedOn w:val="Policepardfaut"/>
    <w:link w:val="Pieddepage"/>
    <w:uiPriority w:val="99"/>
    <w:rsid w:val="0087500A"/>
    <w:rPr>
      <w:sz w:val="20"/>
    </w:rPr>
  </w:style>
  <w:style w:type="character" w:styleId="Numrodepage">
    <w:name w:val="page number"/>
    <w:basedOn w:val="Policepardfaut"/>
    <w:semiHidden/>
    <w:rsid w:val="0087500A"/>
  </w:style>
  <w:style w:type="paragraph" w:styleId="Notedefin">
    <w:name w:val="endnote text"/>
    <w:basedOn w:val="Normal"/>
    <w:link w:val="NotedefinCar"/>
    <w:uiPriority w:val="98"/>
    <w:rsid w:val="0087500A"/>
    <w:rPr>
      <w:sz w:val="20"/>
    </w:rPr>
  </w:style>
  <w:style w:type="character" w:customStyle="1" w:styleId="NotedefinCar">
    <w:name w:val="Note de fin Car"/>
    <w:basedOn w:val="Policepardfaut"/>
    <w:link w:val="Notedefin"/>
    <w:uiPriority w:val="98"/>
    <w:rsid w:val="0087500A"/>
    <w:rPr>
      <w:sz w:val="20"/>
    </w:rPr>
  </w:style>
  <w:style w:type="paragraph" w:customStyle="1" w:styleId="FixedFont">
    <w:name w:val="Fixed Font"/>
    <w:basedOn w:val="Normal"/>
    <w:semiHidden/>
    <w:rsid w:val="0087500A"/>
    <w:rPr>
      <w:rFonts w:ascii="Courier New" w:hAnsi="Courier New"/>
      <w:sz w:val="18"/>
    </w:rPr>
  </w:style>
  <w:style w:type="character" w:styleId="Appelnotedebasdep">
    <w:name w:val="footnote reference"/>
    <w:uiPriority w:val="98"/>
    <w:rsid w:val="0087500A"/>
    <w:rPr>
      <w:rFonts w:ascii="Arial" w:hAnsi="Arial"/>
      <w:vertAlign w:val="superscript"/>
    </w:rPr>
  </w:style>
  <w:style w:type="character" w:styleId="Lienhypertexte">
    <w:name w:val="Hyperlink"/>
    <w:uiPriority w:val="99"/>
    <w:rsid w:val="0087500A"/>
    <w:rPr>
      <w:rFonts w:ascii="Arial" w:hAnsi="Arial"/>
      <w:color w:val="0000FF"/>
      <w:u w:val="single"/>
    </w:rPr>
  </w:style>
  <w:style w:type="paragraph" w:styleId="Notedebasdepage">
    <w:name w:val="footnote text"/>
    <w:basedOn w:val="Normal"/>
    <w:link w:val="NotedebasdepageCar"/>
    <w:uiPriority w:val="98"/>
    <w:rsid w:val="0087500A"/>
    <w:rPr>
      <w:sz w:val="20"/>
    </w:rPr>
  </w:style>
  <w:style w:type="character" w:customStyle="1" w:styleId="NotedebasdepageCar">
    <w:name w:val="Note de bas de page Car"/>
    <w:basedOn w:val="Policepardfaut"/>
    <w:link w:val="Notedebasdepage"/>
    <w:uiPriority w:val="98"/>
    <w:rsid w:val="0087500A"/>
    <w:rPr>
      <w:sz w:val="20"/>
    </w:rPr>
  </w:style>
  <w:style w:type="paragraph" w:styleId="Paragraphedeliste">
    <w:name w:val="List Paragraph"/>
    <w:basedOn w:val="Normal"/>
    <w:uiPriority w:val="34"/>
    <w:qFormat/>
    <w:rsid w:val="0087500A"/>
    <w:pPr>
      <w:ind w:left="720"/>
      <w:contextualSpacing/>
    </w:pPr>
  </w:style>
  <w:style w:type="character" w:customStyle="1" w:styleId="Titre7Car">
    <w:name w:val="Titre 7 Car"/>
    <w:basedOn w:val="Policepardfaut"/>
    <w:link w:val="Titre7"/>
    <w:semiHidden/>
    <w:rsid w:val="0087500A"/>
    <w:rPr>
      <w:sz w:val="22"/>
    </w:rPr>
  </w:style>
  <w:style w:type="character" w:customStyle="1" w:styleId="Titre6Car">
    <w:name w:val="Titre 6 Car"/>
    <w:basedOn w:val="Policepardfaut"/>
    <w:link w:val="Titre6"/>
    <w:semiHidden/>
    <w:rsid w:val="0087500A"/>
    <w:rPr>
      <w:sz w:val="22"/>
    </w:rPr>
  </w:style>
  <w:style w:type="character" w:customStyle="1" w:styleId="Titre5Car">
    <w:name w:val="Titre 5 Car"/>
    <w:basedOn w:val="Policepardfaut"/>
    <w:link w:val="Titre5"/>
    <w:semiHidden/>
    <w:rsid w:val="0087500A"/>
    <w:rPr>
      <w:sz w:val="22"/>
    </w:rPr>
  </w:style>
  <w:style w:type="paragraph" w:styleId="Textedebulles">
    <w:name w:val="Balloon Text"/>
    <w:basedOn w:val="Normal"/>
    <w:link w:val="TextedebullesCar"/>
    <w:semiHidden/>
    <w:rsid w:val="00875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7500A"/>
    <w:rPr>
      <w:rFonts w:ascii="Tahoma" w:hAnsi="Tahoma" w:cs="Tahoma"/>
      <w:sz w:val="16"/>
      <w:szCs w:val="16"/>
    </w:rPr>
  </w:style>
  <w:style w:type="paragraph" w:styleId="En-tte">
    <w:name w:val="header"/>
    <w:basedOn w:val="Normal"/>
    <w:link w:val="En-tteCar"/>
    <w:uiPriority w:val="97"/>
    <w:rsid w:val="0087500A"/>
    <w:pPr>
      <w:tabs>
        <w:tab w:val="right" w:pos="9072"/>
      </w:tabs>
      <w:ind w:left="2410"/>
      <w:jc w:val="right"/>
    </w:pPr>
    <w:rPr>
      <w:b/>
      <w:sz w:val="28"/>
      <w:szCs w:val="28"/>
    </w:rPr>
  </w:style>
  <w:style w:type="character" w:customStyle="1" w:styleId="En-tteCar">
    <w:name w:val="En-tête Car"/>
    <w:basedOn w:val="Policepardfaut"/>
    <w:link w:val="En-tte"/>
    <w:uiPriority w:val="97"/>
    <w:rsid w:val="0087500A"/>
    <w:rPr>
      <w:b/>
      <w:sz w:val="28"/>
      <w:szCs w:val="28"/>
    </w:rPr>
  </w:style>
  <w:style w:type="character" w:customStyle="1" w:styleId="Titre8Car">
    <w:name w:val="Titre 8 Car"/>
    <w:basedOn w:val="Policepardfaut"/>
    <w:link w:val="Titre8"/>
    <w:semiHidden/>
    <w:rsid w:val="0087500A"/>
    <w:rPr>
      <w:sz w:val="22"/>
    </w:rPr>
  </w:style>
  <w:style w:type="character" w:customStyle="1" w:styleId="Titre9Car">
    <w:name w:val="Titre 9 Car"/>
    <w:basedOn w:val="Policepardfaut"/>
    <w:link w:val="Titre9"/>
    <w:semiHidden/>
    <w:rsid w:val="0087500A"/>
    <w:rPr>
      <w:sz w:val="22"/>
    </w:rPr>
  </w:style>
  <w:style w:type="paragraph" w:styleId="Listepuces">
    <w:name w:val="List Bullet"/>
    <w:basedOn w:val="Normal"/>
    <w:uiPriority w:val="49"/>
    <w:qFormat/>
    <w:rsid w:val="0087500A"/>
    <w:pPr>
      <w:numPr>
        <w:numId w:val="14"/>
      </w:numPr>
      <w:spacing w:before="60" w:after="60" w:line="240" w:lineRule="atLeast"/>
      <w:ind w:left="709"/>
      <w:jc w:val="left"/>
    </w:pPr>
  </w:style>
  <w:style w:type="paragraph" w:styleId="Listepuces2">
    <w:name w:val="List Bullet 2"/>
    <w:basedOn w:val="Listepuces"/>
    <w:uiPriority w:val="50"/>
    <w:qFormat/>
    <w:rsid w:val="0087500A"/>
    <w:pPr>
      <w:numPr>
        <w:ilvl w:val="1"/>
        <w:numId w:val="13"/>
      </w:numPr>
    </w:pPr>
  </w:style>
  <w:style w:type="paragraph" w:styleId="Listepuces3">
    <w:name w:val="List Bullet 3"/>
    <w:basedOn w:val="Listepuces2"/>
    <w:uiPriority w:val="51"/>
    <w:qFormat/>
    <w:rsid w:val="0087500A"/>
    <w:pPr>
      <w:numPr>
        <w:ilvl w:val="2"/>
        <w:numId w:val="15"/>
      </w:numPr>
      <w:ind w:left="1418"/>
    </w:pPr>
  </w:style>
  <w:style w:type="table" w:styleId="Grilledutableau">
    <w:name w:val="Table Grid"/>
    <w:basedOn w:val="TableauNormal"/>
    <w:uiPriority w:val="59"/>
    <w:rsid w:val="0087500A"/>
    <w:pPr>
      <w:spacing w:after="0" w:line="240" w:lineRule="auto"/>
    </w:pPr>
    <w:rPr>
      <w:rFonts w:eastAsia="Times New Roman" w:cs="Times New Roman"/>
      <w:sz w:val="22"/>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Titre1"/>
    <w:link w:val="TitreCar"/>
    <w:uiPriority w:val="9"/>
    <w:qFormat/>
    <w:rsid w:val="0087500A"/>
    <w:pPr>
      <w:keepNext/>
      <w:spacing w:before="480" w:line="240" w:lineRule="auto"/>
      <w:jc w:val="center"/>
      <w:outlineLvl w:val="0"/>
    </w:pPr>
    <w:rPr>
      <w:b/>
      <w:spacing w:val="20"/>
      <w:kern w:val="28"/>
      <w:sz w:val="52"/>
      <w:szCs w:val="52"/>
    </w:rPr>
  </w:style>
  <w:style w:type="character" w:customStyle="1" w:styleId="TitreCar">
    <w:name w:val="Titre Car"/>
    <w:basedOn w:val="Policepardfaut"/>
    <w:link w:val="Titre"/>
    <w:uiPriority w:val="9"/>
    <w:rsid w:val="0087500A"/>
    <w:rPr>
      <w:b/>
      <w:spacing w:val="20"/>
      <w:kern w:val="28"/>
      <w:sz w:val="52"/>
      <w:szCs w:val="52"/>
    </w:rPr>
  </w:style>
  <w:style w:type="paragraph" w:styleId="TM1">
    <w:name w:val="toc 1"/>
    <w:basedOn w:val="Normal"/>
    <w:next w:val="Normal"/>
    <w:uiPriority w:val="39"/>
    <w:rsid w:val="0087500A"/>
    <w:pPr>
      <w:keepNext/>
      <w:tabs>
        <w:tab w:val="left" w:pos="567"/>
        <w:tab w:val="right" w:leader="dot" w:pos="9072"/>
      </w:tabs>
      <w:spacing w:before="120" w:after="0"/>
      <w:ind w:left="567" w:hanging="567"/>
    </w:pPr>
    <w:rPr>
      <w:rFonts w:eastAsiaTheme="minorEastAsia"/>
      <w:noProof/>
      <w:szCs w:val="22"/>
      <w:lang w:eastAsia="fr-CH"/>
    </w:rPr>
  </w:style>
  <w:style w:type="paragraph" w:styleId="TM2">
    <w:name w:val="toc 2"/>
    <w:basedOn w:val="Normal"/>
    <w:next w:val="Normal"/>
    <w:uiPriority w:val="39"/>
    <w:rsid w:val="0087500A"/>
    <w:pPr>
      <w:tabs>
        <w:tab w:val="left" w:pos="1134"/>
        <w:tab w:val="right" w:leader="dot" w:pos="9072"/>
      </w:tabs>
      <w:spacing w:after="0"/>
      <w:ind w:left="1134" w:hanging="567"/>
    </w:pPr>
    <w:rPr>
      <w:bCs/>
      <w:noProof/>
    </w:rPr>
  </w:style>
  <w:style w:type="paragraph" w:styleId="TM3">
    <w:name w:val="toc 3"/>
    <w:basedOn w:val="Normal"/>
    <w:next w:val="Normal"/>
    <w:uiPriority w:val="39"/>
    <w:rsid w:val="0087500A"/>
    <w:pPr>
      <w:tabs>
        <w:tab w:val="left" w:pos="1985"/>
        <w:tab w:val="right" w:leader="dot" w:pos="9072"/>
      </w:tabs>
      <w:spacing w:after="0"/>
      <w:ind w:left="1985" w:hanging="851"/>
    </w:pPr>
    <w:rPr>
      <w:noProof/>
    </w:rPr>
  </w:style>
  <w:style w:type="character" w:styleId="lev">
    <w:name w:val="Strong"/>
    <w:basedOn w:val="Policepardfaut"/>
    <w:uiPriority w:val="22"/>
    <w:semiHidden/>
    <w:rsid w:val="0087500A"/>
    <w:rPr>
      <w:b/>
      <w:bCs/>
    </w:rPr>
  </w:style>
  <w:style w:type="paragraph" w:customStyle="1" w:styleId="SubtitlenotinTOC">
    <w:name w:val="Subtitle not in TOC"/>
    <w:basedOn w:val="Normal"/>
    <w:next w:val="Normal"/>
    <w:link w:val="SubtitlenotinTOCChar"/>
    <w:uiPriority w:val="14"/>
    <w:rsid w:val="0087500A"/>
    <w:pPr>
      <w:keepNext/>
      <w:shd w:val="clear" w:color="auto" w:fill="D9D9D9" w:themeFill="background1" w:themeFillShade="D9"/>
    </w:pPr>
    <w:rPr>
      <w:rFonts w:cs="Arial"/>
      <w:b/>
      <w:sz w:val="32"/>
      <w:szCs w:val="32"/>
    </w:rPr>
  </w:style>
  <w:style w:type="character" w:customStyle="1" w:styleId="SubtitlenotinTOCChar">
    <w:name w:val="Subtitle not in TOC Char"/>
    <w:basedOn w:val="Policepardfaut"/>
    <w:link w:val="SubtitlenotinTOC"/>
    <w:uiPriority w:val="14"/>
    <w:rsid w:val="0087500A"/>
    <w:rPr>
      <w:rFonts w:cs="Arial"/>
      <w:b/>
      <w:sz w:val="32"/>
      <w:szCs w:val="32"/>
      <w:shd w:val="clear" w:color="auto" w:fill="D9D9D9" w:themeFill="background1" w:themeFillShade="D9"/>
    </w:rPr>
  </w:style>
  <w:style w:type="character" w:styleId="Lienhypertextesuivivisit">
    <w:name w:val="FollowedHyperlink"/>
    <w:basedOn w:val="Policepardfaut"/>
    <w:uiPriority w:val="70"/>
    <w:rsid w:val="0087500A"/>
    <w:rPr>
      <w:color w:val="800080" w:themeColor="followedHyperlink"/>
      <w:u w:val="single"/>
    </w:rPr>
  </w:style>
  <w:style w:type="paragraph" w:styleId="TM4">
    <w:name w:val="toc 4"/>
    <w:basedOn w:val="Normal"/>
    <w:next w:val="Normal"/>
    <w:uiPriority w:val="82"/>
    <w:rsid w:val="0087500A"/>
    <w:pPr>
      <w:tabs>
        <w:tab w:val="left" w:pos="2977"/>
        <w:tab w:val="right" w:leader="dot" w:pos="9072"/>
      </w:tabs>
      <w:spacing w:after="0"/>
      <w:ind w:left="1985"/>
    </w:pPr>
  </w:style>
  <w:style w:type="paragraph" w:styleId="TitreTR">
    <w:name w:val="toa heading"/>
    <w:basedOn w:val="Normal"/>
    <w:next w:val="Normal"/>
    <w:uiPriority w:val="99"/>
    <w:semiHidden/>
    <w:rsid w:val="0087500A"/>
    <w:pPr>
      <w:spacing w:before="120"/>
    </w:pPr>
    <w:rPr>
      <w:rFonts w:eastAsiaTheme="majorEastAsia" w:cstheme="majorBidi"/>
      <w:b/>
      <w:bCs/>
      <w:sz w:val="24"/>
    </w:rPr>
  </w:style>
  <w:style w:type="numbering" w:styleId="111111">
    <w:name w:val="Outline List 2"/>
    <w:basedOn w:val="Aucuneliste"/>
    <w:uiPriority w:val="99"/>
    <w:semiHidden/>
    <w:rsid w:val="0087500A"/>
    <w:pPr>
      <w:numPr>
        <w:numId w:val="9"/>
      </w:numPr>
    </w:pPr>
  </w:style>
  <w:style w:type="numbering" w:styleId="1ai">
    <w:name w:val="Outline List 1"/>
    <w:basedOn w:val="Aucuneliste"/>
    <w:uiPriority w:val="99"/>
    <w:semiHidden/>
    <w:rsid w:val="0087500A"/>
    <w:pPr>
      <w:numPr>
        <w:numId w:val="10"/>
      </w:numPr>
    </w:pPr>
  </w:style>
  <w:style w:type="numbering" w:styleId="ArticleSection">
    <w:name w:val="Outline List 3"/>
    <w:basedOn w:val="Aucuneliste"/>
    <w:uiPriority w:val="99"/>
    <w:semiHidden/>
    <w:rsid w:val="0087500A"/>
    <w:pPr>
      <w:numPr>
        <w:numId w:val="11"/>
      </w:numPr>
    </w:pPr>
  </w:style>
  <w:style w:type="paragraph" w:styleId="Bibliographie">
    <w:name w:val="Bibliography"/>
    <w:basedOn w:val="Normal"/>
    <w:next w:val="Normal"/>
    <w:uiPriority w:val="37"/>
    <w:semiHidden/>
    <w:rsid w:val="0087500A"/>
  </w:style>
  <w:style w:type="paragraph" w:styleId="Normalcentr">
    <w:name w:val="Block Text"/>
    <w:basedOn w:val="Normal"/>
    <w:uiPriority w:val="99"/>
    <w:semiHidden/>
    <w:rsid w:val="008750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Corpsdetexte">
    <w:name w:val="Body Text"/>
    <w:basedOn w:val="Normal"/>
    <w:link w:val="CorpsdetexteCar"/>
    <w:semiHidden/>
    <w:rsid w:val="0087500A"/>
  </w:style>
  <w:style w:type="character" w:customStyle="1" w:styleId="CorpsdetexteCar">
    <w:name w:val="Corps de texte Car"/>
    <w:basedOn w:val="Policepardfaut"/>
    <w:link w:val="Corpsdetexte"/>
    <w:semiHidden/>
    <w:rsid w:val="0087500A"/>
    <w:rPr>
      <w:sz w:val="22"/>
    </w:rPr>
  </w:style>
  <w:style w:type="paragraph" w:styleId="Corpsdetexte2">
    <w:name w:val="Body Text 2"/>
    <w:basedOn w:val="Normal"/>
    <w:link w:val="Corpsdetexte2Car"/>
    <w:uiPriority w:val="99"/>
    <w:semiHidden/>
    <w:rsid w:val="0087500A"/>
    <w:pPr>
      <w:spacing w:line="480" w:lineRule="auto"/>
    </w:pPr>
  </w:style>
  <w:style w:type="character" w:customStyle="1" w:styleId="Corpsdetexte2Car">
    <w:name w:val="Corps de texte 2 Car"/>
    <w:basedOn w:val="Policepardfaut"/>
    <w:link w:val="Corpsdetexte2"/>
    <w:uiPriority w:val="99"/>
    <w:semiHidden/>
    <w:rsid w:val="0087500A"/>
    <w:rPr>
      <w:sz w:val="22"/>
    </w:rPr>
  </w:style>
  <w:style w:type="paragraph" w:styleId="Corpsdetexte3">
    <w:name w:val="Body Text 3"/>
    <w:basedOn w:val="Normal"/>
    <w:link w:val="Corpsdetexte3Car"/>
    <w:semiHidden/>
    <w:rsid w:val="0087500A"/>
    <w:rPr>
      <w:sz w:val="16"/>
      <w:szCs w:val="16"/>
    </w:rPr>
  </w:style>
  <w:style w:type="character" w:customStyle="1" w:styleId="Corpsdetexte3Car">
    <w:name w:val="Corps de texte 3 Car"/>
    <w:basedOn w:val="Policepardfaut"/>
    <w:link w:val="Corpsdetexte3"/>
    <w:semiHidden/>
    <w:rsid w:val="0087500A"/>
    <w:rPr>
      <w:sz w:val="16"/>
      <w:szCs w:val="16"/>
    </w:rPr>
  </w:style>
  <w:style w:type="paragraph" w:styleId="Retrait1religne">
    <w:name w:val="Body Text First Indent"/>
    <w:basedOn w:val="Corpsdetexte"/>
    <w:link w:val="Retrait1religneCar"/>
    <w:uiPriority w:val="99"/>
    <w:semiHidden/>
    <w:rsid w:val="0087500A"/>
    <w:pPr>
      <w:ind w:firstLine="360"/>
    </w:pPr>
  </w:style>
  <w:style w:type="character" w:customStyle="1" w:styleId="Retrait1religneCar">
    <w:name w:val="Retrait 1re ligne Car"/>
    <w:basedOn w:val="CorpsdetexteCar"/>
    <w:link w:val="Retrait1religne"/>
    <w:uiPriority w:val="99"/>
    <w:semiHidden/>
    <w:rsid w:val="0087500A"/>
    <w:rPr>
      <w:sz w:val="22"/>
    </w:rPr>
  </w:style>
  <w:style w:type="paragraph" w:styleId="Retraitcorpsdetexte">
    <w:name w:val="Body Text Indent"/>
    <w:basedOn w:val="Normal"/>
    <w:link w:val="RetraitcorpsdetexteCar"/>
    <w:uiPriority w:val="99"/>
    <w:semiHidden/>
    <w:rsid w:val="0087500A"/>
    <w:pPr>
      <w:ind w:left="283"/>
    </w:pPr>
  </w:style>
  <w:style w:type="character" w:customStyle="1" w:styleId="RetraitcorpsdetexteCar">
    <w:name w:val="Retrait corps de texte Car"/>
    <w:basedOn w:val="Policepardfaut"/>
    <w:link w:val="Retraitcorpsdetexte"/>
    <w:uiPriority w:val="99"/>
    <w:semiHidden/>
    <w:rsid w:val="0087500A"/>
    <w:rPr>
      <w:sz w:val="22"/>
    </w:rPr>
  </w:style>
  <w:style w:type="paragraph" w:styleId="Retraitcorpset1relig">
    <w:name w:val="Body Text First Indent 2"/>
    <w:basedOn w:val="Retraitcorpsdetexte"/>
    <w:link w:val="Retraitcorpset1religCar"/>
    <w:uiPriority w:val="99"/>
    <w:semiHidden/>
    <w:rsid w:val="0087500A"/>
    <w:pPr>
      <w:ind w:left="360" w:firstLine="360"/>
    </w:pPr>
  </w:style>
  <w:style w:type="character" w:customStyle="1" w:styleId="Retraitcorpset1religCar">
    <w:name w:val="Retrait corps et 1re lig. Car"/>
    <w:basedOn w:val="RetraitcorpsdetexteCar"/>
    <w:link w:val="Retraitcorpset1relig"/>
    <w:uiPriority w:val="99"/>
    <w:semiHidden/>
    <w:rsid w:val="0087500A"/>
    <w:rPr>
      <w:sz w:val="22"/>
    </w:rPr>
  </w:style>
  <w:style w:type="paragraph" w:styleId="Retraitcorpsdetexte2">
    <w:name w:val="Body Text Indent 2"/>
    <w:basedOn w:val="Normal"/>
    <w:link w:val="Retraitcorpsdetexte2Car"/>
    <w:uiPriority w:val="99"/>
    <w:semiHidden/>
    <w:rsid w:val="0087500A"/>
    <w:pPr>
      <w:spacing w:line="480" w:lineRule="auto"/>
      <w:ind w:left="283"/>
    </w:pPr>
  </w:style>
  <w:style w:type="character" w:customStyle="1" w:styleId="Retraitcorpsdetexte2Car">
    <w:name w:val="Retrait corps de texte 2 Car"/>
    <w:basedOn w:val="Policepardfaut"/>
    <w:link w:val="Retraitcorpsdetexte2"/>
    <w:uiPriority w:val="99"/>
    <w:semiHidden/>
    <w:rsid w:val="0087500A"/>
    <w:rPr>
      <w:sz w:val="22"/>
    </w:rPr>
  </w:style>
  <w:style w:type="paragraph" w:styleId="Retraitcorpsdetexte3">
    <w:name w:val="Body Text Indent 3"/>
    <w:basedOn w:val="Normal"/>
    <w:link w:val="Retraitcorpsdetexte3Car"/>
    <w:uiPriority w:val="99"/>
    <w:semiHidden/>
    <w:rsid w:val="0087500A"/>
    <w:pPr>
      <w:ind w:left="283"/>
    </w:pPr>
    <w:rPr>
      <w:sz w:val="16"/>
      <w:szCs w:val="16"/>
    </w:rPr>
  </w:style>
  <w:style w:type="character" w:customStyle="1" w:styleId="Retraitcorpsdetexte3Car">
    <w:name w:val="Retrait corps de texte 3 Car"/>
    <w:basedOn w:val="Policepardfaut"/>
    <w:link w:val="Retraitcorpsdetexte3"/>
    <w:uiPriority w:val="99"/>
    <w:semiHidden/>
    <w:rsid w:val="0087500A"/>
    <w:rPr>
      <w:sz w:val="16"/>
      <w:szCs w:val="16"/>
    </w:rPr>
  </w:style>
  <w:style w:type="character" w:styleId="Titredulivre">
    <w:name w:val="Book Title"/>
    <w:basedOn w:val="Policepardfaut"/>
    <w:uiPriority w:val="33"/>
    <w:semiHidden/>
    <w:rsid w:val="0087500A"/>
    <w:rPr>
      <w:b/>
      <w:bCs/>
      <w:smallCaps/>
      <w:spacing w:val="5"/>
    </w:rPr>
  </w:style>
  <w:style w:type="paragraph" w:styleId="Lgende">
    <w:name w:val="caption"/>
    <w:basedOn w:val="Normal"/>
    <w:next w:val="Normal"/>
    <w:uiPriority w:val="35"/>
    <w:semiHidden/>
    <w:rsid w:val="0087500A"/>
    <w:pPr>
      <w:spacing w:after="200" w:line="240" w:lineRule="auto"/>
    </w:pPr>
    <w:rPr>
      <w:b/>
      <w:bCs/>
      <w:color w:val="4F81BD" w:themeColor="accent1"/>
      <w:sz w:val="18"/>
      <w:szCs w:val="18"/>
    </w:rPr>
  </w:style>
  <w:style w:type="paragraph" w:styleId="Formuledepolitesse">
    <w:name w:val="Closing"/>
    <w:basedOn w:val="Normal"/>
    <w:link w:val="FormuledepolitesseCar"/>
    <w:uiPriority w:val="99"/>
    <w:semiHidden/>
    <w:rsid w:val="0087500A"/>
    <w:pPr>
      <w:spacing w:after="0" w:line="240" w:lineRule="auto"/>
      <w:ind w:left="4252"/>
    </w:pPr>
  </w:style>
  <w:style w:type="character" w:customStyle="1" w:styleId="FormuledepolitesseCar">
    <w:name w:val="Formule de politesse Car"/>
    <w:basedOn w:val="Policepardfaut"/>
    <w:link w:val="Formuledepolitesse"/>
    <w:uiPriority w:val="99"/>
    <w:semiHidden/>
    <w:rsid w:val="0087500A"/>
    <w:rPr>
      <w:sz w:val="22"/>
    </w:rPr>
  </w:style>
  <w:style w:type="table" w:styleId="Grillecouleur">
    <w:name w:val="Colorful Grid"/>
    <w:basedOn w:val="TableauNormal"/>
    <w:uiPriority w:val="73"/>
    <w:semiHidden/>
    <w:rsid w:val="00875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rsid w:val="00875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rsid w:val="00875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rsid w:val="00875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rsid w:val="00875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rsid w:val="00875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rsid w:val="00875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rsid w:val="0087500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rsid w:val="0087500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rsid w:val="0087500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rsid w:val="0087500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rsid w:val="0087500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rsid w:val="0087500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rsid w:val="0087500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rsid w:val="0087500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rsid w:val="0087500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rsid w:val="0087500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rsid w:val="0087500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rsid w:val="0087500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rsid w:val="0087500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rsid w:val="0087500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rsid w:val="0087500A"/>
    <w:rPr>
      <w:sz w:val="16"/>
      <w:szCs w:val="16"/>
    </w:rPr>
  </w:style>
  <w:style w:type="paragraph" w:styleId="Commentaire">
    <w:name w:val="annotation text"/>
    <w:basedOn w:val="Normal"/>
    <w:link w:val="CommentaireCar"/>
    <w:uiPriority w:val="99"/>
    <w:semiHidden/>
    <w:rsid w:val="0087500A"/>
    <w:pPr>
      <w:spacing w:line="240" w:lineRule="auto"/>
    </w:pPr>
    <w:rPr>
      <w:sz w:val="20"/>
      <w:szCs w:val="20"/>
    </w:rPr>
  </w:style>
  <w:style w:type="character" w:customStyle="1" w:styleId="CommentaireCar">
    <w:name w:val="Commentaire Car"/>
    <w:basedOn w:val="Policepardfaut"/>
    <w:link w:val="Commentaire"/>
    <w:uiPriority w:val="99"/>
    <w:semiHidden/>
    <w:rsid w:val="0087500A"/>
    <w:rPr>
      <w:sz w:val="20"/>
      <w:szCs w:val="20"/>
    </w:rPr>
  </w:style>
  <w:style w:type="paragraph" w:styleId="Objetducommentaire">
    <w:name w:val="annotation subject"/>
    <w:basedOn w:val="Commentaire"/>
    <w:next w:val="Commentaire"/>
    <w:link w:val="ObjetducommentaireCar"/>
    <w:uiPriority w:val="99"/>
    <w:semiHidden/>
    <w:rsid w:val="0087500A"/>
    <w:rPr>
      <w:b/>
      <w:bCs/>
    </w:rPr>
  </w:style>
  <w:style w:type="character" w:customStyle="1" w:styleId="ObjetducommentaireCar">
    <w:name w:val="Objet du commentaire Car"/>
    <w:basedOn w:val="CommentaireCar"/>
    <w:link w:val="Objetducommentaire"/>
    <w:uiPriority w:val="99"/>
    <w:semiHidden/>
    <w:rsid w:val="0087500A"/>
    <w:rPr>
      <w:b/>
      <w:bCs/>
      <w:sz w:val="20"/>
      <w:szCs w:val="20"/>
    </w:rPr>
  </w:style>
  <w:style w:type="table" w:styleId="Listefonce">
    <w:name w:val="Dark List"/>
    <w:basedOn w:val="TableauNormal"/>
    <w:uiPriority w:val="70"/>
    <w:semiHidden/>
    <w:rsid w:val="0087500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rsid w:val="0087500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rsid w:val="0087500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rsid w:val="0087500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rsid w:val="0087500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rsid w:val="0087500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rsid w:val="0087500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rsid w:val="0087500A"/>
  </w:style>
  <w:style w:type="character" w:customStyle="1" w:styleId="DateCar">
    <w:name w:val="Date Car"/>
    <w:basedOn w:val="Policepardfaut"/>
    <w:link w:val="Date"/>
    <w:uiPriority w:val="99"/>
    <w:semiHidden/>
    <w:rsid w:val="0087500A"/>
    <w:rPr>
      <w:sz w:val="22"/>
    </w:rPr>
  </w:style>
  <w:style w:type="paragraph" w:styleId="Explorateurdedocuments">
    <w:name w:val="Document Map"/>
    <w:basedOn w:val="Normal"/>
    <w:link w:val="ExplorateurdedocumentsCar"/>
    <w:uiPriority w:val="99"/>
    <w:semiHidden/>
    <w:rsid w:val="0087500A"/>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7500A"/>
    <w:rPr>
      <w:rFonts w:ascii="Tahoma" w:hAnsi="Tahoma" w:cs="Tahoma"/>
      <w:sz w:val="16"/>
      <w:szCs w:val="16"/>
    </w:rPr>
  </w:style>
  <w:style w:type="paragraph" w:styleId="Signaturelectronique">
    <w:name w:val="E-mail Signature"/>
    <w:basedOn w:val="Normal"/>
    <w:link w:val="SignaturelectroniqueCar"/>
    <w:uiPriority w:val="99"/>
    <w:semiHidden/>
    <w:rsid w:val="0087500A"/>
    <w:pPr>
      <w:spacing w:after="0" w:line="240" w:lineRule="auto"/>
    </w:pPr>
  </w:style>
  <w:style w:type="character" w:customStyle="1" w:styleId="SignaturelectroniqueCar">
    <w:name w:val="Signature électronique Car"/>
    <w:basedOn w:val="Policepardfaut"/>
    <w:link w:val="Signaturelectronique"/>
    <w:uiPriority w:val="99"/>
    <w:semiHidden/>
    <w:rsid w:val="0087500A"/>
    <w:rPr>
      <w:sz w:val="22"/>
    </w:rPr>
  </w:style>
  <w:style w:type="character" w:styleId="Accentuation">
    <w:name w:val="Emphasis"/>
    <w:basedOn w:val="Policepardfaut"/>
    <w:uiPriority w:val="20"/>
    <w:semiHidden/>
    <w:rsid w:val="0087500A"/>
    <w:rPr>
      <w:i/>
      <w:iCs/>
    </w:rPr>
  </w:style>
  <w:style w:type="paragraph" w:styleId="Adressedestinataire">
    <w:name w:val="envelope address"/>
    <w:basedOn w:val="Normal"/>
    <w:uiPriority w:val="99"/>
    <w:semiHidden/>
    <w:rsid w:val="0087500A"/>
    <w:pPr>
      <w:framePr w:w="7938" w:h="1985" w:hRule="exact" w:hSpace="141" w:wrap="auto" w:hAnchor="page" w:xAlign="center" w:yAlign="bottom"/>
      <w:spacing w:after="0" w:line="240" w:lineRule="auto"/>
      <w:ind w:left="2835"/>
    </w:pPr>
    <w:rPr>
      <w:rFonts w:asciiTheme="majorHAnsi" w:eastAsiaTheme="majorEastAsia" w:hAnsiTheme="majorHAnsi" w:cstheme="majorBidi"/>
      <w:sz w:val="24"/>
    </w:rPr>
  </w:style>
  <w:style w:type="paragraph" w:styleId="Adresseexpditeur">
    <w:name w:val="envelope return"/>
    <w:basedOn w:val="Normal"/>
    <w:uiPriority w:val="99"/>
    <w:semiHidden/>
    <w:rsid w:val="0087500A"/>
    <w:pPr>
      <w:spacing w:after="0" w:line="240" w:lineRule="auto"/>
    </w:pPr>
    <w:rPr>
      <w:rFonts w:asciiTheme="majorHAnsi" w:eastAsiaTheme="majorEastAsia" w:hAnsiTheme="majorHAnsi" w:cstheme="majorBidi"/>
      <w:sz w:val="20"/>
      <w:szCs w:val="20"/>
    </w:rPr>
  </w:style>
  <w:style w:type="character" w:styleId="AcronymeHTML">
    <w:name w:val="HTML Acronym"/>
    <w:basedOn w:val="Policepardfaut"/>
    <w:uiPriority w:val="99"/>
    <w:semiHidden/>
    <w:rsid w:val="0087500A"/>
  </w:style>
  <w:style w:type="paragraph" w:styleId="AdresseHTML">
    <w:name w:val="HTML Address"/>
    <w:basedOn w:val="Normal"/>
    <w:link w:val="AdresseHTMLCar"/>
    <w:uiPriority w:val="99"/>
    <w:semiHidden/>
    <w:rsid w:val="0087500A"/>
    <w:pPr>
      <w:spacing w:after="0" w:line="240" w:lineRule="auto"/>
    </w:pPr>
    <w:rPr>
      <w:i/>
      <w:iCs/>
    </w:rPr>
  </w:style>
  <w:style w:type="character" w:customStyle="1" w:styleId="AdresseHTMLCar">
    <w:name w:val="Adresse HTML Car"/>
    <w:basedOn w:val="Policepardfaut"/>
    <w:link w:val="AdresseHTML"/>
    <w:uiPriority w:val="99"/>
    <w:semiHidden/>
    <w:rsid w:val="0087500A"/>
    <w:rPr>
      <w:i/>
      <w:iCs/>
      <w:sz w:val="22"/>
    </w:rPr>
  </w:style>
  <w:style w:type="character" w:styleId="CitationHTML">
    <w:name w:val="HTML Cite"/>
    <w:basedOn w:val="Policepardfaut"/>
    <w:uiPriority w:val="99"/>
    <w:semiHidden/>
    <w:rsid w:val="0087500A"/>
    <w:rPr>
      <w:i/>
      <w:iCs/>
    </w:rPr>
  </w:style>
  <w:style w:type="character" w:styleId="CodeHTML">
    <w:name w:val="HTML Code"/>
    <w:basedOn w:val="Policepardfaut"/>
    <w:uiPriority w:val="99"/>
    <w:semiHidden/>
    <w:rsid w:val="0087500A"/>
    <w:rPr>
      <w:rFonts w:ascii="Consolas" w:hAnsi="Consolas"/>
      <w:sz w:val="20"/>
      <w:szCs w:val="20"/>
    </w:rPr>
  </w:style>
  <w:style w:type="character" w:styleId="DfinitionHTML">
    <w:name w:val="HTML Definition"/>
    <w:basedOn w:val="Policepardfaut"/>
    <w:uiPriority w:val="99"/>
    <w:semiHidden/>
    <w:rsid w:val="0087500A"/>
    <w:rPr>
      <w:i/>
      <w:iCs/>
    </w:rPr>
  </w:style>
  <w:style w:type="character" w:styleId="ClavierHTML">
    <w:name w:val="HTML Keyboard"/>
    <w:basedOn w:val="Policepardfaut"/>
    <w:uiPriority w:val="99"/>
    <w:semiHidden/>
    <w:rsid w:val="0087500A"/>
    <w:rPr>
      <w:rFonts w:ascii="Consolas" w:hAnsi="Consolas"/>
      <w:sz w:val="20"/>
      <w:szCs w:val="20"/>
    </w:rPr>
  </w:style>
  <w:style w:type="paragraph" w:styleId="PrformatHTML">
    <w:name w:val="HTML Preformatted"/>
    <w:basedOn w:val="Normal"/>
    <w:link w:val="PrformatHTMLCar"/>
    <w:uiPriority w:val="99"/>
    <w:semiHidden/>
    <w:rsid w:val="0087500A"/>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7500A"/>
    <w:rPr>
      <w:rFonts w:ascii="Consolas" w:hAnsi="Consolas"/>
      <w:sz w:val="20"/>
      <w:szCs w:val="20"/>
    </w:rPr>
  </w:style>
  <w:style w:type="character" w:styleId="ExempleHTML">
    <w:name w:val="HTML Sample"/>
    <w:basedOn w:val="Policepardfaut"/>
    <w:uiPriority w:val="99"/>
    <w:semiHidden/>
    <w:rsid w:val="0087500A"/>
    <w:rPr>
      <w:rFonts w:ascii="Consolas" w:hAnsi="Consolas"/>
      <w:sz w:val="24"/>
      <w:szCs w:val="24"/>
    </w:rPr>
  </w:style>
  <w:style w:type="character" w:styleId="MachinecrireHTML">
    <w:name w:val="HTML Typewriter"/>
    <w:basedOn w:val="Policepardfaut"/>
    <w:uiPriority w:val="99"/>
    <w:semiHidden/>
    <w:rsid w:val="0087500A"/>
    <w:rPr>
      <w:rFonts w:ascii="Consolas" w:hAnsi="Consolas"/>
      <w:sz w:val="20"/>
      <w:szCs w:val="20"/>
    </w:rPr>
  </w:style>
  <w:style w:type="character" w:styleId="VariableHTML">
    <w:name w:val="HTML Variable"/>
    <w:basedOn w:val="Policepardfaut"/>
    <w:uiPriority w:val="99"/>
    <w:semiHidden/>
    <w:rsid w:val="0087500A"/>
    <w:rPr>
      <w:i/>
      <w:iCs/>
    </w:rPr>
  </w:style>
  <w:style w:type="paragraph" w:styleId="Index1">
    <w:name w:val="index 1"/>
    <w:basedOn w:val="Normal"/>
    <w:next w:val="Normal"/>
    <w:uiPriority w:val="99"/>
    <w:semiHidden/>
    <w:rsid w:val="0087500A"/>
    <w:pPr>
      <w:spacing w:after="0"/>
      <w:ind w:left="220" w:hanging="220"/>
      <w:jc w:val="left"/>
    </w:pPr>
    <w:rPr>
      <w:rFonts w:asciiTheme="minorHAnsi" w:hAnsiTheme="minorHAnsi"/>
      <w:sz w:val="18"/>
      <w:szCs w:val="18"/>
    </w:rPr>
  </w:style>
  <w:style w:type="paragraph" w:styleId="Index2">
    <w:name w:val="index 2"/>
    <w:basedOn w:val="Normal"/>
    <w:next w:val="Normal"/>
    <w:uiPriority w:val="99"/>
    <w:semiHidden/>
    <w:rsid w:val="0087500A"/>
    <w:pPr>
      <w:spacing w:after="0"/>
      <w:ind w:left="440" w:hanging="220"/>
      <w:jc w:val="left"/>
    </w:pPr>
    <w:rPr>
      <w:rFonts w:asciiTheme="minorHAnsi" w:hAnsiTheme="minorHAnsi"/>
      <w:sz w:val="18"/>
      <w:szCs w:val="18"/>
    </w:rPr>
  </w:style>
  <w:style w:type="paragraph" w:styleId="Index3">
    <w:name w:val="index 3"/>
    <w:basedOn w:val="Normal"/>
    <w:next w:val="Normal"/>
    <w:uiPriority w:val="99"/>
    <w:semiHidden/>
    <w:rsid w:val="0087500A"/>
    <w:pPr>
      <w:spacing w:after="0"/>
      <w:ind w:left="660" w:hanging="220"/>
      <w:jc w:val="left"/>
    </w:pPr>
    <w:rPr>
      <w:rFonts w:asciiTheme="minorHAnsi" w:hAnsiTheme="minorHAnsi"/>
      <w:sz w:val="18"/>
      <w:szCs w:val="18"/>
    </w:rPr>
  </w:style>
  <w:style w:type="paragraph" w:styleId="Index4">
    <w:name w:val="index 4"/>
    <w:basedOn w:val="Normal"/>
    <w:next w:val="Normal"/>
    <w:uiPriority w:val="99"/>
    <w:semiHidden/>
    <w:rsid w:val="0087500A"/>
    <w:pPr>
      <w:spacing w:after="0"/>
      <w:ind w:left="880" w:hanging="220"/>
      <w:jc w:val="left"/>
    </w:pPr>
    <w:rPr>
      <w:rFonts w:asciiTheme="minorHAnsi" w:hAnsiTheme="minorHAnsi"/>
      <w:sz w:val="18"/>
      <w:szCs w:val="18"/>
    </w:rPr>
  </w:style>
  <w:style w:type="paragraph" w:styleId="Index5">
    <w:name w:val="index 5"/>
    <w:basedOn w:val="Normal"/>
    <w:next w:val="Normal"/>
    <w:uiPriority w:val="99"/>
    <w:semiHidden/>
    <w:rsid w:val="0087500A"/>
    <w:pPr>
      <w:spacing w:after="0"/>
      <w:ind w:left="1100" w:hanging="220"/>
      <w:jc w:val="left"/>
    </w:pPr>
    <w:rPr>
      <w:rFonts w:asciiTheme="minorHAnsi" w:hAnsiTheme="minorHAnsi"/>
      <w:sz w:val="18"/>
      <w:szCs w:val="18"/>
    </w:rPr>
  </w:style>
  <w:style w:type="paragraph" w:styleId="Index6">
    <w:name w:val="index 6"/>
    <w:basedOn w:val="Normal"/>
    <w:next w:val="Normal"/>
    <w:uiPriority w:val="99"/>
    <w:semiHidden/>
    <w:rsid w:val="0087500A"/>
    <w:pPr>
      <w:spacing w:after="0"/>
      <w:ind w:left="1320" w:hanging="220"/>
      <w:jc w:val="left"/>
    </w:pPr>
    <w:rPr>
      <w:rFonts w:asciiTheme="minorHAnsi" w:hAnsiTheme="minorHAnsi"/>
      <w:sz w:val="18"/>
      <w:szCs w:val="18"/>
    </w:rPr>
  </w:style>
  <w:style w:type="paragraph" w:styleId="Index7">
    <w:name w:val="index 7"/>
    <w:basedOn w:val="Normal"/>
    <w:next w:val="Normal"/>
    <w:uiPriority w:val="99"/>
    <w:semiHidden/>
    <w:rsid w:val="0087500A"/>
    <w:pPr>
      <w:spacing w:after="0"/>
      <w:ind w:left="1540" w:hanging="220"/>
      <w:jc w:val="left"/>
    </w:pPr>
    <w:rPr>
      <w:rFonts w:asciiTheme="minorHAnsi" w:hAnsiTheme="minorHAnsi"/>
      <w:sz w:val="18"/>
      <w:szCs w:val="18"/>
    </w:rPr>
  </w:style>
  <w:style w:type="paragraph" w:styleId="Index8">
    <w:name w:val="index 8"/>
    <w:basedOn w:val="Normal"/>
    <w:next w:val="Normal"/>
    <w:uiPriority w:val="99"/>
    <w:semiHidden/>
    <w:rsid w:val="0087500A"/>
    <w:pPr>
      <w:spacing w:after="0"/>
      <w:ind w:left="1760" w:hanging="220"/>
      <w:jc w:val="left"/>
    </w:pPr>
    <w:rPr>
      <w:rFonts w:asciiTheme="minorHAnsi" w:hAnsiTheme="minorHAnsi"/>
      <w:sz w:val="18"/>
      <w:szCs w:val="18"/>
    </w:rPr>
  </w:style>
  <w:style w:type="paragraph" w:styleId="Index9">
    <w:name w:val="index 9"/>
    <w:basedOn w:val="Normal"/>
    <w:next w:val="Normal"/>
    <w:uiPriority w:val="99"/>
    <w:semiHidden/>
    <w:rsid w:val="0087500A"/>
    <w:pPr>
      <w:spacing w:after="0"/>
      <w:ind w:left="1980" w:hanging="220"/>
      <w:jc w:val="left"/>
    </w:pPr>
    <w:rPr>
      <w:rFonts w:asciiTheme="minorHAnsi" w:hAnsiTheme="minorHAnsi"/>
      <w:sz w:val="18"/>
      <w:szCs w:val="18"/>
    </w:rPr>
  </w:style>
  <w:style w:type="paragraph" w:styleId="Titreindex">
    <w:name w:val="index heading"/>
    <w:basedOn w:val="Normal"/>
    <w:next w:val="Index1"/>
    <w:uiPriority w:val="99"/>
    <w:semiHidden/>
    <w:rsid w:val="0087500A"/>
    <w:pPr>
      <w:pBdr>
        <w:top w:val="single" w:sz="12" w:space="0" w:color="auto"/>
      </w:pBdr>
      <w:spacing w:before="360" w:after="240"/>
      <w:jc w:val="left"/>
    </w:pPr>
    <w:rPr>
      <w:rFonts w:asciiTheme="minorHAnsi" w:hAnsiTheme="minorHAnsi"/>
      <w:b/>
      <w:bCs/>
      <w:i/>
      <w:iCs/>
      <w:sz w:val="26"/>
      <w:szCs w:val="26"/>
    </w:rPr>
  </w:style>
  <w:style w:type="character" w:styleId="Emphaseintense">
    <w:name w:val="Intense Emphasis"/>
    <w:basedOn w:val="Policepardfaut"/>
    <w:uiPriority w:val="21"/>
    <w:semiHidden/>
    <w:rsid w:val="0087500A"/>
    <w:rPr>
      <w:b/>
      <w:bCs/>
      <w:i/>
      <w:iCs/>
      <w:color w:val="4F81BD" w:themeColor="accent1"/>
    </w:rPr>
  </w:style>
  <w:style w:type="paragraph" w:styleId="Citationintense">
    <w:name w:val="Intense Quote"/>
    <w:basedOn w:val="Normal"/>
    <w:next w:val="Normal"/>
    <w:link w:val="CitationintenseCar"/>
    <w:uiPriority w:val="30"/>
    <w:semiHidden/>
    <w:rsid w:val="0087500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87500A"/>
    <w:rPr>
      <w:b/>
      <w:bCs/>
      <w:i/>
      <w:iCs/>
      <w:color w:val="4F81BD" w:themeColor="accent1"/>
      <w:sz w:val="22"/>
    </w:rPr>
  </w:style>
  <w:style w:type="character" w:styleId="Rfrenceintense">
    <w:name w:val="Intense Reference"/>
    <w:basedOn w:val="Policepardfaut"/>
    <w:uiPriority w:val="32"/>
    <w:semiHidden/>
    <w:rsid w:val="0087500A"/>
    <w:rPr>
      <w:b/>
      <w:bCs/>
      <w:smallCaps/>
      <w:color w:val="C0504D" w:themeColor="accent2"/>
      <w:spacing w:val="5"/>
      <w:u w:val="single"/>
    </w:rPr>
  </w:style>
  <w:style w:type="table" w:styleId="Grilleclaire">
    <w:name w:val="Light Grid"/>
    <w:basedOn w:val="TableauNormal"/>
    <w:uiPriority w:val="62"/>
    <w:semiHidden/>
    <w:rsid w:val="008750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rsid w:val="008750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rsid w:val="0087500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rsid w:val="008750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rsid w:val="008750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rsid w:val="0087500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rsid w:val="0087500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rsid w:val="008750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rsid w:val="008750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rsid w:val="0087500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rsid w:val="008750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rsid w:val="008750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rsid w:val="0087500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rsid w:val="0087500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rsid w:val="008750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rsid w:val="008750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rsid w:val="0087500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rsid w:val="0087500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rsid w:val="008750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rsid w:val="008750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rsid w:val="0087500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rsid w:val="0087500A"/>
    <w:rPr>
      <w:rFonts w:ascii="Arial" w:hAnsi="Arial"/>
      <w:b/>
      <w:sz w:val="24"/>
    </w:rPr>
  </w:style>
  <w:style w:type="paragraph" w:styleId="Liste">
    <w:name w:val="List"/>
    <w:basedOn w:val="Paragraphedeliste"/>
    <w:uiPriority w:val="59"/>
    <w:rsid w:val="0087500A"/>
    <w:pPr>
      <w:numPr>
        <w:numId w:val="12"/>
      </w:numPr>
    </w:pPr>
  </w:style>
  <w:style w:type="paragraph" w:styleId="Liste2">
    <w:name w:val="List 2"/>
    <w:basedOn w:val="Paragraphedeliste"/>
    <w:uiPriority w:val="60"/>
    <w:rsid w:val="0087500A"/>
    <w:pPr>
      <w:numPr>
        <w:ilvl w:val="1"/>
        <w:numId w:val="12"/>
      </w:numPr>
      <w:spacing w:after="0"/>
      <w:ind w:left="993" w:hanging="284"/>
    </w:pPr>
  </w:style>
  <w:style w:type="paragraph" w:styleId="Liste3">
    <w:name w:val="List 3"/>
    <w:basedOn w:val="Paragraphedeliste"/>
    <w:uiPriority w:val="61"/>
    <w:rsid w:val="0087500A"/>
    <w:pPr>
      <w:numPr>
        <w:ilvl w:val="2"/>
        <w:numId w:val="12"/>
      </w:numPr>
      <w:spacing w:after="0"/>
      <w:ind w:left="1134" w:hanging="142"/>
    </w:pPr>
  </w:style>
  <w:style w:type="paragraph" w:styleId="Liste4">
    <w:name w:val="List 4"/>
    <w:basedOn w:val="Normal"/>
    <w:uiPriority w:val="99"/>
    <w:semiHidden/>
    <w:rsid w:val="0087500A"/>
    <w:pPr>
      <w:ind w:left="1132" w:hanging="283"/>
      <w:contextualSpacing/>
    </w:pPr>
  </w:style>
  <w:style w:type="paragraph" w:styleId="Liste5">
    <w:name w:val="List 5"/>
    <w:basedOn w:val="Normal"/>
    <w:uiPriority w:val="99"/>
    <w:semiHidden/>
    <w:rsid w:val="0087500A"/>
    <w:pPr>
      <w:ind w:left="1415" w:hanging="283"/>
      <w:contextualSpacing/>
    </w:pPr>
  </w:style>
  <w:style w:type="paragraph" w:styleId="Listepuces4">
    <w:name w:val="List Bullet 4"/>
    <w:basedOn w:val="Normal"/>
    <w:uiPriority w:val="99"/>
    <w:semiHidden/>
    <w:rsid w:val="0087500A"/>
    <w:pPr>
      <w:numPr>
        <w:numId w:val="2"/>
      </w:numPr>
      <w:contextualSpacing/>
    </w:pPr>
  </w:style>
  <w:style w:type="paragraph" w:styleId="Listepuces5">
    <w:name w:val="List Bullet 5"/>
    <w:basedOn w:val="Normal"/>
    <w:uiPriority w:val="99"/>
    <w:semiHidden/>
    <w:rsid w:val="0087500A"/>
    <w:pPr>
      <w:numPr>
        <w:numId w:val="3"/>
      </w:numPr>
      <w:contextualSpacing/>
    </w:pPr>
  </w:style>
  <w:style w:type="paragraph" w:styleId="Listecontinue">
    <w:name w:val="List Continue"/>
    <w:basedOn w:val="Normal"/>
    <w:uiPriority w:val="99"/>
    <w:semiHidden/>
    <w:rsid w:val="0087500A"/>
    <w:pPr>
      <w:ind w:left="283"/>
      <w:contextualSpacing/>
    </w:pPr>
  </w:style>
  <w:style w:type="paragraph" w:styleId="Listecontinue2">
    <w:name w:val="List Continue 2"/>
    <w:basedOn w:val="Normal"/>
    <w:uiPriority w:val="99"/>
    <w:semiHidden/>
    <w:rsid w:val="0087500A"/>
    <w:pPr>
      <w:ind w:left="566"/>
      <w:contextualSpacing/>
    </w:pPr>
  </w:style>
  <w:style w:type="paragraph" w:styleId="Listecontinue3">
    <w:name w:val="List Continue 3"/>
    <w:basedOn w:val="Normal"/>
    <w:uiPriority w:val="99"/>
    <w:semiHidden/>
    <w:rsid w:val="0087500A"/>
    <w:pPr>
      <w:ind w:left="849"/>
      <w:contextualSpacing/>
    </w:pPr>
  </w:style>
  <w:style w:type="paragraph" w:styleId="Listecontinue4">
    <w:name w:val="List Continue 4"/>
    <w:basedOn w:val="Normal"/>
    <w:uiPriority w:val="99"/>
    <w:semiHidden/>
    <w:rsid w:val="0087500A"/>
    <w:pPr>
      <w:ind w:left="1132"/>
      <w:contextualSpacing/>
    </w:pPr>
  </w:style>
  <w:style w:type="paragraph" w:styleId="Listecontinue5">
    <w:name w:val="List Continue 5"/>
    <w:basedOn w:val="Normal"/>
    <w:uiPriority w:val="99"/>
    <w:semiHidden/>
    <w:rsid w:val="0087500A"/>
    <w:pPr>
      <w:ind w:left="1415"/>
      <w:contextualSpacing/>
    </w:pPr>
  </w:style>
  <w:style w:type="paragraph" w:styleId="Listenumros">
    <w:name w:val="List Number"/>
    <w:basedOn w:val="Normal"/>
    <w:uiPriority w:val="99"/>
    <w:semiHidden/>
    <w:rsid w:val="0087500A"/>
    <w:pPr>
      <w:numPr>
        <w:numId w:val="4"/>
      </w:numPr>
      <w:contextualSpacing/>
    </w:pPr>
  </w:style>
  <w:style w:type="paragraph" w:styleId="Listenumros2">
    <w:name w:val="List Number 2"/>
    <w:basedOn w:val="Listenumros"/>
    <w:uiPriority w:val="99"/>
    <w:semiHidden/>
    <w:rsid w:val="0087500A"/>
    <w:pPr>
      <w:numPr>
        <w:numId w:val="5"/>
      </w:numPr>
    </w:pPr>
  </w:style>
  <w:style w:type="paragraph" w:styleId="Listenumros3">
    <w:name w:val="List Number 3"/>
    <w:basedOn w:val="Listenumros2"/>
    <w:uiPriority w:val="99"/>
    <w:semiHidden/>
    <w:rsid w:val="0087500A"/>
    <w:pPr>
      <w:numPr>
        <w:numId w:val="6"/>
      </w:numPr>
    </w:pPr>
  </w:style>
  <w:style w:type="paragraph" w:styleId="Listenumros4">
    <w:name w:val="List Number 4"/>
    <w:basedOn w:val="Normal"/>
    <w:uiPriority w:val="99"/>
    <w:semiHidden/>
    <w:rsid w:val="0087500A"/>
    <w:pPr>
      <w:numPr>
        <w:numId w:val="7"/>
      </w:numPr>
      <w:contextualSpacing/>
    </w:pPr>
  </w:style>
  <w:style w:type="paragraph" w:styleId="Listenumros5">
    <w:name w:val="List Number 5"/>
    <w:basedOn w:val="Normal"/>
    <w:uiPriority w:val="99"/>
    <w:semiHidden/>
    <w:rsid w:val="0087500A"/>
    <w:pPr>
      <w:numPr>
        <w:numId w:val="8"/>
      </w:numPr>
      <w:contextualSpacing/>
    </w:pPr>
  </w:style>
  <w:style w:type="paragraph" w:styleId="Textedemacro">
    <w:name w:val="macro"/>
    <w:link w:val="TextedemacroCar"/>
    <w:uiPriority w:val="99"/>
    <w:semiHidden/>
    <w:rsid w:val="0087500A"/>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nsolas" w:hAnsi="Consolas"/>
      <w:color w:val="000000" w:themeColor="text1"/>
      <w:sz w:val="20"/>
      <w:szCs w:val="20"/>
    </w:rPr>
  </w:style>
  <w:style w:type="character" w:customStyle="1" w:styleId="TextedemacroCar">
    <w:name w:val="Texte de macro Car"/>
    <w:basedOn w:val="Policepardfaut"/>
    <w:link w:val="Textedemacro"/>
    <w:uiPriority w:val="99"/>
    <w:semiHidden/>
    <w:rsid w:val="0087500A"/>
    <w:rPr>
      <w:rFonts w:ascii="Consolas" w:hAnsi="Consolas"/>
      <w:color w:val="000000" w:themeColor="text1"/>
      <w:sz w:val="20"/>
      <w:szCs w:val="20"/>
    </w:rPr>
  </w:style>
  <w:style w:type="table" w:styleId="Grillemoyenne1">
    <w:name w:val="Medium Grid 1"/>
    <w:basedOn w:val="TableauNormal"/>
    <w:uiPriority w:val="67"/>
    <w:semiHidden/>
    <w:rsid w:val="008750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rsid w:val="0087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rsid w:val="0087500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rsid w:val="0087500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rsid w:val="0087500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rsid w:val="0087500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rsid w:val="0087500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rsid w:val="00875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rsid w:val="00875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rsid w:val="00875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rsid w:val="00875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rsid w:val="00875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rsid w:val="00875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rsid w:val="008750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rsid w:val="0087500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rsid w:val="0087500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rsid w:val="0087500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rsid w:val="0087500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rsid w:val="0087500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rsid w:val="0087500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rsid w:val="0087500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rsid w:val="00875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rsid w:val="008750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rsid w:val="0087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rsid w:val="0087500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rsid w:val="0087500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rsid w:val="0087500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rsid w:val="0087500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rsid w:val="0087500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rsid w:val="00875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rsid w:val="00875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rsid w:val="00875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rsid w:val="00875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rsid w:val="00875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rsid w:val="00875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rsid w:val="00875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8750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87500A"/>
    <w:rPr>
      <w:rFonts w:asciiTheme="majorHAnsi" w:eastAsiaTheme="majorEastAsia" w:hAnsiTheme="majorHAnsi" w:cstheme="majorBidi"/>
      <w:shd w:val="pct20" w:color="auto" w:fill="auto"/>
    </w:rPr>
  </w:style>
  <w:style w:type="paragraph" w:styleId="Sansinterligne">
    <w:name w:val="No Spacing"/>
    <w:uiPriority w:val="1"/>
    <w:semiHidden/>
    <w:rsid w:val="0087500A"/>
    <w:pPr>
      <w:spacing w:after="0" w:line="240" w:lineRule="auto"/>
      <w:jc w:val="both"/>
    </w:pPr>
    <w:rPr>
      <w:color w:val="000000" w:themeColor="text1"/>
      <w:sz w:val="22"/>
    </w:rPr>
  </w:style>
  <w:style w:type="paragraph" w:styleId="NormalWeb">
    <w:name w:val="Normal (Web)"/>
    <w:basedOn w:val="Normal"/>
    <w:uiPriority w:val="99"/>
    <w:semiHidden/>
    <w:rsid w:val="0087500A"/>
    <w:rPr>
      <w:rFonts w:ascii="Times New Roman" w:hAnsi="Times New Roman" w:cs="Times New Roman"/>
      <w:sz w:val="24"/>
    </w:rPr>
  </w:style>
  <w:style w:type="paragraph" w:styleId="Retraitnormal">
    <w:name w:val="Normal Indent"/>
    <w:basedOn w:val="Normal"/>
    <w:uiPriority w:val="99"/>
    <w:semiHidden/>
    <w:rsid w:val="0087500A"/>
    <w:pPr>
      <w:ind w:left="708"/>
    </w:pPr>
  </w:style>
  <w:style w:type="paragraph" w:styleId="Titredenote">
    <w:name w:val="Note Heading"/>
    <w:basedOn w:val="Normal"/>
    <w:next w:val="Normal"/>
    <w:link w:val="TitredenoteCar"/>
    <w:uiPriority w:val="99"/>
    <w:semiHidden/>
    <w:rsid w:val="0087500A"/>
    <w:pPr>
      <w:spacing w:after="0" w:line="240" w:lineRule="auto"/>
    </w:pPr>
  </w:style>
  <w:style w:type="character" w:customStyle="1" w:styleId="TitredenoteCar">
    <w:name w:val="Titre de note Car"/>
    <w:basedOn w:val="Policepardfaut"/>
    <w:link w:val="Titredenote"/>
    <w:uiPriority w:val="99"/>
    <w:semiHidden/>
    <w:rsid w:val="0087500A"/>
    <w:rPr>
      <w:sz w:val="22"/>
    </w:rPr>
  </w:style>
  <w:style w:type="character" w:styleId="Textedelespacerserv">
    <w:name w:val="Placeholder Text"/>
    <w:basedOn w:val="Policepardfaut"/>
    <w:uiPriority w:val="99"/>
    <w:semiHidden/>
    <w:rsid w:val="0087500A"/>
    <w:rPr>
      <w:color w:val="808080"/>
    </w:rPr>
  </w:style>
  <w:style w:type="paragraph" w:styleId="Textebrut">
    <w:name w:val="Plain Text"/>
    <w:basedOn w:val="Normal"/>
    <w:link w:val="TextebrutCar"/>
    <w:uiPriority w:val="39"/>
    <w:rsid w:val="0087500A"/>
    <w:pPr>
      <w:spacing w:after="0" w:line="240" w:lineRule="auto"/>
    </w:pPr>
    <w:rPr>
      <w:rFonts w:ascii="Courier New" w:hAnsi="Courier New"/>
      <w:szCs w:val="21"/>
    </w:rPr>
  </w:style>
  <w:style w:type="character" w:customStyle="1" w:styleId="TextebrutCar">
    <w:name w:val="Texte brut Car"/>
    <w:basedOn w:val="Policepardfaut"/>
    <w:link w:val="Textebrut"/>
    <w:uiPriority w:val="39"/>
    <w:rsid w:val="0087500A"/>
    <w:rPr>
      <w:rFonts w:ascii="Courier New" w:hAnsi="Courier New"/>
      <w:sz w:val="22"/>
      <w:szCs w:val="21"/>
    </w:rPr>
  </w:style>
  <w:style w:type="paragraph" w:styleId="Citation">
    <w:name w:val="Quote"/>
    <w:basedOn w:val="Normal"/>
    <w:next w:val="Normal"/>
    <w:link w:val="CitationCar"/>
    <w:uiPriority w:val="44"/>
    <w:rsid w:val="0087500A"/>
    <w:rPr>
      <w:i/>
      <w:iCs/>
    </w:rPr>
  </w:style>
  <w:style w:type="character" w:customStyle="1" w:styleId="CitationCar">
    <w:name w:val="Citation Car"/>
    <w:basedOn w:val="Policepardfaut"/>
    <w:link w:val="Citation"/>
    <w:uiPriority w:val="44"/>
    <w:rsid w:val="0087500A"/>
    <w:rPr>
      <w:i/>
      <w:iCs/>
      <w:sz w:val="22"/>
    </w:rPr>
  </w:style>
  <w:style w:type="paragraph" w:styleId="Salutations">
    <w:name w:val="Salutation"/>
    <w:basedOn w:val="Normal"/>
    <w:next w:val="Normal"/>
    <w:link w:val="SalutationsCar"/>
    <w:uiPriority w:val="99"/>
    <w:semiHidden/>
    <w:rsid w:val="0087500A"/>
  </w:style>
  <w:style w:type="character" w:customStyle="1" w:styleId="SalutationsCar">
    <w:name w:val="Salutations Car"/>
    <w:basedOn w:val="Policepardfaut"/>
    <w:link w:val="Salutations"/>
    <w:uiPriority w:val="99"/>
    <w:semiHidden/>
    <w:rsid w:val="0087500A"/>
    <w:rPr>
      <w:sz w:val="22"/>
    </w:rPr>
  </w:style>
  <w:style w:type="paragraph" w:styleId="Signature">
    <w:name w:val="Signature"/>
    <w:basedOn w:val="Normal"/>
    <w:link w:val="SignatureCar"/>
    <w:uiPriority w:val="99"/>
    <w:semiHidden/>
    <w:rsid w:val="0087500A"/>
    <w:pPr>
      <w:spacing w:after="0" w:line="240" w:lineRule="auto"/>
      <w:ind w:left="4252"/>
    </w:pPr>
  </w:style>
  <w:style w:type="character" w:customStyle="1" w:styleId="SignatureCar">
    <w:name w:val="Signature Car"/>
    <w:basedOn w:val="Policepardfaut"/>
    <w:link w:val="Signature"/>
    <w:uiPriority w:val="99"/>
    <w:semiHidden/>
    <w:rsid w:val="0087500A"/>
    <w:rPr>
      <w:sz w:val="22"/>
    </w:rPr>
  </w:style>
  <w:style w:type="paragraph" w:styleId="Sous-titre">
    <w:name w:val="Subtitle"/>
    <w:basedOn w:val="Normal"/>
    <w:next w:val="Normal"/>
    <w:link w:val="Sous-titreCar"/>
    <w:uiPriority w:val="11"/>
    <w:semiHidden/>
    <w:rsid w:val="0087500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semiHidden/>
    <w:rsid w:val="0087500A"/>
    <w:rPr>
      <w:rFonts w:asciiTheme="majorHAnsi" w:eastAsiaTheme="majorEastAsia" w:hAnsiTheme="majorHAnsi" w:cstheme="majorBidi"/>
      <w:i/>
      <w:iCs/>
      <w:color w:val="4F81BD" w:themeColor="accent1"/>
      <w:spacing w:val="15"/>
    </w:rPr>
  </w:style>
  <w:style w:type="character" w:styleId="Emphaseple">
    <w:name w:val="Subtle Emphasis"/>
    <w:basedOn w:val="Policepardfaut"/>
    <w:uiPriority w:val="19"/>
    <w:semiHidden/>
    <w:rsid w:val="0087500A"/>
    <w:rPr>
      <w:i/>
      <w:iCs/>
      <w:color w:val="808080" w:themeColor="text1" w:themeTint="7F"/>
    </w:rPr>
  </w:style>
  <w:style w:type="character" w:styleId="Rfrenceple">
    <w:name w:val="Subtle Reference"/>
    <w:basedOn w:val="Policepardfaut"/>
    <w:uiPriority w:val="31"/>
    <w:semiHidden/>
    <w:rsid w:val="0087500A"/>
    <w:rPr>
      <w:smallCaps/>
      <w:color w:val="C0504D" w:themeColor="accent2"/>
      <w:u w:val="single"/>
    </w:rPr>
  </w:style>
  <w:style w:type="table" w:styleId="Effetsdetableau3D1">
    <w:name w:val="Table 3D effects 1"/>
    <w:basedOn w:val="TableauNormal"/>
    <w:uiPriority w:val="99"/>
    <w:semiHidden/>
    <w:rsid w:val="0087500A"/>
    <w:pPr>
      <w:spacing w:after="120" w:line="28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87500A"/>
    <w:pPr>
      <w:spacing w:after="120" w:line="28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87500A"/>
    <w:pPr>
      <w:spacing w:after="120" w:line="28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87500A"/>
    <w:pPr>
      <w:spacing w:after="120"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87500A"/>
    <w:pPr>
      <w:spacing w:after="120" w:line="28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87500A"/>
    <w:pPr>
      <w:spacing w:after="120" w:line="28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87500A"/>
    <w:pPr>
      <w:spacing w:after="120" w:line="28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87500A"/>
    <w:pPr>
      <w:spacing w:after="120" w:line="28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87500A"/>
    <w:pPr>
      <w:spacing w:after="120" w:line="28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87500A"/>
    <w:pPr>
      <w:spacing w:after="120" w:line="28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87500A"/>
    <w:pPr>
      <w:spacing w:after="120" w:line="28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87500A"/>
    <w:pPr>
      <w:spacing w:after="120" w:line="28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87500A"/>
    <w:pPr>
      <w:spacing w:after="120" w:line="28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87500A"/>
    <w:pPr>
      <w:spacing w:after="120" w:line="28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87500A"/>
    <w:pPr>
      <w:spacing w:after="120" w:line="28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87500A"/>
    <w:pPr>
      <w:spacing w:after="120" w:line="28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87500A"/>
    <w:pPr>
      <w:spacing w:after="120" w:line="28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rsid w:val="0087500A"/>
    <w:pPr>
      <w:spacing w:after="12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87500A"/>
    <w:pPr>
      <w:spacing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87500A"/>
    <w:pPr>
      <w:spacing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87500A"/>
    <w:pPr>
      <w:spacing w:after="120" w:line="28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87500A"/>
    <w:pPr>
      <w:spacing w:after="120" w:line="28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87500A"/>
    <w:pPr>
      <w:spacing w:after="120" w:line="28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87500A"/>
    <w:pPr>
      <w:spacing w:after="120" w:line="28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87500A"/>
    <w:pPr>
      <w:spacing w:after="120" w:line="28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87500A"/>
    <w:pPr>
      <w:spacing w:after="120" w:line="28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87500A"/>
    <w:pPr>
      <w:spacing w:after="120" w:line="28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87500A"/>
    <w:pPr>
      <w:spacing w:after="120" w:line="28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87500A"/>
    <w:pPr>
      <w:spacing w:after="120" w:line="28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87500A"/>
    <w:pPr>
      <w:spacing w:after="12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87500A"/>
    <w:pPr>
      <w:spacing w:after="120" w:line="28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87500A"/>
    <w:pPr>
      <w:spacing w:after="120" w:line="28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87500A"/>
    <w:pPr>
      <w:spacing w:after="120" w:line="28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87500A"/>
    <w:pPr>
      <w:spacing w:after="0"/>
      <w:ind w:left="220" w:hanging="220"/>
    </w:pPr>
  </w:style>
  <w:style w:type="paragraph" w:styleId="Tabledesillustrations">
    <w:name w:val="table of figures"/>
    <w:basedOn w:val="Normal"/>
    <w:next w:val="Normal"/>
    <w:uiPriority w:val="94"/>
    <w:rsid w:val="0087500A"/>
    <w:pPr>
      <w:spacing w:after="0"/>
    </w:pPr>
  </w:style>
  <w:style w:type="table" w:styleId="Tableauprofessionnel">
    <w:name w:val="Table Professional"/>
    <w:basedOn w:val="TableauNormal"/>
    <w:uiPriority w:val="99"/>
    <w:semiHidden/>
    <w:rsid w:val="0087500A"/>
    <w:pPr>
      <w:spacing w:after="12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87500A"/>
    <w:pPr>
      <w:spacing w:after="120" w:line="28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87500A"/>
    <w:pPr>
      <w:spacing w:after="120" w:line="28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87500A"/>
    <w:pPr>
      <w:spacing w:after="120" w:line="28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87500A"/>
    <w:pPr>
      <w:spacing w:after="120" w:line="28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87500A"/>
    <w:pPr>
      <w:spacing w:after="120" w:line="28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87500A"/>
    <w:pPr>
      <w:spacing w:after="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87500A"/>
    <w:pPr>
      <w:spacing w:after="120" w:line="28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87500A"/>
    <w:pPr>
      <w:spacing w:after="120" w:line="28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87500A"/>
    <w:pPr>
      <w:spacing w:after="120" w:line="28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5">
    <w:name w:val="toc 5"/>
    <w:basedOn w:val="Normal"/>
    <w:next w:val="Normal"/>
    <w:uiPriority w:val="39"/>
    <w:semiHidden/>
    <w:rsid w:val="0087500A"/>
    <w:pPr>
      <w:spacing w:after="100"/>
      <w:ind w:left="880"/>
    </w:pPr>
  </w:style>
  <w:style w:type="paragraph" w:styleId="TM6">
    <w:name w:val="toc 6"/>
    <w:basedOn w:val="Normal"/>
    <w:next w:val="Normal"/>
    <w:uiPriority w:val="39"/>
    <w:semiHidden/>
    <w:rsid w:val="0087500A"/>
    <w:pPr>
      <w:spacing w:after="100"/>
      <w:ind w:left="1100"/>
    </w:pPr>
  </w:style>
  <w:style w:type="paragraph" w:styleId="TM7">
    <w:name w:val="toc 7"/>
    <w:basedOn w:val="Normal"/>
    <w:next w:val="Normal"/>
    <w:uiPriority w:val="39"/>
    <w:semiHidden/>
    <w:rsid w:val="0087500A"/>
    <w:pPr>
      <w:spacing w:after="100"/>
      <w:ind w:left="1320"/>
    </w:pPr>
  </w:style>
  <w:style w:type="paragraph" w:styleId="TM8">
    <w:name w:val="toc 8"/>
    <w:basedOn w:val="Normal"/>
    <w:next w:val="Normal"/>
    <w:uiPriority w:val="39"/>
    <w:semiHidden/>
    <w:rsid w:val="0087500A"/>
    <w:pPr>
      <w:spacing w:after="100"/>
      <w:ind w:left="1540"/>
    </w:pPr>
  </w:style>
  <w:style w:type="paragraph" w:styleId="TM9">
    <w:name w:val="toc 9"/>
    <w:basedOn w:val="Normal"/>
    <w:next w:val="Normal"/>
    <w:uiPriority w:val="39"/>
    <w:semiHidden/>
    <w:rsid w:val="0087500A"/>
    <w:pPr>
      <w:spacing w:after="100"/>
      <w:ind w:left="1760"/>
    </w:pPr>
  </w:style>
  <w:style w:type="paragraph" w:styleId="En-ttedetabledesmatires">
    <w:name w:val="TOC Heading"/>
    <w:basedOn w:val="Normal"/>
    <w:next w:val="Normal"/>
    <w:uiPriority w:val="39"/>
    <w:semiHidden/>
    <w:rsid w:val="0087500A"/>
    <w:pPr>
      <w:keepLines/>
      <w:spacing w:before="480" w:after="0"/>
    </w:pPr>
    <w:rPr>
      <w:rFonts w:eastAsiaTheme="majorEastAsia" w:cstheme="majorBidi"/>
      <w:bCs/>
      <w:color w:val="365F91" w:themeColor="accent1" w:themeShade="BF"/>
      <w:sz w:val="28"/>
      <w:szCs w:val="28"/>
    </w:rPr>
  </w:style>
  <w:style w:type="table" w:customStyle="1" w:styleId="Calendar2">
    <w:name w:val="Calendar 2"/>
    <w:basedOn w:val="TableauNormal"/>
    <w:uiPriority w:val="99"/>
    <w:semiHidden/>
    <w:qFormat/>
    <w:rsid w:val="0087500A"/>
    <w:pPr>
      <w:spacing w:after="0" w:line="240" w:lineRule="auto"/>
      <w:jc w:val="center"/>
    </w:pPr>
    <w:rPr>
      <w:rFonts w:asciiTheme="minorHAnsi" w:eastAsiaTheme="minorEastAsia" w:hAnsiTheme="minorHAns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TableUNIGEDiSTICGrid">
    <w:name w:val="Table UNIGE.DiSTIC Grid"/>
    <w:basedOn w:val="TableauNormal"/>
    <w:rsid w:val="0087500A"/>
    <w:pPr>
      <w:spacing w:after="0" w:line="240" w:lineRule="auto"/>
    </w:pPr>
    <w:rPr>
      <w:sz w:val="22"/>
    </w:rPr>
    <w:tblPr>
      <w:tblStyleRowBandSize w:val="1"/>
      <w:tblStyleCol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jc w:val="center"/>
      </w:pPr>
      <w:rPr>
        <w:rFonts w:ascii="Arial" w:hAnsi="Arial"/>
        <w:b/>
        <w:color w:val="auto"/>
        <w:sz w:val="22"/>
      </w:rPr>
      <w:tblPr/>
      <w:tcPr>
        <w:shd w:val="clear" w:color="auto" w:fill="DBE5F1" w:themeFill="accent1" w:themeFillTint="33"/>
      </w:tcPr>
    </w:tblStylePr>
    <w:tblStylePr w:type="lastRow">
      <w:pPr>
        <w:jc w:val="right"/>
      </w:pPr>
      <w:rPr>
        <w:rFonts w:ascii="Arial" w:hAnsi="Arial"/>
        <w:b/>
        <w:color w:val="auto"/>
        <w:sz w:val="28"/>
      </w:rPr>
      <w:tblPr/>
      <w:tcPr>
        <w:shd w:val="clear" w:color="auto" w:fill="DBE5F1" w:themeFill="accent1" w:themeFillTint="33"/>
      </w:tcPr>
    </w:tblStylePr>
    <w:tblStylePr w:type="firstCol">
      <w:tblPr/>
      <w:tcPr>
        <w:shd w:val="clear" w:color="auto" w:fill="DBE5F1" w:themeFill="accent1" w:themeFillTint="33"/>
      </w:tcPr>
    </w:tblStylePr>
    <w:tblStylePr w:type="lastCol">
      <w:tblPr/>
      <w:tcPr>
        <w:shd w:val="clear" w:color="auto" w:fill="DBE5F1" w:themeFill="accent1" w:themeFillTint="33"/>
      </w:tcPr>
    </w:tblStylePr>
    <w:tblStylePr w:type="band2Vert">
      <w:tblPr/>
      <w:tcPr>
        <w:shd w:val="clear" w:color="auto" w:fill="D9D9D9" w:themeFill="background1" w:themeFillShade="D9"/>
      </w:tcPr>
    </w:tblStylePr>
    <w:tblStylePr w:type="band2Horz">
      <w:tblPr/>
      <w:tcPr>
        <w:shd w:val="clear" w:color="auto" w:fill="E2E2E2"/>
      </w:tcPr>
    </w:tblStylePr>
  </w:style>
  <w:style w:type="table" w:customStyle="1" w:styleId="TableauGrille1Clair1">
    <w:name w:val="Tableau Grille 1 Clair1"/>
    <w:basedOn w:val="TableauNormal"/>
    <w:uiPriority w:val="46"/>
    <w:rsid w:val="005810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782CD1"/>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20">
      <w:bodyDiv w:val="1"/>
      <w:marLeft w:val="0"/>
      <w:marRight w:val="0"/>
      <w:marTop w:val="0"/>
      <w:marBottom w:val="0"/>
      <w:divBdr>
        <w:top w:val="none" w:sz="0" w:space="0" w:color="auto"/>
        <w:left w:val="none" w:sz="0" w:space="0" w:color="auto"/>
        <w:bottom w:val="none" w:sz="0" w:space="0" w:color="auto"/>
        <w:right w:val="none" w:sz="0" w:space="0" w:color="auto"/>
      </w:divBdr>
    </w:div>
    <w:div w:id="18467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ge.ch/dis/politique-documentaire/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nssib.fr/bibliotheque-numerique/documents/48460-le-conspectus.pdf" TargetMode="External"/><Relationship Id="rId2" Type="http://schemas.openxmlformats.org/officeDocument/2006/relationships/hyperlink" Target="http://www.enssib.fr/bibliotheque-numerique/documents/48460-le-conspectus.pdf" TargetMode="External"/><Relationship Id="rId1" Type="http://schemas.openxmlformats.org/officeDocument/2006/relationships/hyperlink" Target="http://www.enssib.fr/bibliotheque-numerique/documents/48460-le-conspectus.pdf" TargetMode="External"/><Relationship Id="rId4" Type="http://schemas.openxmlformats.org/officeDocument/2006/relationships/hyperlink" Target="http://www.enssib.fr/bibliotheque-numerique/documents/48460-le-conspect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D6B3-E029-4BBA-AC06-3C489B12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3204</Words>
  <Characters>17625</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Genève</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LD;PN</dc:creator>
  <cp:lastModifiedBy>Anne Christine Bussard</cp:lastModifiedBy>
  <cp:revision>44</cp:revision>
  <cp:lastPrinted>2019-02-18T14:05:00Z</cp:lastPrinted>
  <dcterms:created xsi:type="dcterms:W3CDTF">2018-10-22T09:29:00Z</dcterms:created>
  <dcterms:modified xsi:type="dcterms:W3CDTF">2019-02-18T14:06:00Z</dcterms:modified>
</cp:coreProperties>
</file>