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b/>
        </w:rPr>
      </w:pPr>
      <w:r>
        <w:rPr>
          <w:b/>
          <w:rtl w:val="false"/>
        </w:rPr>
        <w:t xml:space="preserve">Cahier des charges - Portes ouvertes virtuelles CFCD: 31 mars 2020</w:t>
      </w:r>
      <w:r/>
    </w:p>
    <w:p>
      <w:pPr>
        <w:jc w:val="center"/>
        <w:rPr>
          <w:b/>
        </w:rPr>
      </w:pPr>
      <w:r>
        <w:rPr>
          <w:rtl w:val="false"/>
        </w:rPr>
      </w:r>
      <w:r/>
    </w:p>
    <w:p>
      <w:pPr>
        <w:rPr>
          <w:sz w:val="28"/>
          <w:szCs w:val="28"/>
        </w:rPr>
      </w:pPr>
      <w:r>
        <w:rPr>
          <w:sz w:val="28"/>
          <w:szCs w:val="28"/>
          <w:rtl w:val="false"/>
        </w:rPr>
        <w:t xml:space="preserve">Texte de présentation (à valider):</w:t>
      </w:r>
      <w:r/>
    </w:p>
    <w:p>
      <w:pPr>
        <w:rPr>
          <w:sz w:val="28"/>
          <w:szCs w:val="28"/>
        </w:rPr>
      </w:pPr>
      <w:r>
        <w:rPr>
          <w:rtl w:val="false"/>
        </w:rPr>
      </w:r>
      <w:r/>
    </w:p>
    <w:p>
      <w:pPr>
        <w:rPr>
          <w:i/>
          <w:color w:val="0000FF"/>
          <w:sz w:val="28"/>
          <w:szCs w:val="28"/>
        </w:rPr>
      </w:pPr>
      <w:r>
        <w:rPr>
          <w:i/>
          <w:color w:val="0000FF"/>
          <w:sz w:val="28"/>
          <w:szCs w:val="28"/>
          <w:rtl w:val="false"/>
        </w:rPr>
        <w:t xml:space="preserve">Les portes ouvertes de la formation continue se dérouleront le 31 mars en ligne dans un environnement virtu</w:t>
      </w:r>
      <w:r>
        <w:rPr>
          <w:i/>
          <w:color w:val="0000FF"/>
          <w:sz w:val="28"/>
          <w:szCs w:val="28"/>
          <w:rtl w:val="false"/>
        </w:rPr>
        <w:t xml:space="preserve">el de 15h à 20h. Conférence à 18h30. Stands d’information virtuels, activités d’exploration dans les programmes en direct, sondage sur l’engagement, exposition, networking. Les équipes des programmes de formation continue se réjouissent de vous accueillir!</w:t>
      </w:r>
      <w:r/>
    </w:p>
    <w:p>
      <w:pPr>
        <w:rPr>
          <w:sz w:val="28"/>
          <w:szCs w:val="28"/>
        </w:rPr>
      </w:pPr>
      <w:r>
        <w:rPr>
          <w:i/>
          <w:color w:val="0000FF"/>
          <w:sz w:val="28"/>
          <w:szCs w:val="28"/>
          <w:rtl w:val="false"/>
        </w:rPr>
        <w:t xml:space="preserve">www.unige.ch/formcont/portes-ouvertes</w:t>
      </w:r>
      <w:r>
        <w:rPr>
          <w:rtl w:val="false"/>
        </w:rPr>
      </w:r>
      <w:r/>
    </w:p>
    <w:p>
      <w:pPr>
        <w:rPr>
          <w:sz w:val="28"/>
          <w:szCs w:val="28"/>
        </w:rPr>
      </w:pPr>
      <w:r>
        <w:rPr>
          <w:rtl w:val="false"/>
        </w:rPr>
      </w:r>
      <w:r/>
    </w:p>
    <w:p>
      <w:pPr>
        <w:rPr>
          <w:sz w:val="28"/>
          <w:szCs w:val="28"/>
        </w:rPr>
      </w:pPr>
      <w:r>
        <w:rPr>
          <w:sz w:val="28"/>
          <w:szCs w:val="28"/>
          <w:rtl w:val="false"/>
        </w:rPr>
        <w:t xml:space="preserve">CAHIER DES CHARGES POUR LE CFCD</w:t>
      </w:r>
      <w:r/>
    </w:p>
    <w:p>
      <w:r>
        <w:rPr>
          <w:rtl w:val="false"/>
        </w:rPr>
      </w:r>
      <w:r/>
    </w:p>
    <w:p>
      <w:pPr>
        <w:rPr>
          <w:b/>
          <w:u w:val="single"/>
        </w:rPr>
      </w:pPr>
      <w:r>
        <w:rPr>
          <w:b/>
          <w:u w:val="single"/>
          <w:rtl w:val="false"/>
        </w:rPr>
        <w:t xml:space="preserve">Analyse des besoins </w:t>
      </w:r>
      <w:r/>
    </w:p>
    <w:p>
      <w:r>
        <w:rPr>
          <w:rtl w:val="false"/>
        </w:rPr>
        <w:t xml:space="preserve">(définis avec les coordinateurs présents mardi 3 mars):</w:t>
      </w:r>
      <w:r/>
    </w:p>
    <w:p>
      <w:r>
        <w:rPr>
          <w:rtl w:val="false"/>
        </w:rPr>
      </w:r>
      <w:r/>
    </w:p>
    <w:p>
      <w:pPr>
        <w:rPr>
          <w:b/>
        </w:rPr>
      </w:pPr>
      <w:r>
        <w:rPr>
          <w:b/>
          <w:rtl w:val="false"/>
        </w:rPr>
        <w:t xml:space="preserve">Besoins à satisfaire pour le public </w:t>
      </w:r>
      <w:r/>
    </w:p>
    <w:p>
      <w:pPr>
        <w:numPr>
          <w:ilvl w:val="0"/>
          <w:numId w:val="13"/>
        </w:numPr>
        <w:ind w:left="720" w:hanging="360"/>
        <w:rPr>
          <w:u w:val="none"/>
        </w:rPr>
      </w:pPr>
      <w:r>
        <w:rPr>
          <w:b/>
          <w:rtl w:val="false"/>
        </w:rPr>
        <w:t xml:space="preserve">Curiosité</w:t>
      </w:r>
      <w:r>
        <w:rPr>
          <w:rtl w:val="false"/>
        </w:rPr>
        <w:t xml:space="preserve"> - possibilité de se promener, satisfaire curiosité, imaginer un parcours pour le participant, qui puisse aboutir à une inscription ou une prise de renseignements</w:t>
      </w:r>
      <w:r/>
    </w:p>
    <w:p>
      <w:pPr>
        <w:numPr>
          <w:ilvl w:val="0"/>
          <w:numId w:val="7"/>
        </w:numPr>
        <w:ind w:left="720" w:hanging="360"/>
      </w:pPr>
      <w:r>
        <w:rPr>
          <w:b/>
          <w:rtl w:val="false"/>
        </w:rPr>
        <w:t xml:space="preserve">Gamification</w:t>
      </w:r>
      <w:r>
        <w:rPr>
          <w:rtl w:val="false"/>
        </w:rPr>
        <w:t xml:space="preserve"> - possibilité de s’amuser, d’être dans l’expérimentation d’une nouvelle plateforme et de faire partie d’un univers virtuel ludique</w:t>
      </w:r>
      <w:r/>
    </w:p>
    <w:p>
      <w:pPr>
        <w:numPr>
          <w:ilvl w:val="0"/>
          <w:numId w:val="7"/>
        </w:numPr>
        <w:ind w:left="720" w:hanging="360"/>
      </w:pPr>
      <w:r>
        <w:rPr>
          <w:b/>
          <w:rtl w:val="false"/>
        </w:rPr>
        <w:t xml:space="preserve">Clarté</w:t>
      </w:r>
      <w:r>
        <w:rPr>
          <w:rtl w:val="false"/>
        </w:rPr>
        <w:t xml:space="preserve"> - nécessité pour ceux qui savent ce qu’ils vienn</w:t>
      </w:r>
      <w:r>
        <w:rPr>
          <w:rtl w:val="false"/>
        </w:rPr>
        <w:t xml:space="preserve">ent chercher de le trouver rapidement sans devoir rester sur la plateforme trop longtemps. Souvent les gens viennent pour mettre de l’ordre dans leurs idées, il faut que l’information soit concentrée et facilement accessible (techniquement et visuellement)</w:t>
      </w:r>
      <w:r/>
    </w:p>
    <w:p>
      <w:pPr>
        <w:numPr>
          <w:ilvl w:val="0"/>
          <w:numId w:val="7"/>
        </w:numPr>
        <w:ind w:left="720" w:hanging="360"/>
      </w:pPr>
      <w:r>
        <w:rPr>
          <w:b/>
          <w:rtl w:val="false"/>
        </w:rPr>
        <w:t xml:space="preserve">Rencontre/networking </w:t>
      </w:r>
      <w:r>
        <w:rPr>
          <w:rtl w:val="false"/>
        </w:rPr>
        <w:t xml:space="preserve">- possibilité de rencontrer d’autres gens et de discuter - à définir selon plateforme choisie et possibilités techniques.</w:t>
      </w:r>
      <w:r/>
    </w:p>
    <w:p>
      <w:pPr>
        <w:numPr>
          <w:ilvl w:val="0"/>
          <w:numId w:val="7"/>
        </w:numPr>
        <w:ind w:left="720" w:hanging="360"/>
      </w:pPr>
      <w:r>
        <w:rPr>
          <w:b/>
          <w:rtl w:val="false"/>
        </w:rPr>
        <w:t xml:space="preserve">Invités prestigieux </w:t>
      </w:r>
      <w:r>
        <w:rPr>
          <w:rtl w:val="false"/>
        </w:rPr>
        <w:t xml:space="preserve">- Mettre bien en valeur la conférence, ainsi que les activités d’exploration qui la précèdent avec le nom (lien vers une bio?) des professeurs/présentateurs.</w:t>
      </w:r>
      <w:r/>
    </w:p>
    <w:p>
      <w:r>
        <w:rPr>
          <w:rtl w:val="false"/>
        </w:rPr>
      </w:r>
      <w:r/>
    </w:p>
    <w:p>
      <w:pPr>
        <w:rPr>
          <w:b/>
        </w:rPr>
      </w:pPr>
      <w:r>
        <w:rPr>
          <w:b/>
          <w:rtl w:val="false"/>
        </w:rPr>
        <w:t xml:space="preserve">Besoins à satisfaire pour les coordinateurs:</w:t>
      </w:r>
      <w:r/>
    </w:p>
    <w:p>
      <w:pPr>
        <w:numPr>
          <w:ilvl w:val="0"/>
          <w:numId w:val="8"/>
        </w:numPr>
        <w:ind w:left="720" w:hanging="360"/>
      </w:pPr>
      <w:r>
        <w:rPr>
          <w:b/>
          <w:rtl w:val="false"/>
        </w:rPr>
        <w:t xml:space="preserve">Soutien technique</w:t>
      </w:r>
      <w:r>
        <w:rPr>
          <w:rtl w:val="false"/>
        </w:rPr>
        <w:t xml:space="preserve"> pour le jour J ainsi que pour la promotion dans leur réseau</w:t>
      </w:r>
      <w:r/>
    </w:p>
    <w:p>
      <w:pPr>
        <w:numPr>
          <w:ilvl w:val="0"/>
          <w:numId w:val="8"/>
        </w:numPr>
        <w:ind w:left="720" w:hanging="360"/>
      </w:pPr>
      <w:r>
        <w:rPr>
          <w:b/>
          <w:rtl w:val="false"/>
        </w:rPr>
        <w:t xml:space="preserve">Follow-up</w:t>
      </w:r>
      <w:r>
        <w:rPr>
          <w:rtl w:val="false"/>
        </w:rPr>
        <w:t xml:space="preserve"> - Il faut qu’il soit facile de reprendre contact avec les visiteurs après la journée portes ouvertes. </w:t>
      </w:r>
      <w:r/>
    </w:p>
    <w:p>
      <w:pPr>
        <w:numPr>
          <w:ilvl w:val="0"/>
          <w:numId w:val="8"/>
        </w:numPr>
        <w:ind w:left="720" w:hanging="360"/>
      </w:pPr>
      <w:r>
        <w:rPr>
          <w:b/>
          <w:rtl w:val="false"/>
        </w:rPr>
        <w:t xml:space="preserve">Formation</w:t>
      </w:r>
      <w:r>
        <w:rPr>
          <w:rtl w:val="false"/>
        </w:rPr>
        <w:t xml:space="preserve"> - besoin de formation à l’utilisation d’un chat et de la plateforme pour répondre aux questions, savoir quoi faire en cas de spam, etc.</w:t>
      </w:r>
      <w:r/>
    </w:p>
    <w:p>
      <w:pPr>
        <w:numPr>
          <w:ilvl w:val="0"/>
          <w:numId w:val="8"/>
        </w:numPr>
        <w:ind w:left="720" w:hanging="360"/>
      </w:pPr>
      <w:r>
        <w:rPr>
          <w:rtl w:val="false"/>
        </w:rPr>
        <w:t xml:space="preserve">Production ou choix des </w:t>
      </w:r>
      <w:r>
        <w:rPr>
          <w:b/>
          <w:rtl w:val="false"/>
        </w:rPr>
        <w:t xml:space="preserve">vidéos</w:t>
      </w:r>
      <w:r>
        <w:rPr>
          <w:rtl w:val="false"/>
        </w:rPr>
        <w:t xml:space="preserve"> à visionner sur le stand</w:t>
      </w:r>
      <w:r/>
    </w:p>
    <w:p>
      <w:pPr>
        <w:numPr>
          <w:ilvl w:val="0"/>
          <w:numId w:val="8"/>
        </w:numPr>
        <w:ind w:left="720" w:hanging="360"/>
        <w:rPr>
          <w:u w:val="none"/>
        </w:rPr>
      </w:pPr>
      <w:r>
        <w:rPr>
          <w:rtl w:val="false"/>
        </w:rPr>
        <w:t xml:space="preserve">Aide pour la mise à disposition de </w:t>
      </w:r>
      <w:r>
        <w:rPr>
          <w:b/>
          <w:rtl w:val="false"/>
        </w:rPr>
        <w:t xml:space="preserve">documents/informations </w:t>
      </w:r>
      <w:r>
        <w:rPr>
          <w:rtl w:val="false"/>
        </w:rPr>
        <w:t xml:space="preserve">sur la plateforme</w:t>
      </w:r>
      <w:r/>
    </w:p>
    <w:p>
      <w:pPr>
        <w:rPr>
          <w:sz w:val="28"/>
          <w:szCs w:val="28"/>
        </w:rPr>
      </w:pPr>
      <w:r>
        <w:rPr>
          <w:rtl w:val="false"/>
        </w:rPr>
      </w:r>
      <w:r/>
    </w:p>
    <w:p>
      <w:pPr>
        <w:rPr>
          <w:sz w:val="28"/>
          <w:szCs w:val="28"/>
        </w:rPr>
        <w:sectPr>
          <w:headerReference w:type="default" r:id="rId8"/>
          <w:footnotePr/>
          <w:type w:val="nextPage"/>
          <w:pgSz w:w="16838" w:h="11906" w:orient="landscape"/>
          <w:pgMar w:top="1440" w:right="1440" w:bottom="1440" w:left="1440" w:header="720" w:footer="720" w:gutter="0"/>
          <w:pgNumType w:start="1"/>
          <w:cols w:num="1" w:sep="0" w:space="1701" w:equalWidth="0"/>
          <w:docGrid w:linePitch="360"/>
        </w:sectPr>
      </w:pPr>
      <w:r>
        <w:rPr>
          <w:rtl w:val="false"/>
        </w:rPr>
      </w:r>
      <w:r/>
    </w:p>
    <w:p>
      <w:pPr>
        <w:rPr>
          <w:color w:val="FF0000"/>
          <w:sz w:val="28"/>
          <w:szCs w:val="28"/>
        </w:rPr>
      </w:pPr>
      <w:r>
        <w:rPr>
          <w:sz w:val="28"/>
          <w:szCs w:val="28"/>
          <w:rtl w:val="false"/>
        </w:rPr>
        <w:t xml:space="preserve">CAHIER DES CHARGES PROVIDER EXTERNE </w:t>
      </w:r>
      <w:r>
        <w:rPr>
          <w:color w:val="FF0000"/>
          <w:sz w:val="28"/>
          <w:szCs w:val="28"/>
          <w:rtl w:val="false"/>
        </w:rPr>
        <w:t xml:space="preserve">(version finale voir fin du document)</w:t>
      </w:r>
      <w:r/>
    </w:p>
    <w:p>
      <w:r>
        <w:rPr>
          <w:rtl w:val="false"/>
        </w:rPr>
      </w:r>
      <w:r/>
    </w:p>
    <w:p>
      <w:r>
        <w:rPr>
          <w:rtl w:val="false"/>
        </w:rPr>
        <w:t xml:space="preserve">Registration is currently on Eventbrite. Need for a password protected access? Or just username? What are companies usually doing? We would like to collect e-mails, names and some main interests.</w:t>
      </w:r>
      <w:r/>
    </w:p>
    <w:p>
      <w:r>
        <w:rPr>
          <w:rtl w:val="false"/>
        </w:rPr>
      </w:r>
      <w:r/>
    </w:p>
    <w:p>
      <w:r>
        <w:rPr>
          <w:rtl w:val="false"/>
        </w:rPr>
        <w:t xml:space="preserve">*  mandatory features</w:t>
      </w:r>
      <w:r/>
    </w:p>
    <w:p>
      <w:r>
        <w:rPr>
          <w:rtl w:val="false"/>
        </w:rPr>
      </w:r>
      <w:r/>
    </w:p>
    <w:p>
      <w:r>
        <mc:AlternateContent>
          <mc:Choice Requires="wpg">
            <w:drawing>
              <wp:inline xmlns:wp="http://schemas.openxmlformats.org/drawingml/2006/wordprocessingDrawing" distT="0" distB="0" distL="0" distR="0">
                <wp:extent cx="5281613" cy="3715661"/>
                <wp:effectExtent l="0" t="0" r="0" b="0"/>
                <wp:docPr id="1" name="image2.jpg" hidden="false"/>
                <wp:cNvGraphicFramePr/>
                <a:graphic xmlns:a="http://schemas.openxmlformats.org/drawingml/2006/main">
                  <a:graphicData uri="http://schemas.openxmlformats.org/drawingml/2006/picture">
                    <pic:pic xmlns:pic="http://schemas.openxmlformats.org/drawingml/2006/picture">
                      <pic:nvPicPr>
                        <pic:cNvPr id="4" name="image2.jpg" hidden="0"/>
                        <pic:cNvPicPr/>
                      </pic:nvPicPr>
                      <pic:blipFill>
                        <a:blip r:embed="rId9"/>
                        <a:srcRect l="0" t="0" r="0" b="0"/>
                        <a:stretch/>
                      </pic:blipFill>
                      <pic:spPr bwMode="auto">
                        <a:xfrm>
                          <a:off x="0" y="0"/>
                          <a:ext cx="5281613" cy="3715661"/>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15.9pt;height:292.6pt;">
                <v:path textboxrect="0,0,0,0"/>
                <v:imagedata r:id="rId9" o:title=""/>
              </v:shape>
            </w:pict>
          </mc:Fallback>
        </mc:AlternateContent>
      </w:r>
      <w:r>
        <w:rPr>
          <w:rtl w:val="false"/>
        </w:rPr>
      </w:r>
      <w:r/>
    </w:p>
    <w:p>
      <w:pPr>
        <w:rPr>
          <w:b/>
        </w:rPr>
      </w:pPr>
      <w:r>
        <w:rPr>
          <w:b/>
          <w:rtl w:val="false"/>
        </w:rPr>
        <w:t xml:space="preserve">Room 1 - Main Hall (Uni-Mail)</w:t>
      </w:r>
      <w:r/>
    </w:p>
    <w:p>
      <w:pPr>
        <w:numPr>
          <w:ilvl w:val="0"/>
          <w:numId w:val="1"/>
        </w:numPr>
        <w:ind w:left="720" w:hanging="360"/>
        <w:rPr>
          <w:u w:val="none"/>
        </w:rPr>
      </w:pPr>
      <w:r>
        <w:rPr>
          <w:rtl w:val="false"/>
        </w:rPr>
        <w:t xml:space="preserve">Welcome Desk / General Information Desk</w:t>
      </w:r>
      <w:r/>
    </w:p>
    <w:p>
      <w:pPr>
        <w:numPr>
          <w:ilvl w:val="1"/>
          <w:numId w:val="1"/>
        </w:numPr>
        <w:ind w:left="1440" w:hanging="360"/>
        <w:rPr>
          <w:u w:val="none"/>
        </w:rPr>
      </w:pPr>
      <w:r>
        <w:rPr>
          <w:rtl w:val="false"/>
        </w:rPr>
        <w:t xml:space="preserve">Real-time text chat</w:t>
      </w:r>
      <w:r/>
    </w:p>
    <w:p>
      <w:pPr>
        <w:numPr>
          <w:ilvl w:val="1"/>
          <w:numId w:val="1"/>
        </w:numPr>
        <w:ind w:left="1440" w:hanging="360"/>
        <w:rPr>
          <w:u w:val="none"/>
        </w:rPr>
      </w:pPr>
      <w:r>
        <w:rPr>
          <w:rtl w:val="false"/>
        </w:rPr>
        <w:t xml:space="preserve">Video chat (?)</w:t>
      </w:r>
      <w:r/>
    </w:p>
    <w:p>
      <w:pPr>
        <w:numPr>
          <w:ilvl w:val="1"/>
          <w:numId w:val="1"/>
        </w:numPr>
        <w:ind w:left="1440" w:hanging="360"/>
        <w:rPr>
          <w:u w:val="none"/>
        </w:rPr>
      </w:pPr>
      <w:r>
        <w:rPr>
          <w:rtl w:val="false"/>
        </w:rPr>
        <w:t xml:space="preserve">PDF-files by click: schedule, catalog, others?</w:t>
      </w:r>
      <w:r/>
    </w:p>
    <w:p>
      <w:pPr>
        <w:numPr>
          <w:ilvl w:val="1"/>
          <w:numId w:val="1"/>
        </w:numPr>
        <w:ind w:left="1440" w:hanging="360"/>
        <w:rPr>
          <w:u w:val="none"/>
        </w:rPr>
      </w:pPr>
      <w:r>
        <w:rPr>
          <w:rtl w:val="false"/>
        </w:rPr>
        <w:t xml:space="preserve">Video: welcome presentation by SHK (recorded) - Good to have: immersion of the CEO in the hall (to be recorded by us in blue box)</w:t>
      </w:r>
      <w:r/>
    </w:p>
    <w:p>
      <w:pPr>
        <w:numPr>
          <w:ilvl w:val="1"/>
          <w:numId w:val="1"/>
        </w:numPr>
        <w:ind w:left="1440" w:hanging="360"/>
        <w:rPr>
          <w:u w:val="none"/>
        </w:rPr>
      </w:pPr>
      <w:r>
        <w:rPr>
          <w:rtl w:val="false"/>
        </w:rPr>
        <w:t xml:space="preserve">image-board with programme schedule</w:t>
      </w:r>
      <w:r/>
    </w:p>
    <w:p>
      <w:pPr>
        <w:numPr>
          <w:ilvl w:val="0"/>
          <w:numId w:val="1"/>
        </w:numPr>
        <w:ind w:left="720" w:hanging="360"/>
        <w:rPr>
          <w:u w:val="none"/>
        </w:rPr>
      </w:pPr>
      <w:r>
        <w:rPr>
          <w:rtl w:val="false"/>
        </w:rPr>
        <w:t xml:space="preserve">Desk “For Companies” - similar to welcome desk</w:t>
      </w:r>
      <w:r/>
    </w:p>
    <w:p>
      <w:pPr>
        <w:numPr>
          <w:ilvl w:val="0"/>
          <w:numId w:val="1"/>
        </w:numPr>
        <w:ind w:left="720" w:hanging="360"/>
        <w:rPr>
          <w:u w:val="none"/>
        </w:rPr>
      </w:pPr>
      <w:r>
        <w:rPr>
          <w:rtl w:val="false"/>
        </w:rPr>
        <w:t xml:space="preserve">Desk “Professional Orientation” (for CEBIG or others)</w:t>
      </w:r>
      <w:r/>
    </w:p>
    <w:p>
      <w:pPr>
        <w:numPr>
          <w:ilvl w:val="0"/>
          <w:numId w:val="1"/>
        </w:numPr>
        <w:ind w:left="720" w:hanging="360"/>
        <w:rPr>
          <w:u w:val="none"/>
        </w:rPr>
      </w:pPr>
      <w:r>
        <w:rPr>
          <w:rtl w:val="false"/>
        </w:rPr>
        <w:t xml:space="preserve">Link to “Engagement poll” - hosted on a Survey Monkey website</w:t>
      </w:r>
      <w:r/>
    </w:p>
    <w:p>
      <w:pPr>
        <w:numPr>
          <w:ilvl w:val="0"/>
          <w:numId w:val="1"/>
        </w:numPr>
        <w:ind w:left="720" w:hanging="360"/>
        <w:rPr>
          <w:u w:val="none"/>
        </w:rPr>
      </w:pPr>
      <w:r>
        <w:rPr>
          <w:rtl w:val="false"/>
        </w:rPr>
        <w:t xml:space="preserve">Link to PDF Catalogue and website (integration of search tool?)</w:t>
      </w:r>
      <w:r/>
    </w:p>
    <w:p>
      <w:pPr>
        <w:ind w:left="0" w:firstLine="0"/>
      </w:pPr>
      <w:r>
        <w:rPr>
          <w:rtl w:val="false"/>
        </w:rPr>
      </w:r>
      <w:r/>
    </w:p>
    <w:p>
      <w:r>
        <w:rPr>
          <w:rtl w:val="false"/>
        </w:rPr>
      </w:r>
      <w:r/>
    </w:p>
    <w:p>
      <w:r>
        <mc:AlternateContent>
          <mc:Choice Requires="wpg">
            <w:drawing>
              <wp:inline xmlns:wp="http://schemas.openxmlformats.org/drawingml/2006/wordprocessingDrawing" distT="0" distB="0" distL="0" distR="0">
                <wp:extent cx="4729163" cy="3355092"/>
                <wp:effectExtent l="0" t="0" r="0" b="0"/>
                <wp:docPr id="2" name="image3.jpg" hidden="false"/>
                <wp:cNvGraphicFramePr/>
                <a:graphic xmlns:a="http://schemas.openxmlformats.org/drawingml/2006/main">
                  <a:graphicData uri="http://schemas.openxmlformats.org/drawingml/2006/picture">
                    <pic:pic xmlns:pic="http://schemas.openxmlformats.org/drawingml/2006/picture">
                      <pic:nvPicPr>
                        <pic:cNvPr id="5" name="image3.jpg" hidden="0"/>
                        <pic:cNvPicPr/>
                      </pic:nvPicPr>
                      <pic:blipFill>
                        <a:blip r:embed="rId10"/>
                        <a:srcRect l="0" t="0" r="0" b="0"/>
                        <a:stretch/>
                      </pic:blipFill>
                      <pic:spPr bwMode="auto">
                        <a:xfrm>
                          <a:off x="0" y="0"/>
                          <a:ext cx="4729163" cy="3355092"/>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372.4pt;height:264.2pt;">
                <v:path textboxrect="0,0,0,0"/>
                <v:imagedata r:id="rId10" o:title=""/>
              </v:shape>
            </w:pict>
          </mc:Fallback>
        </mc:AlternateContent>
      </w:r>
      <w:r>
        <w:rPr>
          <w:rtl w:val="false"/>
        </w:rPr>
      </w:r>
      <w:r/>
    </w:p>
    <w:p>
      <w:pPr>
        <w:rPr>
          <w:b/>
        </w:rPr>
      </w:pPr>
      <w:r>
        <w:rPr>
          <w:b/>
          <w:rtl w:val="false"/>
        </w:rPr>
        <w:t xml:space="preserve">Room 2 - Program Information stands/booths</w:t>
      </w:r>
      <w:r/>
    </w:p>
    <w:p>
      <w:pPr>
        <w:numPr>
          <w:ilvl w:val="0"/>
          <w:numId w:val="1"/>
        </w:numPr>
        <w:ind w:left="720" w:hanging="360"/>
        <w:rPr>
          <w:u w:val="none"/>
        </w:rPr>
      </w:pPr>
      <w:r>
        <w:rPr>
          <w:rtl w:val="false"/>
        </w:rPr>
        <w:t xml:space="preserve">10-12 information booths</w:t>
      </w:r>
      <w:r/>
    </w:p>
    <w:p>
      <w:pPr>
        <w:numPr>
          <w:ilvl w:val="1"/>
          <w:numId w:val="1"/>
        </w:numPr>
        <w:ind w:left="1440" w:hanging="360"/>
        <w:rPr>
          <w:u w:val="none"/>
        </w:rPr>
      </w:pPr>
      <w:r>
        <w:rPr>
          <w:rtl w:val="false"/>
        </w:rPr>
        <w:t xml:space="preserve">Real-time text chat</w:t>
      </w:r>
      <w:r/>
    </w:p>
    <w:p>
      <w:pPr>
        <w:numPr>
          <w:ilvl w:val="1"/>
          <w:numId w:val="1"/>
        </w:numPr>
        <w:ind w:left="1440" w:hanging="360"/>
        <w:rPr>
          <w:u w:val="none"/>
        </w:rPr>
      </w:pPr>
      <w:r>
        <w:rPr>
          <w:rtl w:val="false"/>
        </w:rPr>
        <w:t xml:space="preserve">Video chat/audio chat</w:t>
      </w:r>
      <w:r/>
    </w:p>
    <w:p>
      <w:pPr>
        <w:numPr>
          <w:ilvl w:val="1"/>
          <w:numId w:val="1"/>
        </w:numPr>
        <w:ind w:left="1440" w:hanging="360"/>
        <w:rPr>
          <w:u w:val="none"/>
        </w:rPr>
      </w:pPr>
      <w:r>
        <w:rPr>
          <w:rtl w:val="false"/>
        </w:rPr>
        <w:t xml:space="preserve">PDF-files available by click</w:t>
      </w:r>
      <w:r/>
    </w:p>
    <w:p>
      <w:pPr>
        <w:numPr>
          <w:ilvl w:val="1"/>
          <w:numId w:val="1"/>
        </w:numPr>
        <w:ind w:left="1440" w:hanging="360"/>
        <w:rPr>
          <w:u w:val="none"/>
        </w:rPr>
      </w:pPr>
      <w:r>
        <w:rPr>
          <w:rtl w:val="false"/>
        </w:rPr>
        <w:t xml:space="preserve">Video : testimonials of participants</w:t>
      </w:r>
      <w:r/>
    </w:p>
    <w:p>
      <w:pPr>
        <w:numPr>
          <w:ilvl w:val="0"/>
          <w:numId w:val="1"/>
        </w:numPr>
        <w:ind w:left="720" w:hanging="360"/>
        <w:rPr>
          <w:u w:val="none"/>
        </w:rPr>
      </w:pPr>
      <w:r>
        <w:rPr>
          <w:rtl w:val="false"/>
        </w:rPr>
        <w:t xml:space="preserve">Is it possible to have one-t</w:t>
      </w:r>
      <w:r>
        <w:rPr>
          <w:rtl w:val="false"/>
        </w:rPr>
        <w:t xml:space="preserve">o-one sessions, without letting the other people listen to what is said? Especially necessary for one stand (Digital Identity check counter) that needs some intimacy as the facilitator will analyse their LinkedIn profiles or other social media profiles. - </w:t>
      </w:r>
      <w:r>
        <w:rPr>
          <w:b/>
          <w:rtl w:val="false"/>
        </w:rPr>
        <w:t xml:space="preserve">should it be a separate room?</w:t>
      </w:r>
      <w:r/>
    </w:p>
    <w:p>
      <w:r>
        <w:rPr>
          <w:rtl w:val="false"/>
        </w:rPr>
      </w:r>
      <w:r/>
    </w:p>
    <w:p>
      <w:r>
        <w:rPr>
          <w:rtl w:val="false"/>
        </w:rPr>
      </w:r>
      <w:r/>
    </w:p>
    <w:p>
      <w:r>
        <mc:AlternateContent>
          <mc:Choice Requires="wpg">
            <w:drawing>
              <wp:inline xmlns:wp="http://schemas.openxmlformats.org/drawingml/2006/wordprocessingDrawing" distT="0" distB="0" distL="0" distR="0">
                <wp:extent cx="4957763" cy="2837335"/>
                <wp:effectExtent l="0" t="0" r="0" b="0"/>
                <wp:docPr id="3" name="image1.jpg" hidden="false"/>
                <wp:cNvGraphicFramePr/>
                <a:graphic xmlns:a="http://schemas.openxmlformats.org/drawingml/2006/main">
                  <a:graphicData uri="http://schemas.openxmlformats.org/drawingml/2006/picture">
                    <pic:pic xmlns:pic="http://schemas.openxmlformats.org/drawingml/2006/picture">
                      <pic:nvPicPr>
                        <pic:cNvPr id="6" name="image1.jpg" hidden="0"/>
                        <pic:cNvPicPr/>
                      </pic:nvPicPr>
                      <pic:blipFill>
                        <a:blip r:embed="rId11"/>
                        <a:srcRect l="0" t="0" r="0" b="0"/>
                        <a:stretch/>
                      </pic:blipFill>
                      <pic:spPr bwMode="auto">
                        <a:xfrm>
                          <a:off x="0" y="0"/>
                          <a:ext cx="4957763" cy="2837335"/>
                        </a:xfrm>
                        <a:prstGeom prst="rect">
                          <a:avLst/>
                        </a:prstGeom>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390.4pt;height:223.4pt;">
                <v:path textboxrect="0,0,0,0"/>
                <v:imagedata r:id="rId11" o:title=""/>
              </v:shape>
            </w:pict>
          </mc:Fallback>
        </mc:AlternateContent>
      </w:r>
      <w:r>
        <w:rPr>
          <w:rtl w:val="false"/>
        </w:rPr>
      </w:r>
      <w:r/>
    </w:p>
    <w:p>
      <w:pPr>
        <w:rPr>
          <w:b/>
        </w:rPr>
      </w:pPr>
      <w:r>
        <w:rPr>
          <w:b/>
          <w:rtl w:val="false"/>
        </w:rPr>
        <w:t xml:space="preserve">Room 3 - Immersive Sessions / Conference</w:t>
      </w:r>
      <w:r/>
    </w:p>
    <w:p>
      <w:pPr>
        <w:numPr>
          <w:ilvl w:val="0"/>
          <w:numId w:val="3"/>
        </w:numPr>
        <w:ind w:left="720" w:hanging="360"/>
        <w:rPr>
          <w:u w:val="none"/>
        </w:rPr>
      </w:pPr>
      <w:r>
        <w:rPr>
          <w:rtl w:val="false"/>
        </w:rPr>
        <w:t xml:space="preserve">1 auditorium</w:t>
      </w:r>
      <w:r/>
    </w:p>
    <w:p>
      <w:pPr>
        <w:numPr>
          <w:ilvl w:val="1"/>
          <w:numId w:val="3"/>
        </w:numPr>
        <w:ind w:left="1440" w:hanging="360"/>
        <w:rPr>
          <w:u w:val="none"/>
        </w:rPr>
      </w:pPr>
      <w:r>
        <w:rPr>
          <w:rtl w:val="false"/>
        </w:rPr>
        <w:t xml:space="preserve">Video streaming (Integrate Vimeo or FB-live) for 4-5 hours</w:t>
      </w:r>
      <w:r/>
    </w:p>
    <w:p>
      <w:pPr>
        <w:numPr>
          <w:ilvl w:val="1"/>
          <w:numId w:val="3"/>
        </w:numPr>
        <w:ind w:left="1440" w:hanging="360"/>
        <w:rPr>
          <w:u w:val="none"/>
        </w:rPr>
      </w:pPr>
      <w:r>
        <w:rPr>
          <w:rtl w:val="false"/>
        </w:rPr>
        <w:t xml:space="preserve">Screen-share</w:t>
      </w:r>
      <w:r/>
    </w:p>
    <w:p>
      <w:pPr>
        <w:numPr>
          <w:ilvl w:val="1"/>
          <w:numId w:val="3"/>
        </w:numPr>
        <w:ind w:left="1440" w:hanging="360"/>
        <w:rPr>
          <w:u w:val="none"/>
        </w:rPr>
      </w:pPr>
      <w:r>
        <w:rPr>
          <w:rtl w:val="false"/>
        </w:rPr>
        <w:t xml:space="preserve">Poll-feature</w:t>
      </w:r>
      <w:r/>
    </w:p>
    <w:p>
      <w:pPr>
        <w:numPr>
          <w:ilvl w:val="1"/>
          <w:numId w:val="3"/>
        </w:numPr>
        <w:ind w:left="1440" w:hanging="360"/>
        <w:rPr>
          <w:u w:val="none"/>
        </w:rPr>
      </w:pPr>
      <w:r>
        <w:rPr>
          <w:rtl w:val="false"/>
        </w:rPr>
        <w:t xml:space="preserve">Real-time text-chat (for participants to ask questions) or audio chat</w:t>
      </w:r>
      <w:r/>
    </w:p>
    <w:p>
      <w:pPr>
        <w:numPr>
          <w:ilvl w:val="1"/>
          <w:numId w:val="3"/>
        </w:numPr>
        <w:ind w:left="1440" w:hanging="360"/>
        <w:rPr>
          <w:u w:val="none"/>
        </w:rPr>
      </w:pPr>
      <w:r>
        <w:rPr>
          <w:rtl w:val="false"/>
        </w:rPr>
        <w:t xml:space="preserve">Possibility to display a pdf or link (and to change it after each session)</w:t>
      </w:r>
      <w:r/>
    </w:p>
    <w:p>
      <w:pPr>
        <w:numPr>
          <w:ilvl w:val="1"/>
          <w:numId w:val="3"/>
        </w:numPr>
        <w:ind w:left="1440" w:hanging="360"/>
        <w:rPr>
          <w:u w:val="none"/>
        </w:rPr>
      </w:pPr>
      <w:r>
        <w:rPr>
          <w:rtl w:val="false"/>
        </w:rPr>
        <w:t xml:space="preserve">Display of schedule (next session, all sessions) on the side</w:t>
      </w:r>
      <w:r/>
    </w:p>
    <w:p>
      <w:r>
        <w:rPr>
          <w:rtl w:val="false"/>
        </w:rPr>
      </w:r>
      <w:r/>
    </w:p>
    <w:p>
      <w:r>
        <w:rPr>
          <w:rtl w:val="false"/>
        </w:rPr>
      </w:r>
      <w:r/>
    </w:p>
    <w:p>
      <w:r>
        <w:rPr>
          <w:rtl w:val="false"/>
        </w:rPr>
      </w:r>
      <w:r/>
    </w:p>
    <w:p>
      <w:pPr>
        <w:rPr>
          <w:b/>
        </w:rPr>
      </w:pPr>
      <w:r>
        <w:rPr>
          <w:b/>
          <w:rtl w:val="false"/>
        </w:rPr>
        <w:t xml:space="preserve">Room 4 - Exhibition + networking lounge</w:t>
      </w:r>
      <w:r/>
    </w:p>
    <w:p>
      <w:pPr>
        <w:rPr>
          <w:b/>
        </w:rPr>
      </w:pPr>
      <w:r>
        <w:rPr>
          <w:rtl w:val="false"/>
        </w:rPr>
      </w:r>
      <w:r/>
    </w:p>
    <w:p>
      <w:pPr>
        <w:numPr>
          <w:ilvl w:val="0"/>
          <w:numId w:val="6"/>
        </w:numPr>
        <w:ind w:left="720" w:hanging="360"/>
        <w:rPr>
          <w:u w:val="none"/>
        </w:rPr>
      </w:pPr>
      <w:r>
        <w:rPr>
          <w:rtl w:val="false"/>
        </w:rPr>
        <w:t xml:space="preserve">exhibition (360) - PDF or JPEG or video 360?</w:t>
      </w:r>
      <w:r/>
    </w:p>
    <w:p>
      <w:pPr>
        <w:numPr>
          <w:ilvl w:val="0"/>
          <w:numId w:val="6"/>
        </w:numPr>
        <w:ind w:left="720" w:hanging="360"/>
        <w:rPr>
          <w:u w:val="none"/>
        </w:rPr>
      </w:pPr>
      <w:r>
        <w:rPr>
          <w:rtl w:val="false"/>
        </w:rPr>
        <w:t xml:space="preserve">Networking lounge (with info desk - same person behind than welcome desk)</w:t>
      </w:r>
      <w:r/>
    </w:p>
    <w:p>
      <w:pPr>
        <w:numPr>
          <w:ilvl w:val="0"/>
          <w:numId w:val="6"/>
        </w:numPr>
        <w:ind w:left="720" w:hanging="360"/>
        <w:rPr>
          <w:u w:val="none"/>
        </w:rPr>
      </w:pPr>
      <w:r>
        <w:rPr>
          <w:rtl w:val="false"/>
        </w:rPr>
        <w:t xml:space="preserve">Catalogue PDF </w:t>
      </w:r>
      <w:r/>
    </w:p>
    <w:p>
      <w:pPr>
        <w:numPr>
          <w:ilvl w:val="0"/>
          <w:numId w:val="6"/>
        </w:numPr>
        <w:ind w:left="720" w:hanging="360"/>
        <w:rPr>
          <w:u w:val="none"/>
        </w:rPr>
      </w:pPr>
      <w:r>
        <w:rPr>
          <w:rtl w:val="false"/>
        </w:rPr>
        <w:t xml:space="preserve">Loop videos on a screen</w:t>
      </w:r>
      <w:r/>
    </w:p>
    <w:p>
      <w:r>
        <w:rPr>
          <w:rtl w:val="false"/>
        </w:rPr>
      </w:r>
      <w:r/>
    </w:p>
    <w:p>
      <w:r>
        <w:rPr>
          <w:rtl w:val="false"/>
        </w:rPr>
      </w:r>
      <w:r/>
    </w:p>
    <w:p>
      <w:r>
        <w:rPr>
          <w:rtl w:val="false"/>
        </w:rPr>
        <w:t xml:space="preserve">Questions:</w:t>
        <w:br/>
        <w:t xml:space="preserve">Embed de video 360 pour les stands </w:t>
      </w:r>
      <w:r/>
    </w:p>
    <w:p>
      <w:r>
        <w:rPr>
          <w:rtl w:val="false"/>
        </w:rPr>
      </w:r>
      <w:r/>
    </w:p>
    <w:p>
      <w:pPr>
        <w:numPr>
          <w:ilvl w:val="0"/>
          <w:numId w:val="4"/>
        </w:numPr>
        <w:ind w:left="720" w:hanging="360"/>
        <w:rPr>
          <w:sz w:val="24"/>
          <w:szCs w:val="24"/>
        </w:rPr>
      </w:pPr>
      <w:r>
        <w:rPr>
          <w:rtl w:val="false"/>
        </w:rPr>
        <w:t xml:space="preserve">Possibility, on our side, to easily rename, for instance, information desks</w:t>
      </w:r>
      <w:r/>
    </w:p>
    <w:p>
      <w:pPr>
        <w:numPr>
          <w:ilvl w:val="0"/>
          <w:numId w:val="4"/>
        </w:numPr>
        <w:ind w:left="720" w:hanging="360"/>
        <w:rPr>
          <w:sz w:val="24"/>
          <w:szCs w:val="24"/>
        </w:rPr>
      </w:pPr>
      <w:r>
        <w:rPr>
          <w:rtl w:val="false"/>
        </w:rPr>
        <w:t xml:space="preserve">Who is behind the information desks? Can we have about 10 people connected at the same time on the platform (as admin, not user), to answer, for instance, questions in a chat room?</w:t>
      </w:r>
      <w:r/>
    </w:p>
    <w:p>
      <w:pPr>
        <w:numPr>
          <w:ilvl w:val="0"/>
          <w:numId w:val="4"/>
        </w:numPr>
        <w:ind w:left="720" w:hanging="360"/>
        <w:rPr>
          <w:sz w:val="24"/>
          <w:szCs w:val="24"/>
        </w:rPr>
      </w:pPr>
      <w:r>
        <w:rPr>
          <w:rtl w:val="false"/>
        </w:rPr>
        <w:t xml:space="preserve">Which internet speed connection is required? We may have about 10-15 people connected as “admin” (to run the chat rooms for instance) and may have hundreds of visitors.</w:t>
      </w:r>
      <w:r/>
    </w:p>
    <w:p>
      <w:pPr>
        <w:numPr>
          <w:ilvl w:val="0"/>
          <w:numId w:val="4"/>
        </w:numPr>
        <w:ind w:left="720" w:hanging="360"/>
        <w:rPr>
          <w:sz w:val="24"/>
          <w:szCs w:val="24"/>
        </w:rPr>
      </w:pPr>
      <w:r>
        <w:rPr>
          <w:rtl w:val="false"/>
        </w:rPr>
        <w:t xml:space="preserve">Is it possible to record all the content that happens within the platform (for instance live video happening in the chat rooms)?</w:t>
      </w:r>
      <w:r/>
    </w:p>
    <w:p>
      <w:pPr>
        <w:numPr>
          <w:ilvl w:val="0"/>
          <w:numId w:val="4"/>
        </w:numPr>
        <w:ind w:left="720" w:hanging="360"/>
        <w:rPr>
          <w:sz w:val="24"/>
          <w:szCs w:val="24"/>
        </w:rPr>
      </w:pPr>
      <w:r>
        <w:rPr>
          <w:rtl w:val="false"/>
        </w:rPr>
        <w:t xml:space="preserve">Monitoring</w:t>
      </w:r>
      <w:r/>
    </w:p>
    <w:p>
      <w:pPr>
        <w:numPr>
          <w:ilvl w:val="0"/>
          <w:numId w:val="4"/>
        </w:numPr>
        <w:ind w:left="720" w:hanging="360"/>
        <w:rPr>
          <w:u w:val="none"/>
        </w:rPr>
      </w:pPr>
      <w:r>
        <w:rPr>
          <w:rtl w:val="false"/>
        </w:rPr>
        <w:t xml:space="preserve">Display Count of people connected at the same time (total, not by room)</w:t>
      </w:r>
      <w:r/>
    </w:p>
    <w:p>
      <w:r>
        <w:rPr>
          <w:rtl w:val="false"/>
        </w:rPr>
      </w:r>
      <w:r/>
    </w:p>
    <w:p>
      <w:r>
        <w:rPr>
          <w:rtl w:val="false"/>
        </w:rPr>
      </w:r>
      <w:r/>
    </w:p>
    <w:p>
      <w:r>
        <mc:AlternateContent>
          <mc:Choice Requires="wpg">
            <w:drawing>
              <wp:inline xmlns:wp="http://schemas.openxmlformats.org/drawingml/2006/wordprocessingDrawing" distT="0" distB="0" distL="0" distR="0">
                <wp:extent cx="0" cy="19050"/>
                <wp:effectExtent l="0" t="0" r="0" b="0"/>
                <wp:docPr id="4" name="" hidden="false"/>
                <wp:cNvGraphicFramePr/>
                <a:graphic xmlns:a="http://schemas.openxmlformats.org/drawingml/2006/main">
                  <a:graphicData uri="http://schemas.microsoft.com/office/word/2010/wordprocessingShape">
                    <wps:wsp>
                      <wps:cNvSpPr/>
                      <wps:spPr bwMode="auto">
                        <a:xfrm>
                          <a:off x="0" y="0"/>
                          <a:ext cx="0" cy="19050"/>
                        </a:xfrm>
                        <a:prstGeom prst="rect">
                          <a:avLst/>
                        </a:prstGeom>
                        <a:solidFill>
                          <a:srgbClr val="A0A0A0"/>
                        </a:solidFill>
                        <a:ln>
                          <a:noFill/>
                        </a:ln>
                      </wps:spPr>
                      <wps:bodyPr rot="0">
                        <a:prstTxWarp prst="textNoShape">
                          <a:avLst/>
                        </a:prstTxWarp>
                        <a:noAutofit/>
                      </wps:bodyPr>
                    </wps:wsp>
                  </a:graphicData>
                </a:graphic>
              </wp:inline>
            </w:drawing>
          </mc:Choice>
          <mc:Fallback>
            <w:pict>
              <v:shape id="shape 3" o:spid="_x0000_s3" o:spt="1" style="mso-wrap-distance-left:0.0pt;mso-wrap-distance-top:0.0pt;mso-wrap-distance-right:0.0pt;mso-wrap-distance-bottom:0.0pt;width:0.0pt;height:1.5pt;" coordsize="100000,100000" path="" fillcolor="#A0A0A0">
                <v:path textboxrect="0,0,0,0"/>
              </v:shape>
            </w:pict>
          </mc:Fallback>
        </mc:AlternateContent>
      </w:r>
      <w:r>
        <w:rPr>
          <w:rtl w:val="false"/>
        </w:rPr>
      </w:r>
      <w:r/>
    </w:p>
    <w:p>
      <w:r>
        <w:rPr>
          <w:rtl w:val="false"/>
        </w:rPr>
      </w:r>
      <w:r/>
    </w:p>
    <w:p>
      <w:pPr>
        <w:jc w:val="center"/>
        <w:spacing w:before="240"/>
        <w:rPr>
          <w:b/>
          <w:sz w:val="30"/>
          <w:szCs w:val="30"/>
        </w:rPr>
      </w:pPr>
      <w:r>
        <w:rPr>
          <w:b/>
          <w:sz w:val="30"/>
          <w:szCs w:val="30"/>
          <w:rtl w:val="false"/>
        </w:rPr>
        <w:t xml:space="preserve">Open Days – Continuing Education University of Geneva</w:t>
      </w:r>
      <w:r/>
    </w:p>
    <w:p>
      <w:pPr>
        <w:spacing w:before="240"/>
        <w:rPr>
          <w:b/>
        </w:rPr>
      </w:pPr>
      <w:r>
        <w:rPr>
          <w:b/>
          <w:rtl w:val="false"/>
        </w:rPr>
        <w:t xml:space="preserve"> </w:t>
      </w:r>
      <w:r/>
    </w:p>
    <w:p>
      <w:pPr>
        <w:spacing w:before="240"/>
        <w:rPr>
          <w:b/>
        </w:rPr>
      </w:pPr>
      <w:r>
        <w:rPr>
          <w:b/>
          <w:rtl w:val="false"/>
        </w:rPr>
        <w:t xml:space="preserve"> </w:t>
      </w:r>
      <w:r/>
    </w:p>
    <w:p>
      <w:pPr>
        <w:spacing w:before="240"/>
        <w:rPr>
          <w:b/>
        </w:rPr>
      </w:pPr>
      <w:r>
        <w:rPr>
          <w:b/>
          <w:sz w:val="28"/>
          <w:szCs w:val="28"/>
          <w:rtl w:val="false"/>
        </w:rPr>
        <w:t xml:space="preserve">DEADLINE</w:t>
      </w:r>
      <w:r>
        <w:rPr>
          <w:b/>
          <w:rtl w:val="false"/>
        </w:rPr>
        <w:t xml:space="preserve"> : </w:t>
        <w:br/>
        <w:t xml:space="preserve">- PLATFORM  READY FOR TESTING </w:t>
      </w:r>
      <w:r>
        <w:rPr>
          <w:b/>
          <w:u w:val="single"/>
          <w:rtl w:val="false"/>
        </w:rPr>
        <w:t xml:space="preserve">20TH MARCH</w:t>
      </w:r>
      <w:r>
        <w:rPr>
          <w:b/>
          <w:rtl w:val="false"/>
        </w:rPr>
        <w:br/>
        <w:t xml:space="preserve">- FULLY OPERATIONAL </w:t>
      </w:r>
      <w:r>
        <w:rPr>
          <w:b/>
          <w:u w:val="single"/>
          <w:rtl w:val="false"/>
        </w:rPr>
        <w:t xml:space="preserve">24TH MARCH</w:t>
        <w:br/>
      </w:r>
      <w:r>
        <w:rPr>
          <w:b/>
          <w:rtl w:val="false"/>
        </w:rPr>
        <w:t xml:space="preserve">- Event will take place 31st March</w:t>
      </w:r>
      <w:r/>
    </w:p>
    <w:p>
      <w:pPr>
        <w:spacing w:before="240"/>
        <w:rPr>
          <w:b/>
        </w:rPr>
      </w:pPr>
      <w:r>
        <w:rPr>
          <w:rtl w:val="false"/>
        </w:rPr>
      </w:r>
      <w:r/>
    </w:p>
    <w:p>
      <w:pPr>
        <w:ind w:right="6940"/>
        <w:shd w:val="clear" w:color="auto" w:fill="FFC000"/>
        <w:rPr>
          <w:b/>
        </w:rPr>
      </w:pPr>
      <w:r>
        <w:rPr>
          <w:b/>
          <w:rtl w:val="false"/>
        </w:rPr>
        <w:t xml:space="preserve">Mandatory features</w:t>
      </w:r>
      <w:r/>
    </w:p>
    <w:p>
      <w:pPr>
        <w:ind w:right="6940"/>
        <w:shd w:val="clear" w:color="auto" w:fill="9CC2E5"/>
        <w:rPr>
          <w:b/>
        </w:rPr>
      </w:pPr>
      <w:r>
        <w:rPr>
          <w:b/>
          <w:rtl w:val="false"/>
        </w:rPr>
        <w:t xml:space="preserve">Optional features</w:t>
      </w:r>
      <w:r/>
    </w:p>
    <w:p>
      <w:pPr>
        <w:spacing w:before="240"/>
        <w:rPr>
          <w:b/>
        </w:rPr>
      </w:pPr>
      <w:r>
        <w:rPr>
          <w:rtl w:val="false"/>
        </w:rPr>
      </w:r>
      <w:r/>
    </w:p>
    <w:p>
      <w:pPr>
        <w:spacing w:before="240"/>
        <w:rPr>
          <w:b/>
        </w:rPr>
      </w:pPr>
      <w:r>
        <w:rPr>
          <w:b/>
          <w:rtl w:val="false"/>
        </w:rPr>
        <w:t xml:space="preserve">Design requirements:</w:t>
      </w:r>
      <w:r/>
    </w:p>
    <w:p>
      <w:pPr>
        <w:spacing w:before="240"/>
        <w:shd w:val="clear" w:color="auto" w:fill="FFC000"/>
        <w:rPr>
          <w:b/>
        </w:rPr>
      </w:pPr>
      <w:r>
        <w:rPr>
          <w:b/>
          <w:rtl w:val="false"/>
        </w:rPr>
        <w:t xml:space="preserve">        </w:t>
        <w:tab/>
        <w:t xml:space="preserve">Default template</w:t>
      </w:r>
      <w:r/>
    </w:p>
    <w:p>
      <w:pPr>
        <w:ind w:firstLine="700"/>
        <w:spacing w:before="240"/>
        <w:shd w:val="clear" w:color="auto" w:fill="9CC2E5"/>
        <w:rPr>
          <w:b/>
        </w:rPr>
      </w:pPr>
      <w:r>
        <w:rPr>
          <w:b/>
          <w:rtl w:val="false"/>
        </w:rPr>
        <w:t xml:space="preserve">Template adapted to our building</w:t>
      </w:r>
      <w:r/>
    </w:p>
    <w:p>
      <w:pPr>
        <w:spacing w:before="240"/>
        <w:rPr>
          <w:b/>
        </w:rPr>
      </w:pPr>
      <w:r>
        <w:rPr>
          <w:rtl w:val="false"/>
        </w:rPr>
      </w:r>
      <w:r/>
    </w:p>
    <w:p>
      <w:pPr>
        <w:spacing w:before="240"/>
        <w:rPr>
          <w:b/>
        </w:rPr>
      </w:pPr>
      <w:r>
        <w:rPr>
          <w:b/>
          <w:rtl w:val="false"/>
        </w:rPr>
        <w:t xml:space="preserve">Room requirements:</w:t>
      </w:r>
      <w:r/>
    </w:p>
    <w:p>
      <w:pPr>
        <w:spacing w:before="240"/>
        <w:shd w:val="clear" w:color="auto" w:fill="FFC000"/>
        <w:rPr>
          <w:b/>
        </w:rPr>
      </w:pPr>
      <w:r>
        <w:rPr>
          <w:b/>
          <w:rtl w:val="false"/>
        </w:rPr>
        <w:t xml:space="preserve">Room 1 - Main Hall (Uni-Mail)</w:t>
      </w:r>
      <w:r/>
    </w:p>
    <w:p>
      <w:pPr>
        <w:numPr>
          <w:ilvl w:val="0"/>
          <w:numId w:val="11"/>
        </w:numPr>
        <w:ind w:left="720" w:hanging="360"/>
        <w:spacing w:after="0" w:afterAutospacing="0"/>
        <w:shd w:val="clear" w:color="auto" w:fill="FFC000"/>
      </w:pPr>
      <w:r>
        <w:rPr>
          <w:rtl w:val="false"/>
        </w:rPr>
        <w:t xml:space="preserve">Welcome Desk / General Information Desk</w:t>
      </w:r>
      <w:r/>
    </w:p>
    <w:p>
      <w:pPr>
        <w:numPr>
          <w:ilvl w:val="1"/>
          <w:numId w:val="11"/>
        </w:numPr>
        <w:ind w:left="1440" w:hanging="360"/>
        <w:spacing w:after="0" w:afterAutospacing="0"/>
        <w:shd w:val="clear" w:color="auto" w:fill="FFC000"/>
      </w:pPr>
      <w:r>
        <w:rPr>
          <w:rtl w:val="false"/>
        </w:rPr>
        <w:t xml:space="preserve">Real-time text chat</w:t>
      </w:r>
      <w:r/>
    </w:p>
    <w:p>
      <w:pPr>
        <w:numPr>
          <w:ilvl w:val="1"/>
          <w:numId w:val="11"/>
        </w:numPr>
        <w:ind w:left="1440" w:hanging="360"/>
        <w:spacing w:after="0" w:afterAutospacing="0"/>
        <w:shd w:val="clear" w:color="auto" w:fill="FFC000"/>
      </w:pPr>
      <w:r>
        <w:rPr>
          <w:rtl w:val="false"/>
        </w:rPr>
        <w:t xml:space="preserve">PDF-files available by click</w:t>
      </w:r>
      <w:r/>
    </w:p>
    <w:p>
      <w:pPr>
        <w:numPr>
          <w:ilvl w:val="1"/>
          <w:numId w:val="11"/>
        </w:numPr>
        <w:ind w:left="1440" w:hanging="360"/>
        <w:spacing w:after="0" w:afterAutospacing="0"/>
        <w:shd w:val="clear" w:color="auto" w:fill="FFC000"/>
      </w:pPr>
      <w:r>
        <w:rPr>
          <w:rtl w:val="false"/>
        </w:rPr>
        <w:t xml:space="preserve">Image-board with programme schedule</w:t>
      </w:r>
      <w:r/>
    </w:p>
    <w:p>
      <w:pPr>
        <w:numPr>
          <w:ilvl w:val="1"/>
          <w:numId w:val="11"/>
        </w:numPr>
        <w:ind w:left="1440" w:hanging="360"/>
        <w:spacing w:after="0" w:afterAutospacing="0"/>
        <w:shd w:val="clear" w:color="auto" w:fill="FFC000"/>
      </w:pPr>
      <w:r>
        <w:rPr>
          <w:rtl w:val="false"/>
        </w:rPr>
        <w:t xml:space="preserve">2 customizable clickable zone</w:t>
      </w:r>
      <w:r/>
    </w:p>
    <w:p>
      <w:pPr>
        <w:numPr>
          <w:ilvl w:val="1"/>
          <w:numId w:val="11"/>
        </w:numPr>
        <w:ind w:left="1440" w:hanging="360"/>
        <w:spacing w:after="0" w:afterAutospacing="0"/>
        <w:shd w:val="clear" w:color="auto" w:fill="FFC000"/>
      </w:pPr>
      <w:r>
        <w:rPr>
          <w:rtl w:val="false"/>
        </w:rPr>
        <w:t xml:space="preserve">Pre-recorded video on a screen, you can click on it to make it full screen</w:t>
      </w:r>
      <w:r/>
    </w:p>
    <w:p>
      <w:pPr>
        <w:numPr>
          <w:ilvl w:val="1"/>
          <w:numId w:val="11"/>
        </w:numPr>
        <w:ind w:left="1440" w:hanging="360"/>
        <w:spacing w:after="0" w:afterAutospacing="0"/>
        <w:shd w:val="clear" w:color="auto" w:fill="FFC000"/>
        <w:rPr>
          <w:u w:val="none"/>
        </w:rPr>
      </w:pPr>
      <w:r>
        <w:rPr>
          <w:rtl w:val="false"/>
        </w:rPr>
        <w:t xml:space="preserve">2 additional desks: “For Companies” and “Professional Orientation”</w:t>
      </w:r>
      <w:r/>
    </w:p>
    <w:p>
      <w:pPr>
        <w:numPr>
          <w:ilvl w:val="1"/>
          <w:numId w:val="11"/>
        </w:numPr>
        <w:ind w:left="1440" w:hanging="360"/>
        <w:spacing w:after="0" w:afterAutospacing="0"/>
        <w:shd w:val="clear" w:color="auto" w:fill="9CC2E5"/>
      </w:pPr>
      <w:r>
        <w:rPr>
          <w:rtl w:val="false"/>
        </w:rPr>
        <w:t xml:space="preserve">Pre-recorded video of a person walking in the welcome home (as a welcome guide)</w:t>
      </w:r>
      <w:r/>
    </w:p>
    <w:p>
      <w:pPr>
        <w:numPr>
          <w:ilvl w:val="1"/>
          <w:numId w:val="11"/>
        </w:numPr>
        <w:ind w:left="1440" w:hanging="360"/>
        <w:spacing w:after="240"/>
        <w:shd w:val="clear" w:color="auto" w:fill="9CC2E5"/>
      </w:pPr>
      <w:r>
        <w:rPr>
          <w:rtl w:val="false"/>
        </w:rPr>
        <w:t xml:space="preserve">Networking lounge</w:t>
      </w:r>
      <w:r/>
    </w:p>
    <w:p>
      <w:pPr>
        <w:spacing w:before="240"/>
        <w:rPr>
          <w:rFonts w:ascii="Times New Roman" w:hAnsi="Times New Roman" w:cs="Times New Roman" w:eastAsia="Times New Roman"/>
          <w:sz w:val="24"/>
          <w:szCs w:val="24"/>
        </w:rPr>
      </w:pPr>
      <w:r>
        <w:rPr>
          <w:rFonts w:ascii="Times New Roman" w:hAnsi="Times New Roman" w:cs="Times New Roman" w:eastAsia="Times New Roman"/>
          <w:sz w:val="24"/>
          <w:szCs w:val="24"/>
          <w:rtl w:val="false"/>
        </w:rPr>
        <w:t xml:space="preserve"> </w:t>
      </w:r>
      <w:r/>
    </w:p>
    <w:p>
      <w:pPr>
        <w:spacing w:before="240"/>
        <w:shd w:val="clear" w:color="auto" w:fill="FFC000"/>
        <w:rPr>
          <w:b/>
          <w:shd w:val="clear" w:color="auto" w:fill="FF9900"/>
        </w:rPr>
      </w:pPr>
      <w:r>
        <w:rPr>
          <w:b/>
          <w:rtl w:val="false"/>
        </w:rPr>
        <w:t xml:space="preserve">Room 2 - Program Information stands/booths</w:t>
      </w:r>
      <w:r>
        <w:rPr>
          <w:rtl w:val="false"/>
        </w:rPr>
      </w:r>
      <w:r/>
    </w:p>
    <w:p>
      <w:pPr>
        <w:numPr>
          <w:ilvl w:val="0"/>
          <w:numId w:val="12"/>
        </w:numPr>
        <w:ind w:left="720" w:hanging="360"/>
        <w:spacing w:after="0" w:afterAutospacing="0"/>
        <w:shd w:val="clear" w:color="auto" w:fill="FFC000"/>
      </w:pPr>
      <w:r>
        <w:rPr>
          <w:rtl w:val="false"/>
        </w:rPr>
        <w:t xml:space="preserve">10-12 information booths</w:t>
      </w:r>
      <w:r/>
    </w:p>
    <w:p>
      <w:pPr>
        <w:numPr>
          <w:ilvl w:val="1"/>
          <w:numId w:val="12"/>
        </w:numPr>
        <w:ind w:left="1440" w:hanging="360"/>
        <w:spacing w:after="0" w:afterAutospacing="0"/>
        <w:shd w:val="clear" w:color="auto" w:fill="FFC000"/>
      </w:pPr>
      <w:r>
        <w:rPr>
          <w:rtl w:val="false"/>
        </w:rPr>
        <w:t xml:space="preserve">Real-time text chat (possibility to have private chats)</w:t>
      </w:r>
      <w:r/>
    </w:p>
    <w:p>
      <w:pPr>
        <w:numPr>
          <w:ilvl w:val="1"/>
          <w:numId w:val="12"/>
        </w:numPr>
        <w:ind w:left="1440" w:hanging="360"/>
        <w:spacing w:after="0" w:afterAutospacing="0"/>
        <w:shd w:val="clear" w:color="auto" w:fill="FFC000"/>
      </w:pPr>
      <w:r>
        <w:rPr>
          <w:rtl w:val="false"/>
        </w:rPr>
        <w:t xml:space="preserve">Real-time video/audio-chat (possibility to have private chats)</w:t>
      </w:r>
      <w:r/>
    </w:p>
    <w:p>
      <w:pPr>
        <w:numPr>
          <w:ilvl w:val="1"/>
          <w:numId w:val="12"/>
        </w:numPr>
        <w:ind w:left="1440" w:hanging="360"/>
        <w:spacing w:after="0" w:afterAutospacing="0"/>
        <w:shd w:val="clear" w:color="auto" w:fill="FFC000"/>
      </w:pPr>
      <w:r>
        <w:rPr>
          <w:rtl w:val="false"/>
        </w:rPr>
        <w:t xml:space="preserve">PDF-files available by click</w:t>
      </w:r>
      <w:r/>
    </w:p>
    <w:p>
      <w:pPr>
        <w:numPr>
          <w:ilvl w:val="1"/>
          <w:numId w:val="12"/>
        </w:numPr>
        <w:ind w:left="1440" w:hanging="360"/>
        <w:spacing w:after="0" w:afterAutospacing="0"/>
        <w:shd w:val="clear" w:color="auto" w:fill="FFC000"/>
      </w:pPr>
      <w:r>
        <w:rPr>
          <w:rtl w:val="false"/>
        </w:rPr>
        <w:t xml:space="preserve">Clickable zone that redirects to our website</w:t>
      </w:r>
      <w:r/>
    </w:p>
    <w:p>
      <w:pPr>
        <w:numPr>
          <w:ilvl w:val="1"/>
          <w:numId w:val="12"/>
        </w:numPr>
        <w:ind w:left="1440" w:hanging="360"/>
        <w:spacing w:after="240"/>
        <w:shd w:val="clear" w:color="auto" w:fill="9CC2E5"/>
      </w:pPr>
      <w:r>
        <w:rPr>
          <w:rtl w:val="false"/>
        </w:rPr>
        <w:t xml:space="preserve">Video : testimonials of participants</w:t>
      </w:r>
      <w:r/>
    </w:p>
    <w:p>
      <w:pPr>
        <w:spacing w:before="240"/>
        <w:rPr>
          <w:rFonts w:ascii="Times New Roman" w:hAnsi="Times New Roman" w:cs="Times New Roman" w:eastAsia="Times New Roman"/>
          <w:sz w:val="24"/>
          <w:szCs w:val="24"/>
        </w:rPr>
      </w:pPr>
      <w:r>
        <w:rPr>
          <w:rFonts w:ascii="Times New Roman" w:hAnsi="Times New Roman" w:cs="Times New Roman" w:eastAsia="Times New Roman"/>
          <w:sz w:val="24"/>
          <w:szCs w:val="24"/>
          <w:rtl w:val="false"/>
        </w:rPr>
        <w:t xml:space="preserve"> </w:t>
      </w:r>
      <w:r/>
    </w:p>
    <w:p>
      <w:pPr>
        <w:spacing w:before="240"/>
        <w:rPr>
          <w:rFonts w:ascii="Times New Roman" w:hAnsi="Times New Roman" w:cs="Times New Roman" w:eastAsia="Times New Roman"/>
          <w:sz w:val="24"/>
          <w:szCs w:val="24"/>
        </w:rPr>
      </w:pPr>
      <w:r>
        <w:rPr>
          <w:rFonts w:ascii="Times New Roman" w:hAnsi="Times New Roman" w:cs="Times New Roman" w:eastAsia="Times New Roman"/>
          <w:sz w:val="24"/>
          <w:szCs w:val="24"/>
          <w:rtl w:val="false"/>
        </w:rPr>
        <w:t xml:space="preserve"> </w:t>
      </w:r>
      <w:r/>
    </w:p>
    <w:p>
      <w:pPr>
        <w:spacing w:before="240"/>
        <w:shd w:val="clear" w:color="auto" w:fill="FFC000"/>
        <w:rPr>
          <w:b/>
        </w:rPr>
      </w:pPr>
      <w:r>
        <w:rPr>
          <w:b/>
          <w:rtl w:val="false"/>
        </w:rPr>
        <w:t xml:space="preserve">Room 3 - Immersive Sessions / Conference</w:t>
      </w:r>
      <w:r/>
    </w:p>
    <w:p>
      <w:pPr>
        <w:numPr>
          <w:ilvl w:val="0"/>
          <w:numId w:val="9"/>
        </w:numPr>
        <w:ind w:left="720" w:hanging="360"/>
        <w:spacing w:after="0" w:afterAutospacing="0"/>
        <w:shd w:val="clear" w:color="auto" w:fill="FFC000"/>
      </w:pPr>
      <w:r>
        <w:rPr>
          <w:rtl w:val="false"/>
        </w:rPr>
        <w:t xml:space="preserve">1 auditorium</w:t>
      </w:r>
      <w:r/>
    </w:p>
    <w:p>
      <w:pPr>
        <w:numPr>
          <w:ilvl w:val="1"/>
          <w:numId w:val="9"/>
        </w:numPr>
        <w:ind w:left="1440" w:hanging="360"/>
        <w:spacing w:after="0" w:afterAutospacing="0"/>
        <w:shd w:val="clear" w:color="auto" w:fill="FFC000"/>
      </w:pPr>
      <w:r>
        <w:rPr>
          <w:rtl w:val="false"/>
        </w:rPr>
        <w:t xml:space="preserve">Video streaming (Integrate Vimeo or FB-live) for 4-5 hours</w:t>
      </w:r>
      <w:r/>
    </w:p>
    <w:p>
      <w:pPr>
        <w:numPr>
          <w:ilvl w:val="1"/>
          <w:numId w:val="9"/>
        </w:numPr>
        <w:ind w:left="1440" w:hanging="360"/>
        <w:spacing w:after="0" w:afterAutospacing="0"/>
        <w:shd w:val="clear" w:color="auto" w:fill="FFC000"/>
      </w:pPr>
      <w:r>
        <w:rPr>
          <w:rtl w:val="false"/>
        </w:rPr>
        <w:t xml:space="preserve">Screen-share</w:t>
      </w:r>
      <w:r/>
    </w:p>
    <w:p>
      <w:pPr>
        <w:numPr>
          <w:ilvl w:val="1"/>
          <w:numId w:val="9"/>
        </w:numPr>
        <w:ind w:left="1440" w:hanging="360"/>
        <w:spacing w:after="0" w:afterAutospacing="0"/>
        <w:shd w:val="clear" w:color="auto" w:fill="FFC000"/>
      </w:pPr>
      <w:r>
        <w:rPr>
          <w:rtl w:val="false"/>
        </w:rPr>
        <w:t xml:space="preserve">Poll-feature</w:t>
      </w:r>
      <w:r/>
    </w:p>
    <w:p>
      <w:pPr>
        <w:numPr>
          <w:ilvl w:val="1"/>
          <w:numId w:val="9"/>
        </w:numPr>
        <w:ind w:left="1440" w:hanging="360"/>
        <w:spacing w:after="0" w:afterAutospacing="0"/>
        <w:shd w:val="clear" w:color="auto" w:fill="FFC000"/>
      </w:pPr>
      <w:r>
        <w:rPr>
          <w:rtl w:val="false"/>
        </w:rPr>
        <w:t xml:space="preserve">Real-time text-chat (for participants to ask questions) or audio chat</w:t>
      </w:r>
      <w:r/>
    </w:p>
    <w:p>
      <w:pPr>
        <w:numPr>
          <w:ilvl w:val="1"/>
          <w:numId w:val="9"/>
        </w:numPr>
        <w:ind w:left="1440" w:hanging="360"/>
        <w:spacing w:after="0" w:afterAutospacing="0"/>
        <w:shd w:val="clear" w:color="auto" w:fill="FFC000"/>
      </w:pPr>
      <w:r>
        <w:rPr>
          <w:rtl w:val="false"/>
        </w:rPr>
        <w:t xml:space="preserve">Possibility to display a pdf or link (and to change it after each session)</w:t>
      </w:r>
      <w:r/>
    </w:p>
    <w:p>
      <w:pPr>
        <w:numPr>
          <w:ilvl w:val="1"/>
          <w:numId w:val="9"/>
        </w:numPr>
        <w:ind w:left="1440" w:hanging="360"/>
        <w:spacing w:after="240"/>
        <w:shd w:val="clear" w:color="auto" w:fill="FFC000"/>
      </w:pPr>
      <w:r>
        <w:rPr>
          <w:rtl w:val="false"/>
        </w:rPr>
        <w:t xml:space="preserve">Display of schedule (next session, all sessions) on the side</w:t>
      </w:r>
      <w:r/>
    </w:p>
    <w:p>
      <w:pPr>
        <w:spacing w:before="240"/>
      </w:pPr>
      <w:r>
        <w:rPr>
          <w:rtl w:val="false"/>
        </w:rPr>
      </w:r>
      <w:r/>
    </w:p>
    <w:p>
      <w:pPr>
        <w:spacing w:before="240"/>
        <w:rPr>
          <w:rFonts w:ascii="Times New Roman" w:hAnsi="Times New Roman" w:cs="Times New Roman" w:eastAsia="Times New Roman"/>
          <w:sz w:val="24"/>
          <w:szCs w:val="24"/>
        </w:rPr>
      </w:pPr>
      <w:r>
        <w:rPr>
          <w:rFonts w:ascii="Times New Roman" w:hAnsi="Times New Roman" w:cs="Times New Roman" w:eastAsia="Times New Roman"/>
          <w:sz w:val="24"/>
          <w:szCs w:val="24"/>
          <w:rtl w:val="false"/>
        </w:rPr>
        <w:t xml:space="preserve"> </w:t>
      </w:r>
      <w:r/>
    </w:p>
    <w:p>
      <w:pPr>
        <w:spacing w:before="240"/>
        <w:shd w:val="clear" w:color="auto" w:fill="9CC2E5"/>
        <w:rPr>
          <w:b/>
        </w:rPr>
      </w:pPr>
      <w:r>
        <w:rPr>
          <w:b/>
          <w:rtl w:val="false"/>
        </w:rPr>
        <w:t xml:space="preserve">Room 4 - Exhibition + networking lounge</w:t>
      </w:r>
      <w:r/>
    </w:p>
    <w:p>
      <w:pPr>
        <w:numPr>
          <w:ilvl w:val="0"/>
          <w:numId w:val="5"/>
        </w:numPr>
        <w:ind w:left="720" w:hanging="360"/>
        <w:spacing w:after="0" w:afterAutospacing="0"/>
        <w:shd w:val="clear" w:color="auto" w:fill="9CC2E5"/>
      </w:pPr>
      <w:r>
        <w:rPr>
          <w:rtl w:val="false"/>
        </w:rPr>
        <w:t xml:space="preserve">Exhibition (360) - PDF or JPEG or video 360?</w:t>
      </w:r>
      <w:r/>
    </w:p>
    <w:p>
      <w:pPr>
        <w:numPr>
          <w:ilvl w:val="0"/>
          <w:numId w:val="5"/>
        </w:numPr>
        <w:ind w:left="720" w:hanging="360"/>
        <w:spacing w:after="240"/>
        <w:shd w:val="clear" w:color="auto" w:fill="9CC2E5"/>
      </w:pPr>
      <w:r>
        <w:rPr>
          <w:rtl w:val="false"/>
        </w:rPr>
        <w:t xml:space="preserve">Loop videos on a screen</w:t>
      </w:r>
      <w:r/>
    </w:p>
    <w:p>
      <w:pPr>
        <w:spacing w:after="240" w:before="240"/>
      </w:pPr>
      <w:r>
        <w:rPr>
          <w:rtl w:val="false"/>
        </w:rPr>
        <w:t xml:space="preserve"> </w:t>
      </w:r>
      <w:r/>
    </w:p>
    <w:p>
      <w:r>
        <w:rPr>
          <w:rtl w:val="false"/>
        </w:rPr>
      </w:r>
      <w:r/>
    </w:p>
    <w:sectPr>
      <w:footnotePr/>
      <w:type w:val="nextPage"/>
      <w:pgSz w:w="16838" w:h="11906" w:orient="landscape"/>
      <w:pgMar w:top="1440" w:right="1440" w:bottom="1440" w:left="1440" w:header="720" w:footer="720" w:gutter="0"/>
      <w:cols w:num="1" w:sep="0" w:space="1701" w:equalWidth="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font>
  <w:font w:name="Arial">
    <w:panose1 w:val="020B0604020202020204"/>
  </w:font>
  <w:font w:name="Calibri">
    <w:panose1 w:val="020F0502020204030204"/>
  </w:font>
  <w:font w:name="Cambria">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pPr>
        <w:spacing w:lineRule="auto" w:line="240" w:after="0"/>
      </w:pPr>
      <w:r>
        <w:separator/>
      </w:r>
      <w:r/>
    </w:p>
  </w:footnote>
  <w:footnote w:type="continuationSeparator" w:id="0">
    <w:p>
      <w:pPr>
        <w:spacing w:lineRule="auto" w:line="240" w:after="0"/>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r>
      <w:rPr>
        <w:rtl w:val="false"/>
      </w:r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2">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3">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4">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5">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6">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7">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8">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9">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0">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1">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abstractNum w:abstractNumId="12">
    <w:multiLevelType w:val="hybridMultilevel"/>
    <w:lvl w:ilvl="0">
      <w:start w:val="1"/>
      <w:numFmt w:val="bullet"/>
      <w:isLgl w:val="false"/>
      <w:suff w:val="tab"/>
      <w:lvlText w:val="-"/>
      <w:lvlJc w:val="left"/>
      <w:pPr>
        <w:ind w:left="720" w:hanging="360"/>
      </w:pPr>
      <w:rPr>
        <w:u w:val="none"/>
      </w:rPr>
    </w:lvl>
    <w:lvl w:ilvl="1">
      <w:start w:val="1"/>
      <w:numFmt w:val="bullet"/>
      <w:isLgl w:val="false"/>
      <w:suff w:val="tab"/>
      <w:lvlText w:val="-"/>
      <w:lvlJc w:val="left"/>
      <w:pPr>
        <w:ind w:left="1440" w:hanging="360"/>
      </w:pPr>
      <w:rPr>
        <w:u w:val="none"/>
      </w:rPr>
    </w:lvl>
    <w:lvl w:ilvl="2">
      <w:start w:val="1"/>
      <w:numFmt w:val="bullet"/>
      <w:isLgl w:val="false"/>
      <w:suff w:val="tab"/>
      <w:lvlText w:val="-"/>
      <w:lvlJc w:val="left"/>
      <w:pPr>
        <w:ind w:left="2160" w:hanging="360"/>
      </w:pPr>
      <w:rPr>
        <w:u w:val="none"/>
      </w:rPr>
    </w:lvl>
    <w:lvl w:ilvl="3">
      <w:start w:val="1"/>
      <w:numFmt w:val="bullet"/>
      <w:isLgl w:val="false"/>
      <w:suff w:val="tab"/>
      <w:lvlText w:val="-"/>
      <w:lvlJc w:val="left"/>
      <w:pPr>
        <w:ind w:left="2880" w:hanging="360"/>
      </w:pPr>
      <w:rPr>
        <w:u w:val="none"/>
      </w:rPr>
    </w:lvl>
    <w:lvl w:ilvl="4">
      <w:start w:val="1"/>
      <w:numFmt w:val="bullet"/>
      <w:isLgl w:val="false"/>
      <w:suff w:val="tab"/>
      <w:lvlText w:val="-"/>
      <w:lvlJc w:val="left"/>
      <w:pPr>
        <w:ind w:left="3600" w:hanging="360"/>
      </w:pPr>
      <w:rPr>
        <w:u w:val="none"/>
      </w:rPr>
    </w:lvl>
    <w:lvl w:ilvl="5">
      <w:start w:val="1"/>
      <w:numFmt w:val="bullet"/>
      <w:isLgl w:val="false"/>
      <w:suff w:val="tab"/>
      <w:lvlText w:val="-"/>
      <w:lvlJc w:val="left"/>
      <w:pPr>
        <w:ind w:left="4320" w:hanging="360"/>
      </w:pPr>
      <w:rPr>
        <w:u w:val="none"/>
      </w:rPr>
    </w:lvl>
    <w:lvl w:ilvl="6">
      <w:start w:val="1"/>
      <w:numFmt w:val="bullet"/>
      <w:isLgl w:val="false"/>
      <w:suff w:val="tab"/>
      <w:lvlText w:val="-"/>
      <w:lvlJc w:val="left"/>
      <w:pPr>
        <w:ind w:left="5040" w:hanging="360"/>
      </w:pPr>
      <w:rPr>
        <w:u w:val="none"/>
      </w:rPr>
    </w:lvl>
    <w:lvl w:ilvl="7">
      <w:start w:val="1"/>
      <w:numFmt w:val="bullet"/>
      <w:isLgl w:val="false"/>
      <w:suff w:val="tab"/>
      <w:lvlText w:val="-"/>
      <w:lvlJc w:val="left"/>
      <w:pPr>
        <w:ind w:left="5760" w:hanging="360"/>
      </w:pPr>
      <w:rPr>
        <w:u w:val="none"/>
      </w:rPr>
    </w:lvl>
    <w:lvl w:ilvl="8">
      <w:start w:val="1"/>
      <w:numFmt w:val="bullet"/>
      <w:isLgl w:val="false"/>
      <w:suff w:val="tab"/>
      <w:lvlText w:val="-"/>
      <w:lvlJc w:val="left"/>
      <w:pPr>
        <w:ind w:left="6480" w:hanging="360"/>
      </w:pPr>
      <w:rPr>
        <w:u w:val="no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720"/>
  <m:mathPr/>
  <w:trackRevisions w:val="false"/>
  <w:footnotePr>
    <w:footnote w:id="-1"/>
    <w:footnote w:id="0"/>
    <w:numFmt w:val="decimal"/>
    <w:numRestart w:val="continuous"/>
    <w:numStart w:val="1"/>
    <w:pos w:val="pageBottom"/>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cs="Arial" w:eastAsia="Arial" w:hint="default"/>
        <w:color w:val="auto"/>
        <w:spacing w:val="0"/>
        <w:position w:val="0"/>
        <w:sz w:val="22"/>
        <w:szCs w:val="22"/>
        <w:lang w:val="en-US" w:bidi="en-US" w:eastAsia="en-US"/>
      </w:rPr>
    </w:rPrDefault>
    <w:pPrDefault>
      <w:pPr>
        <w:ind w:left="0" w:right="0" w:firstLine="0"/>
        <w:jc w:val="left"/>
        <w:spacing w:lineRule="auto" w:line="276"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422">
    <w:name w:val="Heading 1 Char"/>
    <w:link w:val="591"/>
    <w:uiPriority w:val="9"/>
    <w:rPr>
      <w:rFonts w:ascii="Arial" w:hAnsi="Arial" w:cs="Arial" w:eastAsia="Arial"/>
      <w:sz w:val="40"/>
      <w:szCs w:val="40"/>
    </w:rPr>
  </w:style>
  <w:style w:type="character" w:styleId="423">
    <w:name w:val="Heading 2 Char"/>
    <w:link w:val="592"/>
    <w:uiPriority w:val="9"/>
    <w:rPr>
      <w:rFonts w:ascii="Arial" w:hAnsi="Arial" w:cs="Arial" w:eastAsia="Arial"/>
      <w:sz w:val="34"/>
    </w:rPr>
  </w:style>
  <w:style w:type="character" w:styleId="424">
    <w:name w:val="Heading 3 Char"/>
    <w:link w:val="593"/>
    <w:uiPriority w:val="9"/>
    <w:rPr>
      <w:rFonts w:ascii="Arial" w:hAnsi="Arial" w:cs="Arial" w:eastAsia="Arial"/>
      <w:sz w:val="30"/>
      <w:szCs w:val="30"/>
    </w:rPr>
  </w:style>
  <w:style w:type="character" w:styleId="425">
    <w:name w:val="Heading 4 Char"/>
    <w:link w:val="594"/>
    <w:uiPriority w:val="9"/>
    <w:rPr>
      <w:rFonts w:ascii="Arial" w:hAnsi="Arial" w:cs="Arial" w:eastAsia="Arial"/>
      <w:b/>
      <w:bCs/>
      <w:sz w:val="26"/>
      <w:szCs w:val="26"/>
    </w:rPr>
  </w:style>
  <w:style w:type="character" w:styleId="426">
    <w:name w:val="Heading 5 Char"/>
    <w:link w:val="595"/>
    <w:uiPriority w:val="9"/>
    <w:rPr>
      <w:rFonts w:ascii="Arial" w:hAnsi="Arial" w:cs="Arial" w:eastAsia="Arial"/>
      <w:b/>
      <w:bCs/>
      <w:sz w:val="24"/>
      <w:szCs w:val="24"/>
    </w:rPr>
  </w:style>
  <w:style w:type="character" w:styleId="427">
    <w:name w:val="Heading 6 Char"/>
    <w:link w:val="596"/>
    <w:uiPriority w:val="9"/>
    <w:rPr>
      <w:rFonts w:ascii="Arial" w:hAnsi="Arial" w:cs="Arial" w:eastAsia="Arial"/>
      <w:b/>
      <w:bCs/>
      <w:sz w:val="22"/>
      <w:szCs w:val="22"/>
    </w:rPr>
  </w:style>
  <w:style w:type="paragraph" w:styleId="428">
    <w:name w:val="Heading 7"/>
    <w:basedOn w:val="589"/>
    <w:next w:val="589"/>
    <w:link w:val="429"/>
    <w:qFormat/>
    <w:uiPriority w:val="9"/>
    <w:unhideWhenUsed/>
    <w:rPr>
      <w:rFonts w:ascii="Arial" w:hAnsi="Arial" w:cs="Arial" w:eastAsia="Arial"/>
      <w:b/>
      <w:bCs/>
      <w:i/>
      <w:iCs/>
      <w:sz w:val="22"/>
      <w:szCs w:val="22"/>
    </w:rPr>
    <w:pPr>
      <w:keepLines/>
      <w:keepNext/>
      <w:spacing w:after="200" w:before="320"/>
      <w:outlineLvl w:val="6"/>
    </w:pPr>
  </w:style>
  <w:style w:type="character" w:styleId="429">
    <w:name w:val="Heading 7 Char"/>
    <w:link w:val="428"/>
    <w:uiPriority w:val="9"/>
    <w:rPr>
      <w:rFonts w:ascii="Arial" w:hAnsi="Arial" w:cs="Arial" w:eastAsia="Arial"/>
      <w:b/>
      <w:bCs/>
      <w:i/>
      <w:iCs/>
      <w:sz w:val="22"/>
      <w:szCs w:val="22"/>
    </w:rPr>
  </w:style>
  <w:style w:type="paragraph" w:styleId="430">
    <w:name w:val="Heading 8"/>
    <w:basedOn w:val="589"/>
    <w:next w:val="589"/>
    <w:link w:val="431"/>
    <w:qFormat/>
    <w:uiPriority w:val="9"/>
    <w:unhideWhenUsed/>
    <w:rPr>
      <w:rFonts w:ascii="Arial" w:hAnsi="Arial" w:cs="Arial" w:eastAsia="Arial"/>
      <w:i/>
      <w:iCs/>
      <w:sz w:val="22"/>
      <w:szCs w:val="22"/>
    </w:rPr>
    <w:pPr>
      <w:keepLines/>
      <w:keepNext/>
      <w:spacing w:after="200" w:before="320"/>
      <w:outlineLvl w:val="7"/>
    </w:pPr>
  </w:style>
  <w:style w:type="character" w:styleId="431">
    <w:name w:val="Heading 8 Char"/>
    <w:link w:val="430"/>
    <w:uiPriority w:val="9"/>
    <w:rPr>
      <w:rFonts w:ascii="Arial" w:hAnsi="Arial" w:cs="Arial" w:eastAsia="Arial"/>
      <w:i/>
      <w:iCs/>
      <w:sz w:val="22"/>
      <w:szCs w:val="22"/>
    </w:rPr>
  </w:style>
  <w:style w:type="paragraph" w:styleId="432">
    <w:name w:val="Heading 9"/>
    <w:basedOn w:val="589"/>
    <w:next w:val="589"/>
    <w:link w:val="433"/>
    <w:qFormat/>
    <w:uiPriority w:val="9"/>
    <w:unhideWhenUsed/>
    <w:rPr>
      <w:rFonts w:ascii="Arial" w:hAnsi="Arial" w:cs="Arial" w:eastAsia="Arial"/>
      <w:i/>
      <w:iCs/>
      <w:sz w:val="21"/>
      <w:szCs w:val="21"/>
    </w:rPr>
    <w:pPr>
      <w:keepLines/>
      <w:keepNext/>
      <w:spacing w:after="200" w:before="320"/>
      <w:outlineLvl w:val="8"/>
    </w:pPr>
  </w:style>
  <w:style w:type="character" w:styleId="433">
    <w:name w:val="Heading 9 Char"/>
    <w:link w:val="432"/>
    <w:uiPriority w:val="9"/>
    <w:rPr>
      <w:rFonts w:ascii="Arial" w:hAnsi="Arial" w:cs="Arial" w:eastAsia="Arial"/>
      <w:i/>
      <w:iCs/>
      <w:sz w:val="21"/>
      <w:szCs w:val="21"/>
    </w:rPr>
  </w:style>
  <w:style w:type="paragraph" w:styleId="434">
    <w:name w:val="List Paragraph"/>
    <w:basedOn w:val="589"/>
    <w:qFormat/>
    <w:uiPriority w:val="34"/>
    <w:pPr>
      <w:contextualSpacing w:val="true"/>
      <w:ind w:left="720"/>
    </w:pPr>
  </w:style>
  <w:style w:type="table" w:styleId="435">
    <w:name w:val="Normal Table"/>
    <w:uiPriority w:val="99"/>
    <w:semiHidden/>
    <w:unhideWhenUsed/>
    <w:tblPr>
      <w:tblInd w:w="0" w:type="dxa"/>
      <w:tblCellMar>
        <w:left w:w="108" w:type="dxa"/>
        <w:top w:w="0" w:type="dxa"/>
        <w:right w:w="108" w:type="dxa"/>
        <w:bottom w:w="0" w:type="dxa"/>
      </w:tblCellMar>
    </w:tblPr>
  </w:style>
  <w:style w:type="paragraph" w:styleId="436">
    <w:name w:val="No Spacing"/>
    <w:qFormat/>
    <w:uiPriority w:val="1"/>
    <w:pPr>
      <w:spacing w:lineRule="auto" w:line="240" w:after="0" w:before="0"/>
    </w:pPr>
  </w:style>
  <w:style w:type="character" w:styleId="437">
    <w:name w:val="Title Char"/>
    <w:link w:val="597"/>
    <w:uiPriority w:val="10"/>
    <w:rPr>
      <w:sz w:val="48"/>
      <w:szCs w:val="48"/>
    </w:rPr>
  </w:style>
  <w:style w:type="character" w:styleId="438">
    <w:name w:val="Subtitle Char"/>
    <w:link w:val="598"/>
    <w:uiPriority w:val="11"/>
    <w:rPr>
      <w:sz w:val="24"/>
      <w:szCs w:val="24"/>
    </w:rPr>
  </w:style>
  <w:style w:type="paragraph" w:styleId="439">
    <w:name w:val="Quote"/>
    <w:basedOn w:val="589"/>
    <w:next w:val="589"/>
    <w:link w:val="440"/>
    <w:qFormat/>
    <w:uiPriority w:val="29"/>
    <w:rPr>
      <w:i/>
    </w:rPr>
    <w:pPr>
      <w:ind w:left="720" w:right="720"/>
    </w:pPr>
  </w:style>
  <w:style w:type="character" w:styleId="440">
    <w:name w:val="Quote Char"/>
    <w:link w:val="439"/>
    <w:uiPriority w:val="29"/>
    <w:rPr>
      <w:i/>
    </w:rPr>
  </w:style>
  <w:style w:type="paragraph" w:styleId="441">
    <w:name w:val="Intense Quote"/>
    <w:basedOn w:val="589"/>
    <w:next w:val="589"/>
    <w:link w:val="442"/>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442">
    <w:name w:val="Intense Quote Char"/>
    <w:link w:val="441"/>
    <w:uiPriority w:val="30"/>
    <w:rPr>
      <w:i/>
    </w:rPr>
  </w:style>
  <w:style w:type="paragraph" w:styleId="443">
    <w:name w:val="Header"/>
    <w:basedOn w:val="589"/>
    <w:link w:val="444"/>
    <w:uiPriority w:val="99"/>
    <w:unhideWhenUsed/>
    <w:pPr>
      <w:spacing w:lineRule="auto" w:line="240" w:after="0"/>
      <w:tabs>
        <w:tab w:val="center" w:pos="7143" w:leader="none"/>
        <w:tab w:val="right" w:pos="14287" w:leader="none"/>
      </w:tabs>
    </w:pPr>
  </w:style>
  <w:style w:type="character" w:styleId="444">
    <w:name w:val="Header Char"/>
    <w:link w:val="443"/>
    <w:uiPriority w:val="99"/>
  </w:style>
  <w:style w:type="paragraph" w:styleId="445">
    <w:name w:val="Footer"/>
    <w:basedOn w:val="589"/>
    <w:link w:val="448"/>
    <w:uiPriority w:val="99"/>
    <w:unhideWhenUsed/>
    <w:pPr>
      <w:spacing w:lineRule="auto" w:line="240" w:after="0"/>
      <w:tabs>
        <w:tab w:val="center" w:pos="7143" w:leader="none"/>
        <w:tab w:val="right" w:pos="14287" w:leader="none"/>
      </w:tabs>
    </w:pPr>
  </w:style>
  <w:style w:type="character" w:styleId="446">
    <w:name w:val="Footer Char"/>
    <w:link w:val="445"/>
    <w:uiPriority w:val="99"/>
  </w:style>
  <w:style w:type="paragraph" w:styleId="447">
    <w:name w:val="Caption"/>
    <w:basedOn w:val="589"/>
    <w:next w:val="589"/>
    <w:qFormat/>
    <w:uiPriority w:val="35"/>
    <w:semiHidden/>
    <w:unhideWhenUsed/>
    <w:rPr>
      <w:b/>
      <w:bCs/>
      <w:color w:val="4F81BD" w:themeColor="accent1"/>
      <w:sz w:val="18"/>
      <w:szCs w:val="18"/>
    </w:rPr>
    <w:pPr>
      <w:spacing w:lineRule="auto" w:line="276"/>
    </w:pPr>
  </w:style>
  <w:style w:type="character" w:styleId="448">
    <w:name w:val="Caption Char"/>
    <w:basedOn w:val="447"/>
    <w:link w:val="445"/>
    <w:uiPriority w:val="99"/>
  </w:style>
  <w:style w:type="table" w:styleId="449">
    <w:name w:val="Table Grid"/>
    <w:basedOn w:val="435"/>
    <w:uiPriority w:val="59"/>
    <w:pPr>
      <w:spacing w:lineRule="auto" w:line="240" w:after="0"/>
    </w:pPr>
    <w:tblPr>
      <w:tblInd w:w="0" w:type="dxa"/>
      <w:tblBorders>
        <w:left w:val="single" w:color="000000" w:sz="4" w:space="0"/>
        <w:top w:val="single" w:color="000000" w:sz="4" w:space="0"/>
        <w:right w:val="single" w:color="000000" w:sz="4" w:space="0"/>
        <w:bottom w:val="single" w:color="000000" w:sz="4" w:space="0"/>
        <w:insideV w:val="single" w:color="000000" w:sz="4" w:space="0"/>
        <w:insideH w:val="single" w:color="000000" w:sz="4" w:space="0"/>
      </w:tblBorders>
      <w:tblCellMar>
        <w:left w:w="108" w:type="dxa"/>
        <w:top w:w="0" w:type="dxa"/>
        <w:right w:w="108" w:type="dxa"/>
        <w:bottom w:w="0" w:type="dxa"/>
      </w:tblCellMar>
    </w:tblPr>
  </w:style>
  <w:style w:type="table" w:styleId="450">
    <w:name w:val="Table Grid Light"/>
    <w:basedOn w:val="43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51">
    <w:name w:val="Plain Table 1"/>
    <w:basedOn w:val="435"/>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52">
    <w:name w:val="Plain Table 2"/>
    <w:basedOn w:val="435"/>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453">
    <w:name w:val="Plain Table 3"/>
    <w:basedOn w:val="43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454">
    <w:name w:val="Plain Table 4"/>
    <w:basedOn w:val="43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455">
    <w:name w:val="Plain Table 5"/>
    <w:basedOn w:val="435"/>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456">
    <w:name w:val="Grid Table 1 Light"/>
    <w:basedOn w:val="435"/>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457">
    <w:name w:val="Grid Table 1 Light - Accent 1"/>
    <w:basedOn w:val="43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458">
    <w:name w:val="Grid Table 1 Light - Accent 2"/>
    <w:basedOn w:val="43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459">
    <w:name w:val="Grid Table 1 Light - Accent 3"/>
    <w:basedOn w:val="43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460">
    <w:name w:val="Grid Table 1 Light - Accent 4"/>
    <w:basedOn w:val="43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461">
    <w:name w:val="Grid Table 1 Light - Accent 5"/>
    <w:basedOn w:val="43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462">
    <w:name w:val="Grid Table 1 Light - Accent 6"/>
    <w:basedOn w:val="43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463">
    <w:name w:val="Grid Table 2"/>
    <w:basedOn w:val="43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464">
    <w:name w:val="Grid Table 2 - Accent 1"/>
    <w:basedOn w:val="43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465">
    <w:name w:val="Grid Table 2 - Accent 2"/>
    <w:basedOn w:val="43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466">
    <w:name w:val="Grid Table 2 - Accent 3"/>
    <w:basedOn w:val="43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467">
    <w:name w:val="Grid Table 2 - Accent 4"/>
    <w:basedOn w:val="43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468">
    <w:name w:val="Grid Table 2 - Accent 5"/>
    <w:basedOn w:val="43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469">
    <w:name w:val="Grid Table 2 - Accent 6"/>
    <w:basedOn w:val="43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470">
    <w:name w:val="Grid Table 3"/>
    <w:basedOn w:val="435"/>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1">
    <w:name w:val="Grid Table 3 - Accent 1"/>
    <w:basedOn w:val="435"/>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2">
    <w:name w:val="Grid Table 3 - Accent 2"/>
    <w:basedOn w:val="435"/>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3">
    <w:name w:val="Grid Table 3 - Accent 3"/>
    <w:basedOn w:val="435"/>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4">
    <w:name w:val="Grid Table 3 - Accent 4"/>
    <w:basedOn w:val="435"/>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5">
    <w:name w:val="Grid Table 3 - Accent 5"/>
    <w:basedOn w:val="435"/>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6">
    <w:name w:val="Grid Table 3 - Accent 6"/>
    <w:basedOn w:val="435"/>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val="clear"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477">
    <w:name w:val="Grid Table 4"/>
    <w:basedOn w:val="435"/>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478">
    <w:name w:val="Grid Table 4 - Accent 1"/>
    <w:basedOn w:val="435"/>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479">
    <w:name w:val="Grid Table 4 - Accent 2"/>
    <w:basedOn w:val="435"/>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480">
    <w:name w:val="Grid Table 4 - Accent 3"/>
    <w:basedOn w:val="435"/>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481">
    <w:name w:val="Grid Table 4 - Accent 4"/>
    <w:basedOn w:val="435"/>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482">
    <w:name w:val="Grid Table 4 - Accent 5"/>
    <w:basedOn w:val="435"/>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483">
    <w:name w:val="Grid Table 4 - Accent 6"/>
    <w:basedOn w:val="435"/>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484">
    <w:name w:val="Grid Table 5 Dark"/>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485">
    <w:name w:val="Grid Table 5 Dark- Accent 1"/>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486">
    <w:name w:val="Grid Table 5 Dark - Accent 2"/>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487">
    <w:name w:val="Grid Table 5 Dark - Accent 3"/>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488">
    <w:name w:val="Grid Table 5 Dark- Accent 4"/>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489">
    <w:name w:val="Grid Table 5 Dark - Accent 5"/>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490">
    <w:name w:val="Grid Table 5 Dark - Accent 6"/>
    <w:basedOn w:val="435"/>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491">
    <w:name w:val="Grid Table 6 Colorful"/>
    <w:basedOn w:val="435"/>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492">
    <w:name w:val="Grid Table 6 Colorful - Accent 1"/>
    <w:basedOn w:val="435"/>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sz="12" w:space="0" w:themeColor="accent1" w:themeTint="8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493">
    <w:name w:val="Grid Table 6 Colorful - Accent 2"/>
    <w:basedOn w:val="43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12"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494">
    <w:name w:val="Grid Table 6 Colorful - Accent 3"/>
    <w:basedOn w:val="435"/>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sz="12" w:space="0" w:themeColor="accent3" w:themeTint="FE"/>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495">
    <w:name w:val="Grid Table 6 Colorful - Accent 4"/>
    <w:basedOn w:val="43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12"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496">
    <w:name w:val="Grid Table 6 Colorful - Accent 5"/>
    <w:basedOn w:val="435"/>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5"/>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497">
    <w:name w:val="Grid Table 6 Colorful - Accent 6"/>
    <w:basedOn w:val="435"/>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sz="12" w:space="0" w:themeColor="accent6"/>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498">
    <w:name w:val="Grid Table 7 Colorful"/>
    <w:basedOn w:val="435"/>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b/>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b/>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style>
  <w:style w:type="table" w:styleId="499">
    <w:name w:val="Grid Table 7 Colorful - Accent 1"/>
    <w:basedOn w:val="435"/>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E70A3"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auto" w:fill="FFFFFF"/>
        <w:tcBorders>
          <w:left w:val="none" w:color="000000" w:sz="4" w:space="0"/>
          <w:top w:val="none" w:color="000000" w:sz="4" w:space="0"/>
          <w:right w:val="single" w:color="000000" w:sz="4" w:space="0" w:themeColor="accent1" w:themeTint="80"/>
          <w:bottom w:val="none" w:color="000000" w:sz="4" w:space="0"/>
        </w:tcBorders>
      </w:tcPr>
    </w:tblStylePr>
    <w:tblStylePr w:type="firstRow">
      <w:rPr>
        <w:rFonts w:ascii="Arial" w:hAnsi="Arial"/>
        <w:b/>
        <w:color w:val="3E70A3" w:themeColor="accen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hemeTint="80"/>
        </w:tcBorders>
      </w:tcPr>
    </w:tblStylePr>
    <w:tblStylePr w:type="lastCol">
      <w:rPr>
        <w:rFonts w:ascii="Arial" w:hAnsi="Arial"/>
        <w:i/>
        <w:color w:val="3E70A3" w:themeColor="accent1" w:themeTint="80" w:themeShade="95"/>
        <w:sz w:val="22"/>
      </w:rPr>
      <w:tcPr>
        <w:shd w:val="clear" w:color="auto" w:fill="FFFFFF"/>
        <w:tcBorders>
          <w:left w:val="single" w:color="000000" w:sz="4" w:space="0" w:themeColor="accent1" w:themeTint="80"/>
          <w:top w:val="none" w:color="000000" w:sz="4" w:space="0"/>
          <w:right w:val="none" w:color="000000" w:sz="4" w:space="0"/>
          <w:bottom w:val="none" w:color="000000" w:sz="4" w:space="0"/>
        </w:tcBorders>
      </w:tcPr>
    </w:tblStylePr>
    <w:tblStylePr w:type="lastRow">
      <w:rPr>
        <w:rFonts w:ascii="Arial" w:hAnsi="Arial"/>
        <w:b/>
        <w:color w:val="3E70A3" w:themeColor="accent1" w:themeTint="80" w:themeShade="95"/>
        <w:sz w:val="22"/>
      </w:rPr>
      <w:tcPr>
        <w:shd w:val="clear" w:color="auto" w:fill="FFFFFF" w:themeFill="light1"/>
        <w:tcBorders>
          <w:left w:val="none" w:color="000000" w:sz="4" w:space="0"/>
          <w:top w:val="single" w:color="000000" w:sz="4" w:space="0" w:themeColor="accent1" w:themeTint="80"/>
          <w:right w:val="none" w:color="000000" w:sz="4" w:space="0"/>
          <w:bottom w:val="none" w:color="000000" w:sz="4" w:space="0"/>
        </w:tcBorders>
      </w:tcPr>
    </w:tblStylePr>
  </w:style>
  <w:style w:type="table" w:styleId="500">
    <w:name w:val="Grid Table 7 Colorful - Accent 2"/>
    <w:basedOn w:val="435"/>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b/>
        <w:color w:val="9C3A37"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b/>
        <w:color w:val="9C3A37"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style>
  <w:style w:type="table" w:styleId="501">
    <w:name w:val="Grid Table 7 Colorful - Accent 3"/>
    <w:basedOn w:val="435"/>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5C702F"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auto" w:fill="FFFFFF"/>
        <w:tcBorders>
          <w:left w:val="none" w:color="000000" w:sz="4" w:space="0"/>
          <w:top w:val="none" w:color="000000" w:sz="4" w:space="0"/>
          <w:right w:val="single" w:color="000000" w:sz="4" w:space="0" w:themeColor="accent3" w:themeTint="FE"/>
          <w:bottom w:val="none" w:color="000000" w:sz="4" w:space="0"/>
        </w:tcBorders>
      </w:tcPr>
    </w:tblStylePr>
    <w:tblStylePr w:type="firstRow">
      <w:rPr>
        <w:rFonts w:ascii="Arial" w:hAnsi="Arial"/>
        <w:b/>
        <w:color w:val="5C702F" w:themeColor="accent3" w:themeTint="FE"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FE"/>
        </w:tcBorders>
      </w:tcPr>
    </w:tblStylePr>
    <w:tblStylePr w:type="lastCol">
      <w:rPr>
        <w:rFonts w:ascii="Arial" w:hAnsi="Arial"/>
        <w:i/>
        <w:color w:val="5C702F" w:themeColor="accent3" w:themeTint="FE" w:themeShade="95"/>
        <w:sz w:val="22"/>
      </w:rPr>
      <w:tcPr>
        <w:shd w:val="clear" w:color="auto" w:fill="FFFFFF"/>
        <w:tcBorders>
          <w:left w:val="single" w:color="000000" w:sz="4" w:space="0" w:themeColor="accent3" w:themeTint="FE"/>
          <w:top w:val="none" w:color="000000" w:sz="4" w:space="0"/>
          <w:right w:val="none" w:color="000000" w:sz="4" w:space="0"/>
          <w:bottom w:val="none" w:color="000000" w:sz="4" w:space="0"/>
        </w:tcBorders>
      </w:tcPr>
    </w:tblStylePr>
    <w:tblStylePr w:type="lastRow">
      <w:rPr>
        <w:rFonts w:ascii="Arial" w:hAnsi="Arial"/>
        <w:b/>
        <w:color w:val="5C702F" w:themeColor="accent3" w:themeTint="FE" w:themeShade="95"/>
        <w:sz w:val="22"/>
      </w:rPr>
      <w:tcPr>
        <w:shd w:val="clear" w:color="auto" w:fill="FFFFFF" w:themeFill="light1"/>
        <w:tcBorders>
          <w:left w:val="none" w:color="000000" w:sz="4" w:space="0"/>
          <w:top w:val="single" w:color="000000" w:sz="4" w:space="0" w:themeColor="accent3" w:themeTint="FE"/>
          <w:right w:val="none" w:color="000000" w:sz="4" w:space="0"/>
          <w:bottom w:val="none" w:color="000000" w:sz="4" w:space="0"/>
        </w:tcBorders>
      </w:tcPr>
    </w:tblStylePr>
  </w:style>
  <w:style w:type="table" w:styleId="502">
    <w:name w:val="Grid Table 7 Colorful - Accent 4"/>
    <w:basedOn w:val="435"/>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b/>
        <w:color w:val="664F82"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b/>
        <w:color w:val="664F82"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style>
  <w:style w:type="table" w:styleId="503">
    <w:name w:val="Grid Table 7 Colorful - Accent 5"/>
    <w:basedOn w:val="435"/>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66777"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auto" w:fill="FFFFFF"/>
        <w:tcBorders>
          <w:left w:val="none" w:color="000000" w:sz="4" w:space="0"/>
          <w:top w:val="none" w:color="000000" w:sz="4" w:space="0"/>
          <w:right w:val="single" w:color="000000" w:sz="4" w:space="0" w:themeColor="accent5" w:themeTint="90"/>
          <w:bottom w:val="none" w:color="000000" w:sz="4" w:space="0"/>
        </w:tcBorders>
      </w:tcPr>
    </w:tblStylePr>
    <w:tblStylePr w:type="firstRow">
      <w:rPr>
        <w:rFonts w:ascii="Arial" w:hAnsi="Arial"/>
        <w:b/>
        <w:color w:val="266777" w:themeColor="accent5"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0"/>
        </w:tcBorders>
      </w:tcPr>
    </w:tblStylePr>
    <w:tblStylePr w:type="lastCol">
      <w:rPr>
        <w:rFonts w:ascii="Arial" w:hAnsi="Arial"/>
        <w:i/>
        <w:color w:val="266777" w:themeColor="accent5" w:themeShade="95"/>
        <w:sz w:val="22"/>
      </w:rPr>
      <w:tcPr>
        <w:shd w:val="clear" w:color="auto" w:fill="FFFFFF"/>
        <w:tcBorders>
          <w:left w:val="single" w:color="000000" w:sz="4" w:space="0" w:themeColor="accent5" w:themeTint="90"/>
          <w:top w:val="none" w:color="000000" w:sz="4" w:space="0"/>
          <w:right w:val="none" w:color="000000" w:sz="4" w:space="0"/>
          <w:bottom w:val="none" w:color="000000" w:sz="4" w:space="0"/>
        </w:tcBorders>
      </w:tcPr>
    </w:tblStylePr>
    <w:tblStylePr w:type="lastRow">
      <w:rPr>
        <w:rFonts w:ascii="Arial" w:hAnsi="Arial"/>
        <w:b/>
        <w:color w:val="266777" w:themeColor="accent5" w:themeShade="95"/>
        <w:sz w:val="22"/>
      </w:rPr>
      <w:tcPr>
        <w:shd w:val="clear" w:color="auto" w:fill="FFFFFF" w:themeFill="light1"/>
        <w:tcBorders>
          <w:left w:val="none" w:color="000000" w:sz="4" w:space="0"/>
          <w:top w:val="single" w:color="000000" w:sz="4" w:space="0" w:themeColor="accent5" w:themeTint="90"/>
          <w:right w:val="none" w:color="000000" w:sz="4" w:space="0"/>
          <w:bottom w:val="none" w:color="000000" w:sz="4" w:space="0"/>
        </w:tcBorders>
      </w:tcPr>
    </w:tblStylePr>
  </w:style>
  <w:style w:type="table" w:styleId="504">
    <w:name w:val="Grid Table 7 Colorful - Accent 6"/>
    <w:basedOn w:val="435"/>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B05307"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auto" w:fill="FFFFFF"/>
        <w:tcBorders>
          <w:left w:val="none" w:color="000000" w:sz="4" w:space="0"/>
          <w:top w:val="none" w:color="000000" w:sz="4" w:space="0"/>
          <w:right w:val="single" w:color="000000" w:sz="4" w:space="0" w:themeColor="accent6" w:themeTint="90"/>
          <w:bottom w:val="none" w:color="000000" w:sz="4" w:space="0"/>
        </w:tcBorders>
      </w:tcPr>
    </w:tblStylePr>
    <w:tblStylePr w:type="firstRow">
      <w:rPr>
        <w:rFonts w:ascii="Arial" w:hAnsi="Arial"/>
        <w:b/>
        <w:color w:val="B05307" w:themeColor="accent6"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0"/>
        </w:tcBorders>
      </w:tcPr>
    </w:tblStylePr>
    <w:tblStylePr w:type="lastCol">
      <w:rPr>
        <w:rFonts w:ascii="Arial" w:hAnsi="Arial"/>
        <w:i/>
        <w:color w:val="B05307" w:themeColor="accent6" w:themeShade="95"/>
        <w:sz w:val="22"/>
      </w:rPr>
      <w:tcPr>
        <w:shd w:val="clear" w:color="auto" w:fill="FFFFFF"/>
        <w:tcBorders>
          <w:left w:val="single" w:color="000000" w:sz="4" w:space="0" w:themeColor="accent6" w:themeTint="90"/>
          <w:top w:val="none" w:color="000000" w:sz="4" w:space="0"/>
          <w:right w:val="none" w:color="000000" w:sz="4" w:space="0"/>
          <w:bottom w:val="none" w:color="000000" w:sz="4" w:space="0"/>
        </w:tcBorders>
      </w:tcPr>
    </w:tblStylePr>
    <w:tblStylePr w:type="lastRow">
      <w:rPr>
        <w:rFonts w:ascii="Arial" w:hAnsi="Arial"/>
        <w:b/>
        <w:color w:val="B05307" w:themeColor="accent6" w:themeShade="95"/>
        <w:sz w:val="22"/>
      </w:rPr>
      <w:tcPr>
        <w:shd w:val="clear" w:color="auto" w:fill="FFFFFF" w:themeFill="light1"/>
        <w:tcBorders>
          <w:left w:val="none" w:color="000000" w:sz="4" w:space="0"/>
          <w:top w:val="single" w:color="000000" w:sz="4" w:space="0" w:themeColor="accent6" w:themeTint="90"/>
          <w:right w:val="none" w:color="000000" w:sz="4" w:space="0"/>
          <w:bottom w:val="none" w:color="000000" w:sz="4" w:space="0"/>
        </w:tcBorders>
      </w:tcPr>
    </w:tblStylePr>
  </w:style>
  <w:style w:type="table" w:styleId="505">
    <w:name w:val="List Table 1 Light"/>
    <w:basedOn w:val="435"/>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506">
    <w:name w:val="List Table 1 Light - Accent 1"/>
    <w:basedOn w:val="435"/>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507">
    <w:name w:val="List Table 1 Light - Accent 2"/>
    <w:basedOn w:val="435"/>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508">
    <w:name w:val="List Table 1 Light - Accent 3"/>
    <w:basedOn w:val="435"/>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509">
    <w:name w:val="List Table 1 Light - Accent 4"/>
    <w:basedOn w:val="435"/>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510">
    <w:name w:val="List Table 1 Light - Accent 5"/>
    <w:basedOn w:val="435"/>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511">
    <w:name w:val="List Table 1 Light - Accent 6"/>
    <w:basedOn w:val="435"/>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512">
    <w:name w:val="List Table 2"/>
    <w:basedOn w:val="435"/>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513">
    <w:name w:val="List Table 2 - Accent 1"/>
    <w:basedOn w:val="435"/>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514">
    <w:name w:val="List Table 2 - Accent 2"/>
    <w:basedOn w:val="435"/>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515">
    <w:name w:val="List Table 2 - Accent 3"/>
    <w:basedOn w:val="435"/>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516">
    <w:name w:val="List Table 2 - Accent 4"/>
    <w:basedOn w:val="435"/>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517">
    <w:name w:val="List Table 2 - Accent 5"/>
    <w:basedOn w:val="435"/>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518">
    <w:name w:val="List Table 2 - Accent 6"/>
    <w:basedOn w:val="435"/>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519">
    <w:name w:val="List Table 3"/>
    <w:basedOn w:val="43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520">
    <w:name w:val="List Table 3 - Accent 1"/>
    <w:basedOn w:val="435"/>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521">
    <w:name w:val="List Table 3 - Accent 2"/>
    <w:basedOn w:val="435"/>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522">
    <w:name w:val="List Table 3 - Accent 3"/>
    <w:basedOn w:val="435"/>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523">
    <w:name w:val="List Table 3 - Accent 4"/>
    <w:basedOn w:val="435"/>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524">
    <w:name w:val="List Table 3 - Accent 5"/>
    <w:basedOn w:val="435"/>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525">
    <w:name w:val="List Table 3 - Accent 6"/>
    <w:basedOn w:val="435"/>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526">
    <w:name w:val="List Table 4"/>
    <w:basedOn w:val="435"/>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527">
    <w:name w:val="List Table 4 - Accent 1"/>
    <w:basedOn w:val="435"/>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528">
    <w:name w:val="List Table 4 - Accent 2"/>
    <w:basedOn w:val="435"/>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529">
    <w:name w:val="List Table 4 - Accent 3"/>
    <w:basedOn w:val="435"/>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530">
    <w:name w:val="List Table 4 - Accent 4"/>
    <w:basedOn w:val="435"/>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531">
    <w:name w:val="List Table 4 - Accent 5"/>
    <w:basedOn w:val="435"/>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532">
    <w:name w:val="List Table 4 - Accent 6"/>
    <w:basedOn w:val="435"/>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533">
    <w:name w:val="List Table 5 Dark"/>
    <w:basedOn w:val="435"/>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4">
    <w:name w:val="List Table 5 Dark - Accent 1"/>
    <w:basedOn w:val="435"/>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5">
    <w:name w:val="List Table 5 Dark - Accent 2"/>
    <w:basedOn w:val="435"/>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6">
    <w:name w:val="List Table 5 Dark - Accent 3"/>
    <w:basedOn w:val="435"/>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7">
    <w:name w:val="List Table 5 Dark - Accent 4"/>
    <w:basedOn w:val="435"/>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8">
    <w:name w:val="List Table 5 Dark - Accent 5"/>
    <w:basedOn w:val="435"/>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39">
    <w:name w:val="List Table 5 Dark - Accent 6"/>
    <w:basedOn w:val="435"/>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540">
    <w:name w:val="List Table 6 Colorful"/>
    <w:basedOn w:val="435"/>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541">
    <w:name w:val="List Table 6 Colorful - Accent 1"/>
    <w:basedOn w:val="435"/>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sz="4" w:space="0" w:themeColor="accent1"/>
        </w:tcBorders>
      </w:tcPr>
    </w:tblStylePr>
    <w:tblStylePr w:type="lastCol">
      <w:rPr>
        <w:b/>
        <w:color w:val="2A4B71" w:themeColor="accent1" w:themeShade="95"/>
      </w:rPr>
    </w:tblStylePr>
    <w:tblStylePr w:type="lastRow">
      <w:rPr>
        <w:b/>
        <w:color w:val="2A4B71" w:themeColor="accent1" w:themeShade="95"/>
      </w:rPr>
      <w:tcPr>
        <w:tcBorders>
          <w:top w:val="single" w:color="000000" w:sz="4" w:space="0" w:themeColor="accent1"/>
        </w:tcBorders>
      </w:tcPr>
    </w:tblStylePr>
  </w:style>
  <w:style w:type="table" w:styleId="542">
    <w:name w:val="List Table 6 Colorful - Accent 2"/>
    <w:basedOn w:val="435"/>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sz="4" w:space="0" w:themeColor="accent2" w:themeTint="97"/>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sz="4" w:space="0" w:themeColor="accent2" w:themeTint="97"/>
        </w:tcBorders>
      </w:tcPr>
    </w:tblStylePr>
  </w:style>
  <w:style w:type="table" w:styleId="543">
    <w:name w:val="List Table 6 Colorful - Accent 3"/>
    <w:basedOn w:val="435"/>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sz="4" w:space="0" w:themeColor="accent3" w:themeTint="98"/>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sz="4" w:space="0" w:themeColor="accent3" w:themeTint="98"/>
        </w:tcBorders>
      </w:tcPr>
    </w:tblStylePr>
  </w:style>
  <w:style w:type="table" w:styleId="544">
    <w:name w:val="List Table 6 Colorful - Accent 4"/>
    <w:basedOn w:val="435"/>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sz="4" w:space="0" w:themeColor="accent4" w:themeTint="9A"/>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sz="4" w:space="0" w:themeColor="accent4" w:themeTint="9A"/>
        </w:tcBorders>
      </w:tcPr>
    </w:tblStylePr>
  </w:style>
  <w:style w:type="table" w:styleId="545">
    <w:name w:val="List Table 6 Colorful - Accent 5"/>
    <w:basedOn w:val="435"/>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sz="4" w:space="0" w:themeColor="accent5" w:themeTint="9A"/>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sz="4" w:space="0" w:themeColor="accent5" w:themeTint="9A"/>
        </w:tcBorders>
      </w:tcPr>
    </w:tblStylePr>
  </w:style>
  <w:style w:type="table" w:styleId="546">
    <w:name w:val="List Table 6 Colorful - Accent 6"/>
    <w:basedOn w:val="435"/>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sz="4" w:space="0" w:themeColor="accent6" w:themeTint="98"/>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sz="4" w:space="0" w:themeColor="accent6" w:themeTint="98"/>
        </w:tcBorders>
      </w:tcPr>
    </w:tblStylePr>
  </w:style>
  <w:style w:type="table" w:styleId="547">
    <w:name w:val="List Table 7 Colorful"/>
    <w:basedOn w:val="435"/>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auto" w:fill="FFFFFF"/>
        <w:tcBorders>
          <w:left w:val="none" w:color="000000" w:sz="4" w:space="0"/>
          <w:top w:val="none" w:color="000000" w:sz="4" w:space="0"/>
          <w:right w:val="single" w:color="000000" w:sz="4" w:space="0" w:themeColor="text1" w:themeTint="80"/>
          <w:bottom w:val="none" w:color="000000" w:sz="4" w:space="0"/>
        </w:tcBorders>
      </w:tcPr>
    </w:tblStylePr>
    <w:tblStylePr w:type="firstRow">
      <w:rPr>
        <w:rFonts w:ascii="Arial" w:hAnsi="Arial"/>
        <w:i/>
        <w:color w:val="4A4A4A" w:themeColor="text1" w:themeTint="80"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text1" w:themeTint="80"/>
        </w:tcBorders>
      </w:tcPr>
    </w:tblStylePr>
    <w:tblStylePr w:type="lastCol">
      <w:rPr>
        <w:rFonts w:ascii="Arial" w:hAnsi="Arial"/>
        <w:i/>
        <w:color w:val="4A4A4A" w:themeColor="text1" w:themeTint="80" w:themeShade="95"/>
        <w:sz w:val="22"/>
      </w:rPr>
      <w:tcPr>
        <w:shd w:val="clear" w:color="auto" w:fill="FFFFFF"/>
        <w:tcBorders>
          <w:left w:val="single" w:color="000000" w:sz="4" w:space="0" w:themeColor="text1" w:themeTint="80"/>
          <w:top w:val="none" w:color="000000" w:sz="4" w:space="0"/>
          <w:right w:val="none" w:color="000000" w:sz="4" w:space="0"/>
          <w:bottom w:val="none" w:color="000000" w:sz="4" w:space="0"/>
        </w:tcBorders>
      </w:tcPr>
    </w:tblStylePr>
    <w:tblStylePr w:type="lastRow">
      <w:rPr>
        <w:rFonts w:ascii="Arial" w:hAnsi="Arial"/>
        <w:i/>
        <w:color w:val="4A4A4A" w:themeColor="text1" w:themeTint="80" w:themeShade="95"/>
        <w:sz w:val="22"/>
      </w:rPr>
      <w:tcPr>
        <w:shd w:val="clear" w:color="auto" w:fill="FFFFFF" w:themeFill="light1"/>
        <w:tcBorders>
          <w:left w:val="none" w:color="000000" w:sz="4" w:space="0"/>
          <w:top w:val="single" w:color="000000" w:sz="4" w:space="0" w:themeColor="text1" w:themeTint="80"/>
          <w:right w:val="none" w:color="000000" w:sz="4" w:space="0"/>
          <w:bottom w:val="none" w:color="000000" w:sz="4" w:space="0"/>
        </w:tcBorders>
      </w:tcPr>
    </w:tblStylePr>
    <w:tblStylePr w:type="wholeTable">
      <w:rPr>
        <w:rFonts w:ascii="Arial" w:hAnsi="Arial"/>
        <w:color w:val="4A4A4A" w:themeColor="text1" w:themeTint="80" w:themeShade="95"/>
        <w:sz w:val="22"/>
      </w:rPr>
    </w:tblStylePr>
  </w:style>
  <w:style w:type="table" w:styleId="548">
    <w:name w:val="List Table 7 Colorful - Accent 1"/>
    <w:basedOn w:val="435"/>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A4B71"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auto" w:fill="FFFFFF"/>
        <w:tcBorders>
          <w:left w:val="none" w:color="000000" w:sz="4" w:space="0"/>
          <w:top w:val="none" w:color="000000" w:sz="4" w:space="0"/>
          <w:right w:val="single" w:color="000000" w:sz="4" w:space="0" w:themeColor="accent1"/>
          <w:bottom w:val="none" w:color="000000" w:sz="4" w:space="0"/>
        </w:tcBorders>
      </w:tcPr>
    </w:tblStylePr>
    <w:tblStylePr w:type="firstRow">
      <w:rPr>
        <w:rFonts w:ascii="Arial" w:hAnsi="Arial"/>
        <w:i/>
        <w:color w:val="2A4B71" w:themeColor="accent1"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1"/>
        </w:tcBorders>
      </w:tcPr>
    </w:tblStylePr>
    <w:tblStylePr w:type="lastCol">
      <w:rPr>
        <w:rFonts w:ascii="Arial" w:hAnsi="Arial"/>
        <w:i/>
        <w:color w:val="2A4B71" w:themeColor="accent1" w:themeShade="95"/>
        <w:sz w:val="22"/>
      </w:rPr>
      <w:tcPr>
        <w:shd w:val="clear" w:color="auto" w:fill="FFFFFF"/>
        <w:tcBorders>
          <w:left w:val="single" w:color="000000" w:sz="4" w:space="0" w:themeColor="accent1"/>
          <w:top w:val="none" w:color="000000" w:sz="4" w:space="0"/>
          <w:right w:val="none" w:color="000000" w:sz="4" w:space="0"/>
          <w:bottom w:val="none" w:color="000000" w:sz="4" w:space="0"/>
        </w:tcBorders>
      </w:tcPr>
    </w:tblStylePr>
    <w:tblStylePr w:type="lastRow">
      <w:rPr>
        <w:rFonts w:ascii="Arial" w:hAnsi="Arial"/>
        <w:i/>
        <w:color w:val="2A4B71" w:themeColor="accent1" w:themeShade="95"/>
        <w:sz w:val="22"/>
      </w:rPr>
      <w:tcPr>
        <w:shd w:val="clear" w:color="auto" w:fill="FFFFFF" w:themeFill="light1"/>
        <w:tcBorders>
          <w:left w:val="none" w:color="000000" w:sz="4" w:space="0"/>
          <w:top w:val="single" w:color="000000" w:sz="4" w:space="0" w:themeColor="accent1"/>
          <w:right w:val="none" w:color="000000" w:sz="4" w:space="0"/>
          <w:bottom w:val="none" w:color="000000" w:sz="4" w:space="0"/>
        </w:tcBorders>
      </w:tcPr>
    </w:tblStylePr>
    <w:tblStylePr w:type="wholeTable">
      <w:rPr>
        <w:rFonts w:ascii="Arial" w:hAnsi="Arial"/>
        <w:color w:val="2A4B71" w:themeColor="accent1" w:themeShade="95"/>
        <w:sz w:val="22"/>
      </w:rPr>
    </w:tblStylePr>
  </w:style>
  <w:style w:type="table" w:styleId="549">
    <w:name w:val="List Table 7 Colorful - Accent 2"/>
    <w:basedOn w:val="435"/>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9C3A37"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auto" w:fill="FFFFFF"/>
        <w:tcBorders>
          <w:left w:val="none" w:color="000000" w:sz="4" w:space="0"/>
          <w:top w:val="none" w:color="000000" w:sz="4" w:space="0"/>
          <w:right w:val="single" w:color="000000" w:sz="4" w:space="0" w:themeColor="accent2" w:themeTint="97"/>
          <w:bottom w:val="none" w:color="000000" w:sz="4" w:space="0"/>
        </w:tcBorders>
      </w:tcPr>
    </w:tblStylePr>
    <w:tblStylePr w:type="firstRow">
      <w:rPr>
        <w:rFonts w:ascii="Arial" w:hAnsi="Arial"/>
        <w:i/>
        <w:color w:val="9C3A37" w:themeColor="accent2" w:themeTint="97"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2" w:themeTint="97"/>
        </w:tcBorders>
      </w:tcPr>
    </w:tblStylePr>
    <w:tblStylePr w:type="lastCol">
      <w:rPr>
        <w:rFonts w:ascii="Arial" w:hAnsi="Arial"/>
        <w:i/>
        <w:color w:val="9C3A37" w:themeColor="accent2" w:themeTint="97" w:themeShade="95"/>
        <w:sz w:val="22"/>
      </w:rPr>
      <w:tcPr>
        <w:shd w:val="clear" w:color="auto" w:fill="FFFFFF"/>
        <w:tcBorders>
          <w:left w:val="single" w:color="000000" w:sz="4" w:space="0" w:themeColor="accent2" w:themeTint="97"/>
          <w:top w:val="none" w:color="000000" w:sz="4" w:space="0"/>
          <w:right w:val="none" w:color="000000" w:sz="4" w:space="0"/>
          <w:bottom w:val="none" w:color="000000" w:sz="4" w:space="0"/>
        </w:tcBorders>
      </w:tcPr>
    </w:tblStylePr>
    <w:tblStylePr w:type="lastRow">
      <w:rPr>
        <w:rFonts w:ascii="Arial" w:hAnsi="Arial"/>
        <w:i/>
        <w:color w:val="9C3A37" w:themeColor="accent2" w:themeTint="97" w:themeShade="95"/>
        <w:sz w:val="22"/>
      </w:rPr>
      <w:tcPr>
        <w:shd w:val="clear" w:color="auto" w:fill="FFFFFF" w:themeFill="light1"/>
        <w:tcBorders>
          <w:left w:val="none" w:color="000000" w:sz="4" w:space="0"/>
          <w:top w:val="single" w:color="000000" w:sz="4" w:space="0" w:themeColor="accent2" w:themeTint="97"/>
          <w:right w:val="none" w:color="000000" w:sz="4" w:space="0"/>
          <w:bottom w:val="none" w:color="000000" w:sz="4" w:space="0"/>
        </w:tcBorders>
      </w:tcPr>
    </w:tblStylePr>
    <w:tblStylePr w:type="wholeTable">
      <w:rPr>
        <w:rFonts w:ascii="Arial" w:hAnsi="Arial"/>
        <w:color w:val="9C3A37" w:themeColor="accent2" w:themeTint="97" w:themeShade="95"/>
        <w:sz w:val="22"/>
      </w:rPr>
    </w:tblStylePr>
  </w:style>
  <w:style w:type="table" w:styleId="550">
    <w:name w:val="List Table 7 Colorful - Accent 3"/>
    <w:basedOn w:val="435"/>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C983F"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auto" w:fill="FFFFFF"/>
        <w:tcBorders>
          <w:left w:val="none" w:color="000000" w:sz="4" w:space="0"/>
          <w:top w:val="none" w:color="000000" w:sz="4" w:space="0"/>
          <w:right w:val="single" w:color="000000" w:sz="4" w:space="0" w:themeColor="accent3" w:themeTint="98"/>
          <w:bottom w:val="none" w:color="000000" w:sz="4" w:space="0"/>
        </w:tcBorders>
      </w:tcPr>
    </w:tblStylePr>
    <w:tblStylePr w:type="firstRow">
      <w:rPr>
        <w:rFonts w:ascii="Arial" w:hAnsi="Arial"/>
        <w:i/>
        <w:color w:val="7C983F" w:themeColor="accent3"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3" w:themeTint="98"/>
        </w:tcBorders>
      </w:tcPr>
    </w:tblStylePr>
    <w:tblStylePr w:type="lastCol">
      <w:rPr>
        <w:rFonts w:ascii="Arial" w:hAnsi="Arial"/>
        <w:i/>
        <w:color w:val="7C983F" w:themeColor="accent3" w:themeTint="98" w:themeShade="95"/>
        <w:sz w:val="22"/>
      </w:rPr>
      <w:tcPr>
        <w:shd w:val="clear" w:color="auto" w:fill="FFFFFF"/>
        <w:tcBorders>
          <w:left w:val="single" w:color="000000" w:sz="4" w:space="0" w:themeColor="accent3" w:themeTint="98"/>
          <w:top w:val="none" w:color="000000" w:sz="4" w:space="0"/>
          <w:right w:val="none" w:color="000000" w:sz="4" w:space="0"/>
          <w:bottom w:val="none" w:color="000000" w:sz="4" w:space="0"/>
        </w:tcBorders>
      </w:tcPr>
    </w:tblStylePr>
    <w:tblStylePr w:type="lastRow">
      <w:rPr>
        <w:rFonts w:ascii="Arial" w:hAnsi="Arial"/>
        <w:i/>
        <w:color w:val="7C983F" w:themeColor="accent3" w:themeTint="98" w:themeShade="95"/>
        <w:sz w:val="22"/>
      </w:rPr>
      <w:tcPr>
        <w:shd w:val="clear" w:color="auto" w:fill="FFFFFF" w:themeFill="light1"/>
        <w:tcBorders>
          <w:left w:val="none" w:color="000000" w:sz="4" w:space="0"/>
          <w:top w:val="single" w:color="000000" w:sz="4" w:space="0" w:themeColor="accent3" w:themeTint="98"/>
          <w:right w:val="none" w:color="000000" w:sz="4" w:space="0"/>
          <w:bottom w:val="none" w:color="000000" w:sz="4" w:space="0"/>
        </w:tcBorders>
      </w:tcPr>
    </w:tblStylePr>
    <w:tblStylePr w:type="wholeTable">
      <w:rPr>
        <w:rFonts w:ascii="Arial" w:hAnsi="Arial"/>
        <w:color w:val="7C983F" w:themeColor="accent3" w:themeTint="98" w:themeShade="95"/>
        <w:sz w:val="22"/>
      </w:rPr>
    </w:tblStylePr>
  </w:style>
  <w:style w:type="table" w:styleId="551">
    <w:name w:val="List Table 7 Colorful - Accent 4"/>
    <w:basedOn w:val="435"/>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664F82"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auto" w:fill="FFFFFF"/>
        <w:tcBorders>
          <w:left w:val="none" w:color="000000" w:sz="4" w:space="0"/>
          <w:top w:val="none" w:color="000000" w:sz="4" w:space="0"/>
          <w:right w:val="single" w:color="000000" w:sz="4" w:space="0" w:themeColor="accent4" w:themeTint="9A"/>
          <w:bottom w:val="none" w:color="000000" w:sz="4" w:space="0"/>
        </w:tcBorders>
      </w:tcPr>
    </w:tblStylePr>
    <w:tblStylePr w:type="firstRow">
      <w:rPr>
        <w:rFonts w:ascii="Arial" w:hAnsi="Arial"/>
        <w:i/>
        <w:color w:val="664F82" w:themeColor="accent4"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4" w:themeTint="9A"/>
        </w:tcBorders>
      </w:tcPr>
    </w:tblStylePr>
    <w:tblStylePr w:type="lastCol">
      <w:rPr>
        <w:rFonts w:ascii="Arial" w:hAnsi="Arial"/>
        <w:i/>
        <w:color w:val="664F82" w:themeColor="accent4" w:themeTint="9A" w:themeShade="95"/>
        <w:sz w:val="22"/>
      </w:rPr>
      <w:tcPr>
        <w:shd w:val="clear" w:color="auto" w:fill="FFFFFF"/>
        <w:tcBorders>
          <w:left w:val="single" w:color="000000" w:sz="4" w:space="0" w:themeColor="accent4" w:themeTint="9A"/>
          <w:top w:val="none" w:color="000000" w:sz="4" w:space="0"/>
          <w:right w:val="none" w:color="000000" w:sz="4" w:space="0"/>
          <w:bottom w:val="none" w:color="000000" w:sz="4" w:space="0"/>
        </w:tcBorders>
      </w:tcPr>
    </w:tblStylePr>
    <w:tblStylePr w:type="lastRow">
      <w:rPr>
        <w:rFonts w:ascii="Arial" w:hAnsi="Arial"/>
        <w:i/>
        <w:color w:val="664F82" w:themeColor="accent4" w:themeTint="9A" w:themeShade="95"/>
        <w:sz w:val="22"/>
      </w:rPr>
      <w:tcPr>
        <w:shd w:val="clear" w:color="auto" w:fill="FFFFFF" w:themeFill="light1"/>
        <w:tcBorders>
          <w:left w:val="none" w:color="000000" w:sz="4" w:space="0"/>
          <w:top w:val="single" w:color="000000" w:sz="4" w:space="0" w:themeColor="accent4" w:themeTint="9A"/>
          <w:right w:val="none" w:color="000000" w:sz="4" w:space="0"/>
          <w:bottom w:val="none" w:color="000000" w:sz="4" w:space="0"/>
        </w:tcBorders>
      </w:tcPr>
    </w:tblStylePr>
    <w:tblStylePr w:type="wholeTable">
      <w:rPr>
        <w:rFonts w:ascii="Arial" w:hAnsi="Arial"/>
        <w:color w:val="664F82" w:themeColor="accent4" w:themeTint="9A" w:themeShade="95"/>
        <w:sz w:val="22"/>
      </w:rPr>
    </w:tblStylePr>
  </w:style>
  <w:style w:type="table" w:styleId="552">
    <w:name w:val="List Table 7 Colorful - Accent 5"/>
    <w:basedOn w:val="435"/>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8AA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auto" w:fill="FFFFFF"/>
        <w:tcBorders>
          <w:left w:val="none" w:color="000000" w:sz="4" w:space="0"/>
          <w:top w:val="none" w:color="000000" w:sz="4" w:space="0"/>
          <w:right w:val="single" w:color="000000" w:sz="4" w:space="0" w:themeColor="accent5" w:themeTint="9A"/>
          <w:bottom w:val="none" w:color="000000" w:sz="4" w:space="0"/>
        </w:tcBorders>
      </w:tcPr>
    </w:tblStylePr>
    <w:tblStylePr w:type="firstRow">
      <w:rPr>
        <w:rFonts w:ascii="Arial" w:hAnsi="Arial"/>
        <w:i/>
        <w:color w:val="338AA0" w:themeColor="accent5" w:themeTint="9A"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5" w:themeTint="9A"/>
        </w:tcBorders>
      </w:tcPr>
    </w:tblStylePr>
    <w:tblStylePr w:type="lastCol">
      <w:rPr>
        <w:rFonts w:ascii="Arial" w:hAnsi="Arial"/>
        <w:i/>
        <w:color w:val="338AA0" w:themeColor="accent5" w:themeTint="9A" w:themeShade="95"/>
        <w:sz w:val="22"/>
      </w:rPr>
      <w:tcPr>
        <w:shd w:val="clear" w:color="auto" w:fill="FFFFFF"/>
        <w:tcBorders>
          <w:left w:val="single" w:color="000000" w:sz="4" w:space="0" w:themeColor="accent5" w:themeTint="9A"/>
          <w:top w:val="none" w:color="000000" w:sz="4" w:space="0"/>
          <w:right w:val="none" w:color="000000" w:sz="4" w:space="0"/>
          <w:bottom w:val="none" w:color="000000" w:sz="4" w:space="0"/>
        </w:tcBorders>
      </w:tcPr>
    </w:tblStylePr>
    <w:tblStylePr w:type="lastRow">
      <w:rPr>
        <w:rFonts w:ascii="Arial" w:hAnsi="Arial"/>
        <w:i/>
        <w:color w:val="338AA0" w:themeColor="accent5" w:themeTint="9A" w:themeShade="95"/>
        <w:sz w:val="22"/>
      </w:rPr>
      <w:tcPr>
        <w:shd w:val="clear" w:color="auto" w:fill="FFFFFF" w:themeFill="light1"/>
        <w:tcBorders>
          <w:left w:val="none" w:color="000000" w:sz="4" w:space="0"/>
          <w:top w:val="single" w:color="000000" w:sz="4" w:space="0" w:themeColor="accent5" w:themeTint="9A"/>
          <w:right w:val="none" w:color="000000" w:sz="4" w:space="0"/>
          <w:bottom w:val="none" w:color="000000" w:sz="4" w:space="0"/>
        </w:tcBorders>
      </w:tcPr>
    </w:tblStylePr>
    <w:tblStylePr w:type="wholeTable">
      <w:rPr>
        <w:rFonts w:ascii="Arial" w:hAnsi="Arial"/>
        <w:color w:val="338AA0" w:themeColor="accent5" w:themeTint="9A" w:themeShade="95"/>
        <w:sz w:val="22"/>
      </w:rPr>
    </w:tblStylePr>
  </w:style>
  <w:style w:type="table" w:styleId="553">
    <w:name w:val="List Table 7 Colorful - Accent 6"/>
    <w:basedOn w:val="435"/>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D9680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auto" w:fill="FFFFFF"/>
        <w:tcBorders>
          <w:left w:val="none" w:color="000000" w:sz="4" w:space="0"/>
          <w:top w:val="none" w:color="000000" w:sz="4" w:space="0"/>
          <w:right w:val="single" w:color="000000" w:sz="4" w:space="0" w:themeColor="accent6" w:themeTint="98"/>
          <w:bottom w:val="none" w:color="000000" w:sz="4" w:space="0"/>
        </w:tcBorders>
      </w:tcPr>
    </w:tblStylePr>
    <w:tblStylePr w:type="firstRow">
      <w:rPr>
        <w:rFonts w:ascii="Arial" w:hAnsi="Arial"/>
        <w:i/>
        <w:color w:val="D9680C" w:themeColor="accent6" w:themeTint="98" w:themeShade="95"/>
        <w:sz w:val="22"/>
      </w:rPr>
      <w:tcPr>
        <w:shd w:val="clear" w:color="auto" w:fill="FFFFFF" w:themeFill="light1"/>
        <w:tcBorders>
          <w:left w:val="none" w:color="000000" w:sz="4" w:space="0"/>
          <w:top w:val="none" w:color="000000" w:sz="4" w:space="0"/>
          <w:right w:val="none" w:color="000000" w:sz="4" w:space="0"/>
          <w:bottom w:val="single" w:color="000000" w:sz="4" w:space="0" w:themeColor="accent6" w:themeTint="98"/>
        </w:tcBorders>
      </w:tcPr>
    </w:tblStylePr>
    <w:tblStylePr w:type="lastCol">
      <w:rPr>
        <w:rFonts w:ascii="Arial" w:hAnsi="Arial"/>
        <w:i/>
        <w:color w:val="D9680C" w:themeColor="accent6" w:themeTint="98" w:themeShade="95"/>
        <w:sz w:val="22"/>
      </w:rPr>
      <w:tcPr>
        <w:shd w:val="clear" w:color="auto" w:fill="FFFFFF"/>
        <w:tcBorders>
          <w:left w:val="single" w:color="000000" w:sz="4" w:space="0" w:themeColor="accent6" w:themeTint="98"/>
          <w:top w:val="none" w:color="000000" w:sz="4" w:space="0"/>
          <w:right w:val="none" w:color="000000" w:sz="4" w:space="0"/>
          <w:bottom w:val="none" w:color="000000" w:sz="4" w:space="0"/>
        </w:tcBorders>
      </w:tcPr>
    </w:tblStylePr>
    <w:tblStylePr w:type="lastRow">
      <w:rPr>
        <w:rFonts w:ascii="Arial" w:hAnsi="Arial"/>
        <w:i/>
        <w:color w:val="D9680C" w:themeColor="accent6" w:themeTint="98" w:themeShade="95"/>
        <w:sz w:val="22"/>
      </w:rPr>
      <w:tcPr>
        <w:shd w:val="clear" w:color="auto" w:fill="FFFFFF" w:themeFill="light1"/>
        <w:tcBorders>
          <w:left w:val="none" w:color="000000" w:sz="4" w:space="0"/>
          <w:top w:val="single" w:color="000000" w:sz="4" w:space="0" w:themeColor="accent6" w:themeTint="98"/>
          <w:right w:val="none" w:color="000000" w:sz="4" w:space="0"/>
          <w:bottom w:val="none" w:color="000000" w:sz="4" w:space="0"/>
        </w:tcBorders>
      </w:tcPr>
    </w:tblStylePr>
    <w:tblStylePr w:type="wholeTable">
      <w:rPr>
        <w:rFonts w:ascii="Arial" w:hAnsi="Arial"/>
        <w:color w:val="D9680C" w:themeColor="accent6" w:themeTint="98" w:themeShade="95"/>
        <w:sz w:val="22"/>
      </w:rPr>
    </w:tblStylePr>
  </w:style>
  <w:style w:type="table" w:styleId="554">
    <w:name w:val="Lined - Accent"/>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55">
    <w:name w:val="Lined - Accent 1"/>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56">
    <w:name w:val="Lined - Accent 2"/>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57">
    <w:name w:val="Lined - Accent 3"/>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58">
    <w:name w:val="Lined - Accent 4"/>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59">
    <w:name w:val="Lined - Accent 5"/>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60">
    <w:name w:val="Lined - Accent 6"/>
    <w:basedOn w:val="435"/>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61">
    <w:name w:val="Bordered &amp; Lined - Accent"/>
    <w:basedOn w:val="435"/>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562">
    <w:name w:val="Bordered &amp; Lined - Accent 1"/>
    <w:basedOn w:val="435"/>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563">
    <w:name w:val="Bordered &amp; Lined - Accent 2"/>
    <w:basedOn w:val="435"/>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564">
    <w:name w:val="Bordered &amp; Lined - Accent 3"/>
    <w:basedOn w:val="435"/>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565">
    <w:name w:val="Bordered &amp; Lined - Accent 4"/>
    <w:basedOn w:val="435"/>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566">
    <w:name w:val="Bordered &amp; Lined - Accent 5"/>
    <w:basedOn w:val="435"/>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567">
    <w:name w:val="Bordered &amp; Lined - Accent 6"/>
    <w:basedOn w:val="435"/>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568">
    <w:name w:val="Bordered"/>
    <w:basedOn w:val="435"/>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569">
    <w:name w:val="Bordered - Accent 1"/>
    <w:basedOn w:val="435"/>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570">
    <w:name w:val="Bordered - Accent 2"/>
    <w:basedOn w:val="435"/>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571">
    <w:name w:val="Bordered - Accent 3"/>
    <w:basedOn w:val="435"/>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572">
    <w:name w:val="Bordered - Accent 4"/>
    <w:basedOn w:val="435"/>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573">
    <w:name w:val="Bordered - Accent 5"/>
    <w:basedOn w:val="435"/>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574">
    <w:name w:val="Bordered - Accent 6"/>
    <w:basedOn w:val="435"/>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character" w:styleId="575">
    <w:name w:val="Hyperlink"/>
    <w:uiPriority w:val="99"/>
    <w:unhideWhenUsed/>
    <w:rPr>
      <w:color w:val="0000FF" w:themeColor="hyperlink"/>
      <w:u w:val="single"/>
    </w:rPr>
  </w:style>
  <w:style w:type="paragraph" w:styleId="576">
    <w:name w:val="footnote text"/>
    <w:basedOn w:val="589"/>
    <w:link w:val="577"/>
    <w:uiPriority w:val="99"/>
    <w:semiHidden/>
    <w:unhideWhenUsed/>
    <w:rPr>
      <w:sz w:val="18"/>
    </w:rPr>
    <w:pPr>
      <w:spacing w:lineRule="auto" w:line="240" w:after="40"/>
    </w:pPr>
  </w:style>
  <w:style w:type="character" w:styleId="577">
    <w:name w:val="Footnote Text Char"/>
    <w:link w:val="576"/>
    <w:uiPriority w:val="99"/>
    <w:rPr>
      <w:sz w:val="18"/>
    </w:rPr>
  </w:style>
  <w:style w:type="character" w:styleId="578">
    <w:name w:val="footnote reference"/>
    <w:uiPriority w:val="99"/>
    <w:unhideWhenUsed/>
    <w:rPr>
      <w:vertAlign w:val="superscript"/>
    </w:rPr>
  </w:style>
  <w:style w:type="paragraph" w:styleId="579">
    <w:name w:val="toc 1"/>
    <w:basedOn w:val="589"/>
    <w:next w:val="589"/>
    <w:uiPriority w:val="39"/>
    <w:unhideWhenUsed/>
    <w:pPr>
      <w:ind w:left="0" w:right="0" w:firstLine="0"/>
      <w:spacing w:after="57"/>
    </w:pPr>
  </w:style>
  <w:style w:type="paragraph" w:styleId="580">
    <w:name w:val="toc 2"/>
    <w:basedOn w:val="589"/>
    <w:next w:val="589"/>
    <w:uiPriority w:val="39"/>
    <w:unhideWhenUsed/>
    <w:pPr>
      <w:ind w:left="283" w:right="0" w:firstLine="0"/>
      <w:spacing w:after="57"/>
    </w:pPr>
  </w:style>
  <w:style w:type="paragraph" w:styleId="581">
    <w:name w:val="toc 3"/>
    <w:basedOn w:val="589"/>
    <w:next w:val="589"/>
    <w:uiPriority w:val="39"/>
    <w:unhideWhenUsed/>
    <w:pPr>
      <w:ind w:left="567" w:right="0" w:firstLine="0"/>
      <w:spacing w:after="57"/>
    </w:pPr>
  </w:style>
  <w:style w:type="paragraph" w:styleId="582">
    <w:name w:val="toc 4"/>
    <w:basedOn w:val="589"/>
    <w:next w:val="589"/>
    <w:uiPriority w:val="39"/>
    <w:unhideWhenUsed/>
    <w:pPr>
      <w:ind w:left="850" w:right="0" w:firstLine="0"/>
      <w:spacing w:after="57"/>
    </w:pPr>
  </w:style>
  <w:style w:type="paragraph" w:styleId="583">
    <w:name w:val="toc 5"/>
    <w:basedOn w:val="589"/>
    <w:next w:val="589"/>
    <w:uiPriority w:val="39"/>
    <w:unhideWhenUsed/>
    <w:pPr>
      <w:ind w:left="1134" w:right="0" w:firstLine="0"/>
      <w:spacing w:after="57"/>
    </w:pPr>
  </w:style>
  <w:style w:type="paragraph" w:styleId="584">
    <w:name w:val="toc 6"/>
    <w:basedOn w:val="589"/>
    <w:next w:val="589"/>
    <w:uiPriority w:val="39"/>
    <w:unhideWhenUsed/>
    <w:pPr>
      <w:ind w:left="1417" w:right="0" w:firstLine="0"/>
      <w:spacing w:after="57"/>
    </w:pPr>
  </w:style>
  <w:style w:type="paragraph" w:styleId="585">
    <w:name w:val="toc 7"/>
    <w:basedOn w:val="589"/>
    <w:next w:val="589"/>
    <w:uiPriority w:val="39"/>
    <w:unhideWhenUsed/>
    <w:pPr>
      <w:ind w:left="1701" w:right="0" w:firstLine="0"/>
      <w:spacing w:after="57"/>
    </w:pPr>
  </w:style>
  <w:style w:type="paragraph" w:styleId="586">
    <w:name w:val="toc 8"/>
    <w:basedOn w:val="589"/>
    <w:next w:val="589"/>
    <w:uiPriority w:val="39"/>
    <w:unhideWhenUsed/>
    <w:pPr>
      <w:ind w:left="1984" w:right="0" w:firstLine="0"/>
      <w:spacing w:after="57"/>
    </w:pPr>
  </w:style>
  <w:style w:type="paragraph" w:styleId="587">
    <w:name w:val="toc 9"/>
    <w:basedOn w:val="589"/>
    <w:next w:val="589"/>
    <w:uiPriority w:val="39"/>
    <w:unhideWhenUsed/>
    <w:pPr>
      <w:ind w:left="2268" w:right="0" w:firstLine="0"/>
      <w:spacing w:after="57"/>
    </w:pPr>
  </w:style>
  <w:style w:type="paragraph" w:styleId="588">
    <w:name w:val="TOC Heading"/>
    <w:uiPriority w:val="39"/>
    <w:unhideWhenUsed/>
  </w:style>
  <w:style w:type="paragraph" w:styleId="589" w:default="1">
    <w:name w:val="Normal"/>
  </w:style>
  <w:style w:type="table" w:styleId="590" w:default="1">
    <w:name w:val="Table Normal"/>
    <w:tblPr/>
  </w:style>
  <w:style w:type="paragraph" w:styleId="591">
    <w:name w:val="Heading 1"/>
    <w:basedOn w:val="589"/>
    <w:next w:val="589"/>
    <w:rPr>
      <w:sz w:val="40"/>
      <w:szCs w:val="40"/>
    </w:rPr>
    <w:pPr>
      <w:keepLines/>
      <w:keepNext/>
      <w:spacing w:after="120" w:before="400"/>
    </w:pPr>
  </w:style>
  <w:style w:type="paragraph" w:styleId="592">
    <w:name w:val="Heading 2"/>
    <w:basedOn w:val="589"/>
    <w:next w:val="589"/>
    <w:rPr>
      <w:b w:val="false"/>
      <w:sz w:val="32"/>
      <w:szCs w:val="32"/>
    </w:rPr>
    <w:pPr>
      <w:keepLines/>
      <w:keepNext/>
      <w:spacing w:after="120" w:before="360"/>
    </w:pPr>
  </w:style>
  <w:style w:type="paragraph" w:styleId="593">
    <w:name w:val="Heading 3"/>
    <w:basedOn w:val="589"/>
    <w:next w:val="589"/>
    <w:rPr>
      <w:b w:val="false"/>
      <w:color w:val="434343"/>
      <w:sz w:val="28"/>
      <w:szCs w:val="28"/>
    </w:rPr>
    <w:pPr>
      <w:keepLines/>
      <w:keepNext/>
      <w:spacing w:after="80" w:before="320"/>
    </w:pPr>
  </w:style>
  <w:style w:type="paragraph" w:styleId="594">
    <w:name w:val="Heading 4"/>
    <w:basedOn w:val="589"/>
    <w:next w:val="589"/>
    <w:rPr>
      <w:color w:val="666666"/>
      <w:sz w:val="24"/>
      <w:szCs w:val="24"/>
    </w:rPr>
    <w:pPr>
      <w:keepLines/>
      <w:keepNext/>
      <w:spacing w:after="80" w:before="280"/>
    </w:pPr>
  </w:style>
  <w:style w:type="paragraph" w:styleId="595">
    <w:name w:val="Heading 5"/>
    <w:basedOn w:val="589"/>
    <w:next w:val="589"/>
    <w:rPr>
      <w:color w:val="666666"/>
      <w:sz w:val="22"/>
      <w:szCs w:val="22"/>
    </w:rPr>
    <w:pPr>
      <w:keepLines/>
      <w:keepNext/>
      <w:spacing w:after="80" w:before="240"/>
    </w:pPr>
  </w:style>
  <w:style w:type="paragraph" w:styleId="596">
    <w:name w:val="Heading 6"/>
    <w:basedOn w:val="589"/>
    <w:next w:val="589"/>
    <w:rPr>
      <w:i/>
      <w:color w:val="666666"/>
      <w:sz w:val="22"/>
      <w:szCs w:val="22"/>
    </w:rPr>
    <w:pPr>
      <w:keepLines/>
      <w:keepNext/>
      <w:spacing w:after="80" w:before="240"/>
    </w:pPr>
  </w:style>
  <w:style w:type="paragraph" w:styleId="597">
    <w:name w:val="Title"/>
    <w:basedOn w:val="589"/>
    <w:next w:val="589"/>
    <w:rPr>
      <w:sz w:val="52"/>
      <w:szCs w:val="52"/>
    </w:rPr>
    <w:pPr>
      <w:keepLines/>
      <w:keepNext/>
      <w:spacing w:after="60" w:before="0"/>
    </w:pPr>
  </w:style>
  <w:style w:type="paragraph" w:styleId="598">
    <w:name w:val="Subtitle"/>
    <w:basedOn w:val="589"/>
    <w:next w:val="589"/>
    <w:rPr>
      <w:rFonts w:ascii="Arial" w:hAnsi="Arial" w:cs="Arial" w:eastAsia="Arial"/>
      <w:i w:val="false"/>
      <w:color w:val="666666"/>
      <w:sz w:val="30"/>
      <w:szCs w:val="30"/>
    </w:rPr>
    <w:pPr>
      <w:keepLines/>
      <w:keepNext/>
      <w:spacing w:after="320" w:before="0"/>
    </w:pPr>
  </w:style>
  <w:style w:type="character" w:styleId="599" w:default="1">
    <w:name w:val="Default Paragraph Font"/>
    <w:uiPriority w:val="1"/>
    <w:semiHidden/>
    <w:unhideWhenUsed/>
  </w:style>
  <w:style w:type="numbering" w:styleId="600" w:default="1">
    <w:name w:val="No List"/>
    <w:uiPriority w:val="99"/>
    <w:semiHidden/>
    <w:unhideWhenUsed/>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header" Target="header1.xml" /><Relationship Id="rId9" Type="http://schemas.openxmlformats.org/officeDocument/2006/relationships/image" Target="media/image1.jpg"/><Relationship Id="rId10" Type="http://schemas.openxmlformats.org/officeDocument/2006/relationships/image" Target="media/image2.jpg"/><Relationship Id="rId11" Type="http://schemas.openxmlformats.org/officeDocument/2006/relationships/image" Target="media/image3.jp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Application>ONLYOFFICE/5.6.3.2</Application>
  <DocSecurity>0</DocSecurity>
  <HyperlinksChanged>false</HyperlinksChanged>
  <LinksUpToDate>false</LinksUpToDate>
  <ScaleCrop>false</ScaleCrop>
  <SharedDoc>false</SharedDoc>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Brigitte Perrin (unige.ch)</cp:lastModifiedBy>
  <cp:revision>1</cp:revision>
  <dcterms:modified xsi:type="dcterms:W3CDTF">2020-10-09T08:03:39Z</dcterms:modified>
</cp:coreProperties>
</file>