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3A" w:rsidRPr="00495D6D" w:rsidRDefault="00206F0D" w:rsidP="00206F0D">
      <w:pPr>
        <w:spacing w:after="60" w:line="240" w:lineRule="auto"/>
        <w:jc w:val="center"/>
        <w:rPr>
          <w:rFonts w:ascii="Segoe UI" w:eastAsia="Arial" w:hAnsi="Segoe UI" w:cs="Segoe UI"/>
          <w:b/>
          <w:sz w:val="24"/>
          <w:szCs w:val="24"/>
        </w:rPr>
      </w:pPr>
      <w:proofErr w:type="spellStart"/>
      <w:r w:rsidRPr="00495D6D">
        <w:rPr>
          <w:rFonts w:ascii="Segoe UI" w:eastAsia="Arial" w:hAnsi="Segoe UI" w:cs="Segoe UI"/>
          <w:b/>
          <w:sz w:val="24"/>
          <w:szCs w:val="24"/>
        </w:rPr>
        <w:t>Piaget</w:t>
      </w:r>
      <w:r w:rsidRPr="00495D6D">
        <w:rPr>
          <w:rFonts w:ascii="Segoe UI" w:eastAsia="Arial Unicode MS" w:hAnsi="Segoe UI" w:cs="Segoe UI"/>
          <w:b/>
          <w:sz w:val="24"/>
          <w:szCs w:val="24"/>
        </w:rPr>
        <w:t>ʼ</w:t>
      </w:r>
      <w:r w:rsidRPr="00495D6D">
        <w:rPr>
          <w:rFonts w:ascii="Segoe UI" w:eastAsia="Arial" w:hAnsi="Segoe UI" w:cs="Segoe UI"/>
          <w:b/>
          <w:sz w:val="24"/>
          <w:szCs w:val="24"/>
        </w:rPr>
        <w:t>s</w:t>
      </w:r>
      <w:proofErr w:type="spellEnd"/>
      <w:r w:rsidRPr="00495D6D">
        <w:rPr>
          <w:rFonts w:ascii="Segoe UI" w:eastAsia="Arial" w:hAnsi="Segoe UI" w:cs="Segoe UI"/>
          <w:b/>
          <w:spacing w:val="-1"/>
          <w:sz w:val="24"/>
          <w:szCs w:val="24"/>
        </w:rPr>
        <w:t xml:space="preserve"> </w:t>
      </w:r>
      <w:proofErr w:type="spellStart"/>
      <w:r w:rsidRPr="00495D6D">
        <w:rPr>
          <w:rFonts w:ascii="Segoe UI" w:eastAsia="Arial" w:hAnsi="Segoe UI" w:cs="Segoe UI"/>
          <w:b/>
          <w:sz w:val="24"/>
          <w:szCs w:val="24"/>
        </w:rPr>
        <w:t>méthode</w:t>
      </w:r>
      <w:proofErr w:type="spellEnd"/>
      <w:r w:rsidRPr="00495D6D">
        <w:rPr>
          <w:rFonts w:ascii="Segoe UI" w:eastAsia="Arial" w:hAnsi="Segoe UI" w:cs="Segoe UI"/>
          <w:b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b/>
          <w:sz w:val="24"/>
          <w:szCs w:val="24"/>
        </w:rPr>
        <w:t>critique</w:t>
      </w:r>
      <w:r w:rsidRPr="00495D6D">
        <w:rPr>
          <w:rFonts w:ascii="Segoe UI" w:eastAsia="Arial" w:hAnsi="Segoe UI" w:cs="Segoe UI"/>
          <w:b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b/>
          <w:sz w:val="24"/>
          <w:szCs w:val="24"/>
        </w:rPr>
        <w:t>and developmental</w:t>
      </w:r>
      <w:r w:rsidRPr="00495D6D">
        <w:rPr>
          <w:rFonts w:ascii="Segoe UI" w:eastAsia="Arial" w:hAnsi="Segoe UI" w:cs="Segoe UI"/>
          <w:b/>
          <w:spacing w:val="-1"/>
          <w:sz w:val="24"/>
          <w:szCs w:val="24"/>
        </w:rPr>
        <w:t xml:space="preserve"> </w:t>
      </w:r>
      <w:proofErr w:type="spellStart"/>
      <w:r w:rsidRPr="00495D6D">
        <w:rPr>
          <w:rFonts w:ascii="Segoe UI" w:eastAsia="Arial" w:hAnsi="Segoe UI" w:cs="Segoe UI"/>
          <w:b/>
          <w:sz w:val="24"/>
          <w:szCs w:val="24"/>
        </w:rPr>
        <w:t>epistemics</w:t>
      </w:r>
      <w:proofErr w:type="spellEnd"/>
    </w:p>
    <w:p w:rsidR="00206F0D" w:rsidRDefault="00206F0D" w:rsidP="00495D6D">
      <w:pPr>
        <w:spacing w:after="60" w:line="240" w:lineRule="auto"/>
        <w:jc w:val="center"/>
        <w:rPr>
          <w:rFonts w:ascii="Segoe UI" w:eastAsia="Arial" w:hAnsi="Segoe UI" w:cs="Segoe UI"/>
          <w:sz w:val="24"/>
          <w:szCs w:val="24"/>
        </w:rPr>
      </w:pPr>
    </w:p>
    <w:p w:rsidR="00495D6D" w:rsidRPr="00206F0D" w:rsidRDefault="00206F0D" w:rsidP="00495D6D">
      <w:pPr>
        <w:spacing w:after="60" w:line="240" w:lineRule="auto"/>
        <w:jc w:val="center"/>
        <w:rPr>
          <w:rFonts w:ascii="Segoe UI" w:eastAsia="Arial" w:hAnsi="Segoe UI" w:cs="Segoe UI"/>
        </w:rPr>
      </w:pPr>
      <w:r w:rsidRPr="00206F0D">
        <w:rPr>
          <w:rFonts w:ascii="Segoe UI" w:eastAsia="Arial" w:hAnsi="Segoe UI" w:cs="Segoe UI"/>
        </w:rPr>
        <w:t>Leslie Smith</w:t>
      </w:r>
      <w:r w:rsidR="00495D6D" w:rsidRPr="00206F0D">
        <w:rPr>
          <w:rFonts w:ascii="Segoe UI" w:eastAsia="Arial" w:hAnsi="Segoe UI" w:cs="Segoe UI"/>
        </w:rPr>
        <w:t xml:space="preserve"> (</w:t>
      </w:r>
      <w:r w:rsidRPr="00206F0D">
        <w:rPr>
          <w:rFonts w:ascii="Segoe UI" w:eastAsia="Arial" w:hAnsi="Segoe UI" w:cs="Segoe UI"/>
        </w:rPr>
        <w:t>Lake District</w:t>
      </w:r>
      <w:r w:rsidRPr="00206F0D">
        <w:rPr>
          <w:rFonts w:ascii="Segoe UI" w:eastAsia="Arial" w:hAnsi="Segoe UI" w:cs="Segoe UI"/>
          <w:spacing w:val="-4"/>
        </w:rPr>
        <w:t xml:space="preserve"> </w:t>
      </w:r>
      <w:r w:rsidRPr="00206F0D">
        <w:rPr>
          <w:rFonts w:ascii="Segoe UI" w:eastAsia="Arial" w:hAnsi="Segoe UI" w:cs="Segoe UI"/>
        </w:rPr>
        <w:t>and Lancaster</w:t>
      </w:r>
      <w:r w:rsidRPr="00206F0D">
        <w:rPr>
          <w:rFonts w:ascii="Segoe UI" w:eastAsia="Arial" w:hAnsi="Segoe UI" w:cs="Segoe UI"/>
          <w:spacing w:val="-2"/>
        </w:rPr>
        <w:t xml:space="preserve"> </w:t>
      </w:r>
      <w:r w:rsidRPr="00206F0D">
        <w:rPr>
          <w:rFonts w:ascii="Segoe UI" w:eastAsia="Arial" w:hAnsi="Segoe UI" w:cs="Segoe UI"/>
        </w:rPr>
        <w:t>Universit</w:t>
      </w:r>
      <w:r w:rsidRPr="00206F0D">
        <w:rPr>
          <w:rFonts w:ascii="Segoe UI" w:eastAsia="Arial" w:hAnsi="Segoe UI" w:cs="Segoe UI"/>
          <w:spacing w:val="-18"/>
        </w:rPr>
        <w:t>y</w:t>
      </w:r>
      <w:r w:rsidRPr="00206F0D">
        <w:rPr>
          <w:rFonts w:ascii="Segoe UI" w:eastAsia="Arial" w:hAnsi="Segoe UI" w:cs="Segoe UI"/>
        </w:rPr>
        <w:t>,</w:t>
      </w:r>
      <w:r w:rsidRPr="00206F0D">
        <w:rPr>
          <w:rFonts w:ascii="Segoe UI" w:eastAsia="Arial" w:hAnsi="Segoe UI" w:cs="Segoe UI"/>
          <w:spacing w:val="-1"/>
        </w:rPr>
        <w:t xml:space="preserve"> </w:t>
      </w:r>
      <w:r w:rsidRPr="00206F0D">
        <w:rPr>
          <w:rFonts w:ascii="Segoe UI" w:eastAsia="Arial" w:hAnsi="Segoe UI" w:cs="Segoe UI"/>
        </w:rPr>
        <w:t>UK</w:t>
      </w:r>
      <w:r w:rsidR="00495D6D" w:rsidRPr="00206F0D">
        <w:rPr>
          <w:rFonts w:ascii="Segoe UI" w:eastAsia="Arial" w:hAnsi="Segoe UI" w:cs="Segoe UI"/>
        </w:rPr>
        <w:t>)</w:t>
      </w:r>
    </w:p>
    <w:p w:rsidR="00DF453A" w:rsidRPr="00206F0D" w:rsidRDefault="00206F0D" w:rsidP="00495D6D">
      <w:pPr>
        <w:spacing w:after="60" w:line="240" w:lineRule="auto"/>
        <w:jc w:val="center"/>
        <w:rPr>
          <w:rFonts w:ascii="Segoe UI" w:eastAsia="Arial" w:hAnsi="Segoe UI" w:cs="Segoe UI"/>
        </w:rPr>
      </w:pPr>
      <w:r w:rsidRPr="00206F0D">
        <w:rPr>
          <w:rFonts w:ascii="Segoe UI" w:eastAsia="Arial" w:hAnsi="Segoe UI" w:cs="Segoe UI"/>
          <w:color w:val="0537FF"/>
          <w:spacing w:val="-4"/>
        </w:rPr>
        <w:t>W</w:t>
      </w:r>
      <w:r w:rsidRPr="00206F0D">
        <w:rPr>
          <w:rFonts w:ascii="Segoe UI" w:eastAsia="Arial" w:hAnsi="Segoe UI" w:cs="Segoe UI"/>
          <w:color w:val="0537FF"/>
        </w:rPr>
        <w:t>ebsite</w:t>
      </w:r>
      <w:r w:rsidRPr="00206F0D">
        <w:rPr>
          <w:rFonts w:ascii="Segoe UI" w:eastAsia="Arial" w:hAnsi="Segoe UI" w:cs="Segoe UI"/>
          <w:color w:val="0537FF"/>
          <w:spacing w:val="-3"/>
        </w:rPr>
        <w:t xml:space="preserve"> </w:t>
      </w:r>
      <w:hyperlink r:id="rId5">
        <w:r w:rsidRPr="00206F0D">
          <w:rPr>
            <w:rFonts w:ascii="Segoe UI" w:eastAsia="Arial" w:hAnsi="Segoe UI" w:cs="Segoe UI"/>
            <w:color w:val="021EAA"/>
            <w:u w:val="single" w:color="021EAA"/>
          </w:rPr>
          <w:t>http://ww</w:t>
        </w:r>
        <w:r w:rsidRPr="00206F0D">
          <w:rPr>
            <w:rFonts w:ascii="Segoe UI" w:eastAsia="Arial" w:hAnsi="Segoe UI" w:cs="Segoe UI"/>
            <w:color w:val="021EAA"/>
            <w:spacing w:val="-13"/>
            <w:u w:val="single" w:color="021EAA"/>
          </w:rPr>
          <w:t>w</w:t>
        </w:r>
        <w:r w:rsidRPr="00206F0D">
          <w:rPr>
            <w:rFonts w:ascii="Segoe UI" w:eastAsia="Arial" w:hAnsi="Segoe UI" w:cs="Segoe UI"/>
            <w:color w:val="021EAA"/>
            <w:u w:val="single" w:color="021EAA"/>
          </w:rPr>
          <w:t>.les-smith.net</w:t>
        </w:r>
        <w:r w:rsidRPr="00206F0D">
          <w:rPr>
            <w:rFonts w:ascii="Segoe UI" w:eastAsia="Arial" w:hAnsi="Segoe UI" w:cs="Segoe UI"/>
            <w:color w:val="0055B1"/>
          </w:rPr>
          <w:t>/</w:t>
        </w:r>
      </w:hyperlink>
    </w:p>
    <w:p w:rsidR="00DF453A" w:rsidRPr="00206F0D" w:rsidRDefault="00DF453A" w:rsidP="00495D6D">
      <w:pPr>
        <w:spacing w:after="60" w:line="240" w:lineRule="auto"/>
        <w:rPr>
          <w:rFonts w:ascii="Segoe UI" w:hAnsi="Segoe UI" w:cs="Segoe UI"/>
        </w:rPr>
      </w:pPr>
      <w:bookmarkStart w:id="0" w:name="_GoBack"/>
      <w:bookmarkEnd w:id="0"/>
    </w:p>
    <w:p w:rsidR="00DF453A" w:rsidRPr="00495D6D" w:rsidRDefault="00206F0D" w:rsidP="00495D6D">
      <w:pPr>
        <w:spacing w:after="60" w:line="240" w:lineRule="auto"/>
        <w:jc w:val="both"/>
        <w:rPr>
          <w:rFonts w:ascii="Segoe UI" w:eastAsia="Arial" w:hAnsi="Segoe UI" w:cs="Segoe UI"/>
        </w:rPr>
      </w:pPr>
      <w:proofErr w:type="spellStart"/>
      <w:r w:rsidRPr="00495D6D">
        <w:rPr>
          <w:rFonts w:ascii="Segoe UI" w:eastAsia="Arial" w:hAnsi="Segoe UI" w:cs="Segoe UI"/>
        </w:rPr>
        <w:t>Piaget</w:t>
      </w:r>
      <w:r w:rsidRPr="00495D6D">
        <w:rPr>
          <w:rFonts w:ascii="Segoe UI" w:eastAsia="Arial Unicode MS" w:hAnsi="Segoe UI" w:cs="Segoe UI"/>
        </w:rPr>
        <w:t>ʼ</w:t>
      </w:r>
      <w:r w:rsidRPr="00495D6D">
        <w:rPr>
          <w:rFonts w:ascii="Segoe UI" w:eastAsia="Arial" w:hAnsi="Segoe UI" w:cs="Segoe UI"/>
        </w:rPr>
        <w:t>s</w:t>
      </w:r>
      <w:proofErr w:type="spellEnd"/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 xml:space="preserve">research </w:t>
      </w:r>
      <w:proofErr w:type="spellStart"/>
      <w:r w:rsidRPr="00495D6D">
        <w:rPr>
          <w:rFonts w:ascii="Segoe UI" w:eastAsia="Arial" w:hAnsi="Segoe UI" w:cs="Segoe UI"/>
        </w:rPr>
        <w:t>programme</w:t>
      </w:r>
      <w:proofErr w:type="spellEnd"/>
      <w:r w:rsidRPr="00495D6D">
        <w:rPr>
          <w:rFonts w:ascii="Segoe UI" w:eastAsia="Arial" w:hAnsi="Segoe UI" w:cs="Segoe UI"/>
        </w:rPr>
        <w:t xml:space="preserve"> was a developmental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epist</w:t>
      </w:r>
      <w:r w:rsidRPr="00495D6D">
        <w:rPr>
          <w:rFonts w:ascii="Segoe UI" w:eastAsia="Arial" w:hAnsi="Segoe UI" w:cs="Segoe UI"/>
        </w:rPr>
        <w:t>emology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with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 focus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on two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phenomena in human evolution,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creation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absolutely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ne</w:t>
      </w:r>
      <w:r w:rsidRPr="00495D6D">
        <w:rPr>
          <w:rFonts w:ascii="Segoe UI" w:eastAsia="Arial" w:hAnsi="Segoe UI" w:cs="Segoe UI"/>
          <w:spacing w:val="-13"/>
        </w:rPr>
        <w:t>w</w:t>
      </w:r>
      <w:r w:rsidRPr="00495D6D">
        <w:rPr>
          <w:rFonts w:ascii="Segoe UI" w:eastAsia="Arial" w:hAnsi="Segoe UI" w:cs="Segoe UI"/>
        </w:rPr>
        <w:t>,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and the formation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necessary knowledge.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My argument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has four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parts.</w:t>
      </w:r>
      <w:r w:rsidRPr="00495D6D">
        <w:rPr>
          <w:rFonts w:ascii="Segoe UI" w:eastAsia="Arial" w:hAnsi="Segoe UI" w:cs="Segoe UI"/>
          <w:spacing w:val="-7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first</w:t>
      </w:r>
      <w:r w:rsidRPr="00495D6D">
        <w:rPr>
          <w:rFonts w:ascii="Segoe UI" w:eastAsia="Arial" w:hAnsi="Segoe UI" w:cs="Segoe UI"/>
          <w:spacing w:val="-4"/>
        </w:rPr>
        <w:t xml:space="preserve"> </w:t>
      </w:r>
      <w:r w:rsidRPr="00495D6D">
        <w:rPr>
          <w:rFonts w:ascii="Segoe UI" w:eastAsia="Arial" w:hAnsi="Segoe UI" w:cs="Segoe UI"/>
        </w:rPr>
        <w:t>part addresses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“accord” problem in epistemolog</w:t>
      </w:r>
      <w:r w:rsidRPr="00495D6D">
        <w:rPr>
          <w:rFonts w:ascii="Segoe UI" w:eastAsia="Arial" w:hAnsi="Segoe UI" w:cs="Segoe UI"/>
          <w:spacing w:val="-18"/>
        </w:rPr>
        <w:t>y</w:t>
      </w:r>
      <w:r w:rsidRPr="00495D6D">
        <w:rPr>
          <w:rFonts w:ascii="Segoe UI" w:eastAsia="Arial" w:hAnsi="Segoe UI" w:cs="Segoe UI"/>
        </w:rPr>
        <w:t>,</w:t>
      </w:r>
      <w:r w:rsidRPr="00495D6D">
        <w:rPr>
          <w:rFonts w:ascii="Segoe UI" w:eastAsia="Arial" w:hAnsi="Segoe UI" w:cs="Segoe UI"/>
          <w:spacing w:val="-3"/>
        </w:rPr>
        <w:t xml:space="preserve"> </w:t>
      </w:r>
      <w:r w:rsidRPr="00495D6D">
        <w:rPr>
          <w:rFonts w:ascii="Segoe UI" w:eastAsia="Arial" w:hAnsi="Segoe UI" w:cs="Segoe UI"/>
        </w:rPr>
        <w:t>concerning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objectivity</w:t>
      </w:r>
      <w:r w:rsidRPr="00495D6D">
        <w:rPr>
          <w:rFonts w:ascii="Segoe UI" w:eastAsia="Arial" w:hAnsi="Segoe UI" w:cs="Segoe UI"/>
          <w:spacing w:val="-3"/>
        </w:rPr>
        <w:t xml:space="preserve"> </w:t>
      </w:r>
      <w:r w:rsidRPr="00495D6D">
        <w:rPr>
          <w:rFonts w:ascii="Segoe UI" w:eastAsia="Arial" w:hAnsi="Segoe UI" w:cs="Segoe UI"/>
        </w:rPr>
        <w:t>and coherence 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knowledge,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accord between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thought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and things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and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accord</w:t>
      </w:r>
      <w:r w:rsidR="00495D6D">
        <w:rPr>
          <w:rFonts w:ascii="Segoe UI" w:eastAsia="Arial" w:hAnsi="Segoe UI" w:cs="Segoe UI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between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thought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and itself.</w:t>
      </w:r>
      <w:r w:rsidRPr="00495D6D">
        <w:rPr>
          <w:rFonts w:ascii="Segoe UI" w:eastAsia="Arial" w:hAnsi="Segoe UI" w:cs="Segoe UI"/>
          <w:spacing w:val="-2"/>
          <w:position w:val="1"/>
        </w:rPr>
        <w:t xml:space="preserve"> </w:t>
      </w:r>
      <w:proofErr w:type="spellStart"/>
      <w:r w:rsidRPr="00495D6D">
        <w:rPr>
          <w:rFonts w:ascii="Segoe UI" w:eastAsia="Arial" w:hAnsi="Segoe UI" w:cs="Segoe UI"/>
          <w:position w:val="1"/>
        </w:rPr>
        <w:t>Piaget</w:t>
      </w:r>
      <w:r w:rsidRPr="00495D6D">
        <w:rPr>
          <w:rFonts w:ascii="Segoe UI" w:eastAsia="Arial Unicode MS" w:hAnsi="Segoe UI" w:cs="Segoe UI"/>
          <w:position w:val="1"/>
        </w:rPr>
        <w:t>ʼ</w:t>
      </w:r>
      <w:r w:rsidRPr="00495D6D">
        <w:rPr>
          <w:rFonts w:ascii="Segoe UI" w:eastAsia="Arial" w:hAnsi="Segoe UI" w:cs="Segoe UI"/>
          <w:position w:val="1"/>
        </w:rPr>
        <w:t>s</w:t>
      </w:r>
      <w:proofErr w:type="spellEnd"/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position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was similar to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proofErr w:type="spellStart"/>
      <w:r w:rsidRPr="00495D6D">
        <w:rPr>
          <w:rFonts w:ascii="Segoe UI" w:eastAsia="Arial" w:hAnsi="Segoe UI" w:cs="Segoe UI"/>
          <w:position w:val="1"/>
        </w:rPr>
        <w:t>Kant</w:t>
      </w:r>
      <w:r w:rsidRPr="00495D6D">
        <w:rPr>
          <w:rFonts w:ascii="Segoe UI" w:eastAsia="Arial Unicode MS" w:hAnsi="Segoe UI" w:cs="Segoe UI"/>
          <w:position w:val="1"/>
        </w:rPr>
        <w:t>ʼ</w:t>
      </w:r>
      <w:r w:rsidRPr="00495D6D">
        <w:rPr>
          <w:rFonts w:ascii="Segoe UI" w:eastAsia="Arial" w:hAnsi="Segoe UI" w:cs="Segoe UI"/>
          <w:position w:val="1"/>
        </w:rPr>
        <w:t>s</w:t>
      </w:r>
      <w:proofErr w:type="spellEnd"/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position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on</w:t>
      </w:r>
      <w:r w:rsidR="00495D6D">
        <w:rPr>
          <w:rFonts w:ascii="Segoe UI" w:eastAsia="Arial" w:hAnsi="Segoe UI" w:cs="Segoe UI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objectivity</w:t>
      </w:r>
      <w:r w:rsidRPr="00495D6D">
        <w:rPr>
          <w:rFonts w:ascii="Segoe UI" w:eastAsia="Arial" w:hAnsi="Segoe UI" w:cs="Segoe UI"/>
          <w:spacing w:val="-3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in terms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of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a priori structures,</w:t>
      </w:r>
      <w:r w:rsidRPr="00495D6D">
        <w:rPr>
          <w:rFonts w:ascii="Segoe UI" w:eastAsia="Arial" w:hAnsi="Segoe UI" w:cs="Segoe UI"/>
          <w:spacing w:val="-6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and to</w:t>
      </w:r>
      <w:r w:rsidRPr="00495D6D">
        <w:rPr>
          <w:rFonts w:ascii="Segoe UI" w:eastAsia="Arial" w:hAnsi="Segoe UI" w:cs="Segoe UI"/>
          <w:spacing w:val="-1"/>
          <w:position w:val="1"/>
        </w:rPr>
        <w:t xml:space="preserve"> </w:t>
      </w:r>
      <w:proofErr w:type="spellStart"/>
      <w:r w:rsidRPr="00495D6D">
        <w:rPr>
          <w:rFonts w:ascii="Segoe UI" w:eastAsia="Arial" w:hAnsi="Segoe UI" w:cs="Segoe UI"/>
          <w:position w:val="1"/>
        </w:rPr>
        <w:t>Wittgenstein</w:t>
      </w:r>
      <w:r w:rsidRPr="00495D6D">
        <w:rPr>
          <w:rFonts w:ascii="Segoe UI" w:eastAsia="Arial Unicode MS" w:hAnsi="Segoe UI" w:cs="Segoe UI"/>
          <w:position w:val="1"/>
        </w:rPr>
        <w:t>ʼ</w:t>
      </w:r>
      <w:r w:rsidRPr="00495D6D">
        <w:rPr>
          <w:rFonts w:ascii="Segoe UI" w:eastAsia="Arial" w:hAnsi="Segoe UI" w:cs="Segoe UI"/>
          <w:position w:val="1"/>
        </w:rPr>
        <w:t>s</w:t>
      </w:r>
      <w:proofErr w:type="spellEnd"/>
      <w:r w:rsidRPr="00495D6D">
        <w:rPr>
          <w:rFonts w:ascii="Segoe UI" w:eastAsia="Arial" w:hAnsi="Segoe UI" w:cs="Segoe UI"/>
          <w:spacing w:val="-5"/>
          <w:position w:val="1"/>
        </w:rPr>
        <w:t xml:space="preserve"> </w:t>
      </w:r>
      <w:r w:rsidRPr="00495D6D">
        <w:rPr>
          <w:rFonts w:ascii="Segoe UI" w:eastAsia="Arial" w:hAnsi="Segoe UI" w:cs="Segoe UI"/>
          <w:position w:val="1"/>
        </w:rPr>
        <w:t>on coherence</w:t>
      </w:r>
      <w:r w:rsidR="00495D6D">
        <w:rPr>
          <w:rFonts w:ascii="Segoe UI" w:eastAsia="Arial" w:hAnsi="Segoe UI" w:cs="Segoe UI"/>
          <w:position w:val="1"/>
        </w:rPr>
        <w:t xml:space="preserve"> </w:t>
      </w:r>
      <w:r w:rsidRPr="00495D6D">
        <w:rPr>
          <w:rFonts w:ascii="Segoe UI" w:eastAsia="Arial" w:hAnsi="Segoe UI" w:cs="Segoe UI"/>
        </w:rPr>
        <w:t>under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rule</w:t>
      </w:r>
      <w:r w:rsidRPr="00495D6D">
        <w:rPr>
          <w:rFonts w:ascii="Segoe UI" w:eastAsia="Arial" w:hAnsi="Segoe UI" w:cs="Segoe UI"/>
        </w:rPr>
        <w:t>-following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paradox.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But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similarity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is not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identity:</w:t>
      </w:r>
      <w:r w:rsidRPr="00495D6D">
        <w:rPr>
          <w:rFonts w:ascii="Segoe UI" w:eastAsia="Arial" w:hAnsi="Segoe UI" w:cs="Segoe UI"/>
          <w:spacing w:val="-3"/>
        </w:rPr>
        <w:t xml:space="preserve"> </w:t>
      </w:r>
      <w:r w:rsidRPr="00495D6D">
        <w:rPr>
          <w:rFonts w:ascii="Segoe UI" w:eastAsia="Arial" w:hAnsi="Segoe UI" w:cs="Segoe UI"/>
        </w:rPr>
        <w:t>his position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was</w:t>
      </w:r>
      <w:r w:rsidR="00495D6D">
        <w:rPr>
          <w:rFonts w:ascii="Segoe UI" w:eastAsia="Arial" w:hAnsi="Segoe UI" w:cs="Segoe UI"/>
        </w:rPr>
        <w:t xml:space="preserve"> </w:t>
      </w:r>
      <w:r w:rsidRPr="00495D6D">
        <w:rPr>
          <w:rFonts w:ascii="Segoe UI" w:eastAsia="Arial" w:hAnsi="Segoe UI" w:cs="Segoe UI"/>
        </w:rPr>
        <w:t>substantively</w:t>
      </w:r>
      <w:r w:rsidRPr="00495D6D">
        <w:rPr>
          <w:rFonts w:ascii="Segoe UI" w:eastAsia="Arial" w:hAnsi="Segoe UI" w:cs="Segoe UI"/>
          <w:spacing w:val="-3"/>
        </w:rPr>
        <w:t xml:space="preserve"> </w:t>
      </w:r>
      <w:r w:rsidRPr="00495D6D">
        <w:rPr>
          <w:rFonts w:ascii="Segoe UI" w:eastAsia="Arial" w:hAnsi="Segoe UI" w:cs="Segoe UI"/>
        </w:rPr>
        <w:t>distinctive</w:t>
      </w:r>
      <w:r w:rsidRPr="00495D6D">
        <w:rPr>
          <w:rFonts w:ascii="Segoe UI" w:eastAsia="Arial" w:hAnsi="Segoe UI" w:cs="Segoe UI"/>
          <w:spacing w:val="-4"/>
        </w:rPr>
        <w:t xml:space="preserve"> </w:t>
      </w:r>
      <w:r w:rsidRPr="00495D6D">
        <w:rPr>
          <w:rFonts w:ascii="Segoe UI" w:eastAsia="Arial" w:hAnsi="Segoe UI" w:cs="Segoe UI"/>
        </w:rPr>
        <w:t>from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both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these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illustrious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alternatives.</w:t>
      </w:r>
      <w:r w:rsidRPr="00495D6D">
        <w:rPr>
          <w:rFonts w:ascii="Segoe UI" w:eastAsia="Arial" w:hAnsi="Segoe UI" w:cs="Segoe UI"/>
          <w:spacing w:val="-7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second part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is an analysis 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proofErr w:type="spellStart"/>
      <w:r w:rsidRPr="00495D6D">
        <w:rPr>
          <w:rFonts w:ascii="Segoe UI" w:eastAsia="Arial" w:hAnsi="Segoe UI" w:cs="Segoe UI"/>
        </w:rPr>
        <w:t>Piaget</w:t>
      </w:r>
      <w:r w:rsidRPr="00495D6D">
        <w:rPr>
          <w:rFonts w:ascii="Segoe UI" w:eastAsia="Arial Unicode MS" w:hAnsi="Segoe UI" w:cs="Segoe UI"/>
        </w:rPr>
        <w:t>ʼ</w:t>
      </w:r>
      <w:r w:rsidRPr="00495D6D">
        <w:rPr>
          <w:rFonts w:ascii="Segoe UI" w:eastAsia="Arial" w:hAnsi="Segoe UI" w:cs="Segoe UI"/>
        </w:rPr>
        <w:t>s</w:t>
      </w:r>
      <w:proofErr w:type="spellEnd"/>
      <w:r w:rsidRPr="00495D6D">
        <w:rPr>
          <w:rFonts w:ascii="Segoe UI" w:eastAsia="Arial" w:hAnsi="Segoe UI" w:cs="Segoe UI"/>
          <w:spacing w:val="-1"/>
        </w:rPr>
        <w:t xml:space="preserve"> </w:t>
      </w:r>
      <w:proofErr w:type="spellStart"/>
      <w:r w:rsidRPr="00495D6D">
        <w:rPr>
          <w:rFonts w:ascii="Segoe UI" w:eastAsia="Arial" w:hAnsi="Segoe UI" w:cs="Segoe UI"/>
        </w:rPr>
        <w:t>méthode</w:t>
      </w:r>
      <w:proofErr w:type="spellEnd"/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critique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[critical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method,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CM]</w:t>
      </w:r>
      <w:r w:rsidRPr="00495D6D">
        <w:rPr>
          <w:rFonts w:ascii="Segoe UI" w:eastAsia="Arial" w:hAnsi="Segoe UI" w:cs="Segoe UI"/>
          <w:spacing w:val="-3"/>
        </w:rPr>
        <w:t xml:space="preserve"> </w:t>
      </w:r>
      <w:r w:rsidRPr="00495D6D">
        <w:rPr>
          <w:rFonts w:ascii="Segoe UI" w:eastAsia="Arial" w:hAnsi="Segoe UI" w:cs="Segoe UI"/>
        </w:rPr>
        <w:t>whose unit</w:t>
      </w:r>
      <w:r w:rsidR="00495D6D">
        <w:rPr>
          <w:rFonts w:ascii="Segoe UI" w:eastAsia="Arial" w:hAnsi="Segoe UI" w:cs="Segoe UI"/>
        </w:rPr>
        <w:t xml:space="preserve"> </w:t>
      </w:r>
      <w:r w:rsidRPr="00495D6D">
        <w:rPr>
          <w:rFonts w:ascii="Segoe UI" w:eastAsia="Arial" w:hAnsi="Segoe UI" w:cs="Segoe UI"/>
        </w:rPr>
        <w:t>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analysis is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</w:t>
      </w:r>
      <w:r w:rsidRPr="00495D6D">
        <w:rPr>
          <w:rFonts w:ascii="Segoe UI" w:eastAsia="Arial" w:hAnsi="Segoe UI" w:cs="Segoe UI"/>
        </w:rPr>
        <w:t>ct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judgment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such that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reasons provide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norma</w:t>
      </w:r>
      <w:r w:rsidRPr="00495D6D">
        <w:rPr>
          <w:rFonts w:ascii="Segoe UI" w:eastAsia="Arial" w:hAnsi="Segoe UI" w:cs="Segoe UI"/>
          <w:w w:val="99"/>
        </w:rPr>
        <w:t>t</w:t>
      </w:r>
      <w:r w:rsidRPr="00495D6D">
        <w:rPr>
          <w:rFonts w:ascii="Segoe UI" w:eastAsia="Arial" w:hAnsi="Segoe UI" w:cs="Segoe UI"/>
        </w:rPr>
        <w:t>ive linkage binding act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to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judgment.</w:t>
      </w:r>
      <w:r w:rsidRPr="00495D6D">
        <w:rPr>
          <w:rFonts w:ascii="Segoe UI" w:eastAsia="Arial" w:hAnsi="Segoe UI" w:cs="Segoe UI"/>
          <w:spacing w:val="-1"/>
        </w:rPr>
        <w:t xml:space="preserve"> </w:t>
      </w:r>
      <w:proofErr w:type="spellStart"/>
      <w:r w:rsidRPr="00495D6D">
        <w:rPr>
          <w:rFonts w:ascii="Segoe UI" w:eastAsia="Arial" w:hAnsi="Segoe UI" w:cs="Segoe UI"/>
        </w:rPr>
        <w:t>CM</w:t>
      </w:r>
      <w:r w:rsidRPr="00495D6D">
        <w:rPr>
          <w:rFonts w:ascii="Segoe UI" w:eastAsia="Arial Unicode MS" w:hAnsi="Segoe UI" w:cs="Segoe UI"/>
        </w:rPr>
        <w:t>ʼ</w:t>
      </w:r>
      <w:r w:rsidRPr="00495D6D">
        <w:rPr>
          <w:rFonts w:ascii="Segoe UI" w:eastAsia="Arial" w:hAnsi="Segoe UI" w:cs="Segoe UI"/>
        </w:rPr>
        <w:t>s</w:t>
      </w:r>
      <w:proofErr w:type="spellEnd"/>
      <w:r w:rsidRPr="00495D6D">
        <w:rPr>
          <w:rFonts w:ascii="Segoe UI" w:eastAsia="Arial" w:hAnsi="Segoe UI" w:cs="Segoe UI"/>
        </w:rPr>
        <w:t xml:space="preserve"> prime focus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is to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ascertain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which norms in</w:t>
      </w:r>
      <w:r w:rsidR="00495D6D">
        <w:rPr>
          <w:rFonts w:ascii="Segoe UI" w:eastAsia="Arial" w:hAnsi="Segoe UI" w:cs="Segoe UI"/>
        </w:rPr>
        <w:t xml:space="preserve"> </w:t>
      </w:r>
      <w:r w:rsidRPr="00495D6D">
        <w:rPr>
          <w:rFonts w:ascii="Segoe UI" w:eastAsia="Arial" w:hAnsi="Segoe UI" w:cs="Segoe UI"/>
        </w:rPr>
        <w:t>which relationships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these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are.</w:t>
      </w:r>
      <w:r w:rsidRPr="00495D6D">
        <w:rPr>
          <w:rFonts w:ascii="Segoe UI" w:eastAsia="Arial" w:hAnsi="Segoe UI" w:cs="Segoe UI"/>
          <w:spacing w:val="-5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third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part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reviews objections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to</w:t>
      </w:r>
      <w:r w:rsidRPr="00495D6D">
        <w:rPr>
          <w:rFonts w:ascii="Segoe UI" w:eastAsia="Arial" w:hAnsi="Segoe UI" w:cs="Segoe UI"/>
          <w:spacing w:val="-1"/>
        </w:rPr>
        <w:t xml:space="preserve"> </w:t>
      </w:r>
      <w:proofErr w:type="spellStart"/>
      <w:r w:rsidRPr="00495D6D">
        <w:rPr>
          <w:rFonts w:ascii="Segoe UI" w:eastAsia="Arial" w:hAnsi="Segoe UI" w:cs="Segoe UI"/>
        </w:rPr>
        <w:t>Piaget</w:t>
      </w:r>
      <w:r w:rsidRPr="00495D6D">
        <w:rPr>
          <w:rFonts w:ascii="Segoe UI" w:eastAsia="Arial Unicode MS" w:hAnsi="Segoe UI" w:cs="Segoe UI"/>
        </w:rPr>
        <w:t>ʼ</w:t>
      </w:r>
      <w:r w:rsidRPr="00495D6D">
        <w:rPr>
          <w:rFonts w:ascii="Segoe UI" w:eastAsia="Arial" w:hAnsi="Segoe UI" w:cs="Segoe UI"/>
        </w:rPr>
        <w:t>s</w:t>
      </w:r>
      <w:proofErr w:type="spellEnd"/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method,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its</w:t>
      </w:r>
      <w:r w:rsidR="00495D6D">
        <w:rPr>
          <w:rFonts w:ascii="Segoe UI" w:eastAsia="Arial" w:hAnsi="Segoe UI" w:cs="Segoe UI"/>
        </w:rPr>
        <w:t xml:space="preserve"> </w:t>
      </w:r>
      <w:r w:rsidRPr="00495D6D">
        <w:rPr>
          <w:rFonts w:ascii="Segoe UI" w:eastAsia="Arial" w:hAnsi="Segoe UI" w:cs="Segoe UI"/>
        </w:rPr>
        <w:t>principles and its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actual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 xml:space="preserve">use </w:t>
      </w:r>
      <w:r w:rsidRPr="00495D6D">
        <w:rPr>
          <w:rFonts w:ascii="Segoe UI" w:eastAsia="Arial" w:hAnsi="Segoe UI" w:cs="Segoe UI"/>
        </w:rPr>
        <w:t xml:space="preserve">in </w:t>
      </w:r>
      <w:proofErr w:type="spellStart"/>
      <w:r w:rsidRPr="00495D6D">
        <w:rPr>
          <w:rFonts w:ascii="Segoe UI" w:eastAsia="Arial" w:hAnsi="Segoe UI" w:cs="Segoe UI"/>
        </w:rPr>
        <w:t>Genevan</w:t>
      </w:r>
      <w:proofErr w:type="spellEnd"/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work,</w:t>
      </w:r>
      <w:r w:rsidRPr="00495D6D">
        <w:rPr>
          <w:rFonts w:ascii="Segoe UI" w:eastAsia="Arial" w:hAnsi="Segoe UI" w:cs="Segoe UI"/>
          <w:spacing w:val="-3"/>
        </w:rPr>
        <w:t xml:space="preserve"> </w:t>
      </w:r>
      <w:r w:rsidRPr="00495D6D">
        <w:rPr>
          <w:rFonts w:ascii="Segoe UI" w:eastAsia="Arial" w:hAnsi="Segoe UI" w:cs="Segoe UI"/>
        </w:rPr>
        <w:t>none regarded as fatal.</w:t>
      </w:r>
      <w:r w:rsidRPr="00495D6D">
        <w:rPr>
          <w:rFonts w:ascii="Segoe UI" w:eastAsia="Arial" w:hAnsi="Segoe UI" w:cs="Segoe UI"/>
          <w:spacing w:val="-6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final part presents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extracts</w:t>
      </w:r>
      <w:r w:rsidRPr="00495D6D">
        <w:rPr>
          <w:rFonts w:ascii="Segoe UI" w:eastAsia="Arial" w:hAnsi="Segoe UI" w:cs="Segoe UI"/>
          <w:spacing w:val="-4"/>
        </w:rPr>
        <w:t xml:space="preserve"> </w:t>
      </w:r>
      <w:r w:rsidRPr="00495D6D">
        <w:rPr>
          <w:rFonts w:ascii="Segoe UI" w:eastAsia="Arial" w:hAnsi="Segoe UI" w:cs="Segoe UI"/>
        </w:rPr>
        <w:t>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specimen “raw data”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reliant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 xml:space="preserve">on </w:t>
      </w:r>
      <w:proofErr w:type="spellStart"/>
      <w:r w:rsidRPr="00495D6D">
        <w:rPr>
          <w:rFonts w:ascii="Segoe UI" w:eastAsia="Arial" w:hAnsi="Segoe UI" w:cs="Segoe UI"/>
        </w:rPr>
        <w:t>Piaget</w:t>
      </w:r>
      <w:r w:rsidRPr="00495D6D">
        <w:rPr>
          <w:rFonts w:ascii="Segoe UI" w:eastAsia="Arial Unicode MS" w:hAnsi="Segoe UI" w:cs="Segoe UI"/>
        </w:rPr>
        <w:t>ʼ</w:t>
      </w:r>
      <w:r w:rsidRPr="00495D6D">
        <w:rPr>
          <w:rFonts w:ascii="Segoe UI" w:eastAsia="Arial" w:hAnsi="Segoe UI" w:cs="Segoe UI"/>
        </w:rPr>
        <w:t>s</w:t>
      </w:r>
      <w:proofErr w:type="spellEnd"/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method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and previously</w:t>
      </w:r>
      <w:r w:rsidR="00495D6D">
        <w:rPr>
          <w:rFonts w:ascii="Segoe UI" w:eastAsia="Arial" w:hAnsi="Segoe UI" w:cs="Segoe UI"/>
        </w:rPr>
        <w:t xml:space="preserve"> </w:t>
      </w:r>
      <w:r w:rsidRPr="00495D6D">
        <w:rPr>
          <w:rFonts w:ascii="Segoe UI" w:eastAsia="Arial" w:hAnsi="Segoe UI" w:cs="Segoe UI"/>
        </w:rPr>
        <w:t>unpublished.</w:t>
      </w:r>
      <w:r w:rsidRPr="00495D6D">
        <w:rPr>
          <w:rFonts w:ascii="Segoe UI" w:eastAsia="Arial" w:hAnsi="Segoe UI" w:cs="Segoe UI"/>
          <w:spacing w:val="-5"/>
        </w:rPr>
        <w:t xml:space="preserve"> </w:t>
      </w:r>
      <w:r w:rsidRPr="00495D6D">
        <w:rPr>
          <w:rFonts w:ascii="Segoe UI" w:eastAsia="Arial" w:hAnsi="Segoe UI" w:cs="Segoe UI"/>
        </w:rPr>
        <w:t>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main conclusion is that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CM is a required method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to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use in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study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of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interplay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between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facts</w:t>
      </w:r>
      <w:r w:rsidRPr="00495D6D">
        <w:rPr>
          <w:rFonts w:ascii="Segoe UI" w:eastAsia="Arial" w:hAnsi="Segoe UI" w:cs="Segoe UI"/>
          <w:spacing w:val="-3"/>
        </w:rPr>
        <w:t xml:space="preserve"> </w:t>
      </w:r>
      <w:r w:rsidRPr="00495D6D">
        <w:rPr>
          <w:rFonts w:ascii="Segoe UI" w:eastAsia="Arial" w:hAnsi="Segoe UI" w:cs="Segoe UI"/>
        </w:rPr>
        <w:t xml:space="preserve">and </w:t>
      </w:r>
      <w:proofErr w:type="spellStart"/>
      <w:r w:rsidRPr="00495D6D">
        <w:rPr>
          <w:rFonts w:ascii="Segoe UI" w:eastAsia="Arial" w:hAnsi="Segoe UI" w:cs="Segoe UI"/>
        </w:rPr>
        <w:t>normativities</w:t>
      </w:r>
      <w:proofErr w:type="spellEnd"/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inherent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in the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development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of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objective</w:t>
      </w:r>
      <w:r w:rsidRPr="00495D6D">
        <w:rPr>
          <w:rFonts w:ascii="Segoe UI" w:eastAsia="Arial" w:hAnsi="Segoe UI" w:cs="Segoe UI"/>
          <w:spacing w:val="-2"/>
        </w:rPr>
        <w:t xml:space="preserve"> </w:t>
      </w:r>
      <w:r w:rsidRPr="00495D6D">
        <w:rPr>
          <w:rFonts w:ascii="Segoe UI" w:eastAsia="Arial" w:hAnsi="Segoe UI" w:cs="Segoe UI"/>
        </w:rPr>
        <w:t>and coherent</w:t>
      </w:r>
      <w:r w:rsidRPr="00495D6D">
        <w:rPr>
          <w:rFonts w:ascii="Segoe UI" w:eastAsia="Arial" w:hAnsi="Segoe UI" w:cs="Segoe UI"/>
          <w:spacing w:val="-1"/>
        </w:rPr>
        <w:t xml:space="preserve"> </w:t>
      </w:r>
      <w:r w:rsidRPr="00495D6D">
        <w:rPr>
          <w:rFonts w:ascii="Segoe UI" w:eastAsia="Arial" w:hAnsi="Segoe UI" w:cs="Segoe UI"/>
        </w:rPr>
        <w:t>knowledge</w:t>
      </w:r>
    </w:p>
    <w:p w:rsidR="00DF453A" w:rsidRPr="00495D6D" w:rsidRDefault="00DF453A" w:rsidP="00495D6D">
      <w:pPr>
        <w:spacing w:after="60" w:line="240" w:lineRule="auto"/>
        <w:rPr>
          <w:rFonts w:ascii="Segoe UI" w:hAnsi="Segoe UI" w:cs="Segoe UI"/>
        </w:rPr>
      </w:pP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b/>
          <w:sz w:val="24"/>
          <w:szCs w:val="24"/>
        </w:rPr>
      </w:pPr>
      <w:r w:rsidRPr="00495D6D">
        <w:rPr>
          <w:rFonts w:ascii="Segoe UI" w:eastAsia="Arial" w:hAnsi="Segoe UI" w:cs="Segoe UI"/>
          <w:b/>
          <w:sz w:val="24"/>
          <w:szCs w:val="24"/>
        </w:rPr>
        <w:t>References</w:t>
      </w: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sz w:val="24"/>
          <w:szCs w:val="24"/>
        </w:rPr>
      </w:pPr>
      <w:r w:rsidRPr="00495D6D">
        <w:rPr>
          <w:rFonts w:ascii="Segoe UI" w:eastAsia="Arial" w:hAnsi="Segoe UI" w:cs="Segoe UI"/>
          <w:sz w:val="24"/>
          <w:szCs w:val="24"/>
        </w:rPr>
        <w:t>Piaget,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J.</w:t>
      </w:r>
      <w:r w:rsidRPr="00495D6D">
        <w:rPr>
          <w:rFonts w:ascii="Segoe UI" w:eastAsia="Arial" w:hAnsi="Segoe UI" w:cs="Segoe UI"/>
          <w:spacing w:val="-2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(1980).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proofErr w:type="gramStart"/>
      <w:r w:rsidRPr="00495D6D">
        <w:rPr>
          <w:rFonts w:ascii="Segoe UI" w:eastAsia="Arial" w:hAnsi="Segoe UI" w:cs="Segoe UI"/>
          <w:sz w:val="24"/>
          <w:szCs w:val="24"/>
        </w:rPr>
        <w:t>Interview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with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Gilbert</w:t>
      </w:r>
      <w:r w:rsidRPr="00495D6D">
        <w:rPr>
          <w:rFonts w:ascii="Segoe UI" w:eastAsia="Arial" w:hAnsi="Segoe UI" w:cs="Segoe UI"/>
          <w:spacing w:val="-3"/>
          <w:sz w:val="24"/>
          <w:szCs w:val="24"/>
        </w:rPr>
        <w:t xml:space="preserve"> </w:t>
      </w:r>
      <w:proofErr w:type="spellStart"/>
      <w:r w:rsidRPr="00495D6D">
        <w:rPr>
          <w:rFonts w:ascii="Segoe UI" w:eastAsia="Arial" w:hAnsi="Segoe UI" w:cs="Segoe UI"/>
          <w:spacing w:val="-13"/>
          <w:sz w:val="24"/>
          <w:szCs w:val="24"/>
        </w:rPr>
        <w:t>V</w:t>
      </w:r>
      <w:r w:rsidRPr="00495D6D">
        <w:rPr>
          <w:rFonts w:ascii="Segoe UI" w:eastAsia="Arial" w:hAnsi="Segoe UI" w:cs="Segoe UI"/>
          <w:sz w:val="24"/>
          <w:szCs w:val="24"/>
        </w:rPr>
        <w:t>oyat</w:t>
      </w:r>
      <w:proofErr w:type="spellEnd"/>
      <w:r w:rsidRPr="00495D6D">
        <w:rPr>
          <w:rFonts w:ascii="Segoe UI" w:eastAsia="Arial" w:hAnsi="Segoe UI" w:cs="Segoe UI"/>
          <w:sz w:val="24"/>
          <w:szCs w:val="24"/>
        </w:rPr>
        <w:t>.</w:t>
      </w:r>
      <w:proofErr w:type="gramEnd"/>
      <w:r w:rsidRPr="00495D6D">
        <w:rPr>
          <w:rFonts w:ascii="Segoe UI" w:eastAsia="Arial" w:hAnsi="Segoe UI" w:cs="Segoe UI"/>
          <w:spacing w:val="-3"/>
          <w:sz w:val="24"/>
          <w:szCs w:val="24"/>
        </w:rPr>
        <w:t xml:space="preserve"> </w:t>
      </w:r>
      <w:hyperlink r:id="rId6">
        <w:r w:rsidRPr="00495D6D">
          <w:rPr>
            <w:rFonts w:ascii="Segoe UI" w:eastAsia="Arial" w:hAnsi="Segoe UI" w:cs="Segoe UI"/>
            <w:color w:val="021EAA"/>
            <w:sz w:val="24"/>
            <w:szCs w:val="24"/>
            <w:u w:val="single" w:color="021EAA"/>
          </w:rPr>
          <w:t>ww</w:t>
        </w:r>
        <w:r w:rsidRPr="00495D6D">
          <w:rPr>
            <w:rFonts w:ascii="Segoe UI" w:eastAsia="Arial" w:hAnsi="Segoe UI" w:cs="Segoe UI"/>
            <w:color w:val="021EAA"/>
            <w:spacing w:val="-13"/>
            <w:sz w:val="24"/>
            <w:szCs w:val="24"/>
            <w:u w:val="single" w:color="021EAA"/>
          </w:rPr>
          <w:t>w</w:t>
        </w:r>
        <w:r w:rsidRPr="00495D6D">
          <w:rPr>
            <w:rFonts w:ascii="Segoe UI" w:eastAsia="Arial" w:hAnsi="Segoe UI" w:cs="Segoe UI"/>
            <w:color w:val="021EAA"/>
            <w:sz w:val="24"/>
            <w:szCs w:val="24"/>
            <w:u w:val="single" w:color="021EAA"/>
          </w:rPr>
          <w:t>.fondationjeanpiaget.ch</w:t>
        </w:r>
        <w:r w:rsidRPr="00495D6D">
          <w:rPr>
            <w:rFonts w:ascii="Segoe UI" w:eastAsia="Arial" w:hAnsi="Segoe UI" w:cs="Segoe UI"/>
            <w:color w:val="000000"/>
            <w:sz w:val="24"/>
            <w:szCs w:val="24"/>
          </w:rPr>
          <w:t xml:space="preserve">/ </w:t>
        </w:r>
      </w:hyperlink>
      <w:r w:rsidRPr="00495D6D">
        <w:rPr>
          <w:rFonts w:ascii="Segoe UI" w:eastAsia="Arial" w:hAnsi="Segoe UI" w:cs="Segoe UI"/>
          <w:color w:val="000000"/>
          <w:sz w:val="24"/>
          <w:szCs w:val="24"/>
        </w:rPr>
        <w:t>Piaget,</w:t>
      </w:r>
      <w:r w:rsidRPr="00495D6D">
        <w:rPr>
          <w:rFonts w:ascii="Segoe UI" w:eastAsia="Arial" w:hAnsi="Segoe UI" w:cs="Segoe UI"/>
          <w:color w:val="000000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color w:val="000000"/>
          <w:sz w:val="24"/>
          <w:szCs w:val="24"/>
        </w:rPr>
        <w:t>J.</w:t>
      </w:r>
      <w:r w:rsidRPr="00495D6D">
        <w:rPr>
          <w:rFonts w:ascii="Segoe UI" w:eastAsia="Arial" w:hAnsi="Segoe UI" w:cs="Segoe UI"/>
          <w:color w:val="000000"/>
          <w:spacing w:val="-2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color w:val="000000"/>
          <w:sz w:val="24"/>
          <w:szCs w:val="24"/>
        </w:rPr>
        <w:t>(2006).</w:t>
      </w:r>
      <w:r w:rsidRPr="00495D6D">
        <w:rPr>
          <w:rFonts w:ascii="Segoe UI" w:eastAsia="Arial" w:hAnsi="Segoe UI" w:cs="Segoe UI"/>
          <w:color w:val="000000"/>
          <w:spacing w:val="-1"/>
          <w:sz w:val="24"/>
          <w:szCs w:val="24"/>
        </w:rPr>
        <w:t xml:space="preserve"> </w:t>
      </w:r>
      <w:proofErr w:type="gramStart"/>
      <w:r w:rsidRPr="00495D6D">
        <w:rPr>
          <w:rFonts w:ascii="Segoe UI" w:eastAsia="Arial" w:hAnsi="Segoe UI" w:cs="Segoe UI"/>
          <w:color w:val="000000"/>
          <w:sz w:val="24"/>
          <w:szCs w:val="24"/>
        </w:rPr>
        <w:t>Reason.</w:t>
      </w:r>
      <w:proofErr w:type="gramEnd"/>
      <w:r w:rsidRPr="00495D6D">
        <w:rPr>
          <w:rFonts w:ascii="Segoe UI" w:eastAsia="Arial" w:hAnsi="Segoe UI" w:cs="Segoe UI"/>
          <w:color w:val="000000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i/>
          <w:color w:val="000000"/>
          <w:sz w:val="24"/>
          <w:szCs w:val="24"/>
        </w:rPr>
        <w:t>New Ideas</w:t>
      </w:r>
      <w:r w:rsidRPr="00495D6D">
        <w:rPr>
          <w:rFonts w:ascii="Segoe UI" w:eastAsia="Arial" w:hAnsi="Segoe UI" w:cs="Segoe UI"/>
          <w:i/>
          <w:color w:val="000000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i/>
          <w:color w:val="000000"/>
          <w:sz w:val="24"/>
          <w:szCs w:val="24"/>
        </w:rPr>
        <w:t>in Psychology</w:t>
      </w:r>
      <w:r w:rsidRPr="00495D6D">
        <w:rPr>
          <w:rFonts w:ascii="Segoe UI" w:eastAsia="Arial" w:hAnsi="Segoe UI" w:cs="Segoe UI"/>
          <w:color w:val="000000"/>
          <w:sz w:val="24"/>
          <w:szCs w:val="24"/>
        </w:rPr>
        <w:t>,</w:t>
      </w:r>
      <w:r w:rsidRPr="00495D6D">
        <w:rPr>
          <w:rFonts w:ascii="Segoe UI" w:eastAsia="Arial" w:hAnsi="Segoe UI" w:cs="Segoe UI"/>
          <w:color w:val="000000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color w:val="000000"/>
          <w:sz w:val="24"/>
          <w:szCs w:val="24"/>
        </w:rPr>
        <w:t>24,</w:t>
      </w:r>
      <w:r w:rsidRPr="00495D6D">
        <w:rPr>
          <w:rFonts w:ascii="Segoe UI" w:eastAsia="Arial" w:hAnsi="Segoe UI" w:cs="Segoe UI"/>
          <w:color w:val="000000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color w:val="000000"/>
          <w:sz w:val="24"/>
          <w:szCs w:val="24"/>
        </w:rPr>
        <w:t>1-29.</w:t>
      </w: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sz w:val="24"/>
          <w:szCs w:val="24"/>
        </w:rPr>
      </w:pPr>
      <w:r w:rsidRPr="00495D6D">
        <w:rPr>
          <w:rFonts w:ascii="Segoe UI" w:eastAsia="Arial" w:hAnsi="Segoe UI" w:cs="Segoe UI"/>
          <w:sz w:val="24"/>
          <w:szCs w:val="24"/>
        </w:rPr>
        <w:t>Smith,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L.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(2009a).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proofErr w:type="gramStart"/>
      <w:r w:rsidRPr="00495D6D">
        <w:rPr>
          <w:rFonts w:ascii="Segoe UI" w:eastAsia="Arial" w:hAnsi="Segoe UI" w:cs="Segoe UI"/>
          <w:sz w:val="24"/>
          <w:szCs w:val="24"/>
        </w:rPr>
        <w:t>Piaget's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developmental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epistemolog</w:t>
      </w:r>
      <w:r w:rsidRPr="00495D6D">
        <w:rPr>
          <w:rFonts w:ascii="Segoe UI" w:eastAsia="Arial" w:hAnsi="Segoe UI" w:cs="Segoe UI"/>
          <w:spacing w:val="-18"/>
          <w:sz w:val="24"/>
          <w:szCs w:val="24"/>
        </w:rPr>
        <w:t>y</w:t>
      </w:r>
      <w:r w:rsidRPr="00495D6D">
        <w:rPr>
          <w:rFonts w:ascii="Segoe UI" w:eastAsia="Arial" w:hAnsi="Segoe UI" w:cs="Segoe UI"/>
          <w:sz w:val="24"/>
          <w:szCs w:val="24"/>
        </w:rPr>
        <w:t>.</w:t>
      </w:r>
      <w:proofErr w:type="gramEnd"/>
      <w:r w:rsidRPr="00495D6D">
        <w:rPr>
          <w:rFonts w:ascii="Segoe UI" w:eastAsia="Arial" w:hAnsi="Segoe UI" w:cs="Segoe UI"/>
          <w:spacing w:val="-3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  <w:lang w:val="de-CH"/>
        </w:rPr>
        <w:t>In</w:t>
      </w:r>
      <w:r w:rsidRPr="00495D6D">
        <w:rPr>
          <w:rFonts w:ascii="Segoe UI" w:eastAsia="Arial" w:hAnsi="Segoe UI" w:cs="Segoe UI"/>
          <w:spacing w:val="-1"/>
          <w:sz w:val="24"/>
          <w:szCs w:val="24"/>
          <w:lang w:val="de-CH"/>
        </w:rPr>
        <w:t xml:space="preserve"> </w:t>
      </w:r>
      <w:proofErr w:type="spellStart"/>
      <w:r w:rsidRPr="00495D6D">
        <w:rPr>
          <w:rFonts w:ascii="Segoe UI" w:eastAsia="Arial" w:hAnsi="Segoe UI" w:cs="Segoe UI"/>
          <w:sz w:val="24"/>
          <w:szCs w:val="24"/>
          <w:lang w:val="de-CH"/>
        </w:rPr>
        <w:t>U.Mülle</w:t>
      </w:r>
      <w:r w:rsidRPr="00495D6D">
        <w:rPr>
          <w:rFonts w:ascii="Segoe UI" w:eastAsia="Arial" w:hAnsi="Segoe UI" w:cs="Segoe UI"/>
          <w:spacing w:val="-13"/>
          <w:sz w:val="24"/>
          <w:szCs w:val="24"/>
          <w:lang w:val="de-CH"/>
        </w:rPr>
        <w:t>r</w:t>
      </w:r>
      <w:proofErr w:type="spellEnd"/>
      <w:r w:rsidRPr="00495D6D">
        <w:rPr>
          <w:rFonts w:ascii="Segoe UI" w:eastAsia="Arial" w:hAnsi="Segoe UI" w:cs="Segoe UI"/>
          <w:sz w:val="24"/>
          <w:szCs w:val="24"/>
          <w:lang w:val="de-CH"/>
        </w:rPr>
        <w:t>,</w:t>
      </w:r>
      <w:r w:rsidRPr="00495D6D">
        <w:rPr>
          <w:rFonts w:ascii="Segoe UI" w:eastAsia="Arial" w:hAnsi="Segoe UI" w:cs="Segoe UI"/>
          <w:spacing w:val="-1"/>
          <w:sz w:val="24"/>
          <w:szCs w:val="24"/>
          <w:lang w:val="de-CH"/>
        </w:rPr>
        <w:t xml:space="preserve"> </w:t>
      </w:r>
      <w:proofErr w:type="spellStart"/>
      <w:r w:rsidRPr="00495D6D">
        <w:rPr>
          <w:rFonts w:ascii="Segoe UI" w:eastAsia="Arial" w:hAnsi="Segoe UI" w:cs="Segoe UI"/>
          <w:sz w:val="24"/>
          <w:szCs w:val="24"/>
          <w:lang w:val="de-CH"/>
        </w:rPr>
        <w:t>J.Carpendale</w:t>
      </w:r>
      <w:proofErr w:type="spellEnd"/>
      <w:r w:rsidRPr="00495D6D">
        <w:rPr>
          <w:rFonts w:ascii="Segoe UI" w:eastAsia="Arial" w:hAnsi="Segoe UI" w:cs="Segoe UI"/>
          <w:sz w:val="24"/>
          <w:szCs w:val="24"/>
          <w:lang w:val="de-CH"/>
        </w:rPr>
        <w:t>,</w:t>
      </w:r>
      <w:r w:rsidRPr="00495D6D">
        <w:rPr>
          <w:rFonts w:ascii="Segoe UI" w:eastAsia="Arial" w:hAnsi="Segoe UI" w:cs="Segoe UI"/>
          <w:spacing w:val="-3"/>
          <w:sz w:val="24"/>
          <w:szCs w:val="24"/>
          <w:lang w:val="de-CH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  <w:lang w:val="de-CH"/>
        </w:rPr>
        <w:t>&amp;</w:t>
      </w:r>
      <w:r w:rsidRPr="00495D6D">
        <w:rPr>
          <w:rFonts w:ascii="Segoe UI" w:eastAsia="Arial" w:hAnsi="Segoe UI" w:cs="Segoe UI"/>
          <w:spacing w:val="-2"/>
          <w:sz w:val="24"/>
          <w:szCs w:val="24"/>
          <w:lang w:val="de-CH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  <w:lang w:val="de-CH"/>
        </w:rPr>
        <w:t>L.</w:t>
      </w:r>
      <w:r w:rsidR="00495D6D">
        <w:rPr>
          <w:rFonts w:ascii="Segoe UI" w:eastAsia="Arial" w:hAnsi="Segoe UI" w:cs="Segoe UI"/>
          <w:sz w:val="24"/>
          <w:szCs w:val="24"/>
          <w:lang w:val="de-CH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Smith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(eds.).</w:t>
      </w:r>
      <w:r w:rsidRPr="00495D6D">
        <w:rPr>
          <w:rFonts w:ascii="Segoe UI" w:eastAsia="Arial" w:hAnsi="Segoe UI" w:cs="Segoe UI"/>
          <w:spacing w:val="-3"/>
          <w:sz w:val="24"/>
          <w:szCs w:val="24"/>
        </w:rPr>
        <w:t xml:space="preserve"> </w:t>
      </w:r>
      <w:proofErr w:type="gramStart"/>
      <w:r w:rsidRPr="00495D6D">
        <w:rPr>
          <w:rFonts w:ascii="Segoe UI" w:eastAsia="Arial" w:hAnsi="Segoe UI" w:cs="Segoe UI"/>
          <w:i/>
          <w:sz w:val="24"/>
          <w:szCs w:val="24"/>
        </w:rPr>
        <w:t>Cambridge companion to</w:t>
      </w:r>
      <w:r w:rsidRPr="00495D6D">
        <w:rPr>
          <w:rFonts w:ascii="Segoe UI" w:eastAsia="Arial" w:hAnsi="Segoe UI" w:cs="Segoe UI"/>
          <w:i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i/>
          <w:sz w:val="24"/>
          <w:szCs w:val="24"/>
        </w:rPr>
        <w:t>Piaget</w:t>
      </w:r>
      <w:r w:rsidRPr="00495D6D">
        <w:rPr>
          <w:rFonts w:ascii="Segoe UI" w:eastAsia="Arial" w:hAnsi="Segoe UI" w:cs="Segoe UI"/>
          <w:sz w:val="24"/>
          <w:szCs w:val="24"/>
        </w:rPr>
        <w:t>.</w:t>
      </w:r>
      <w:proofErr w:type="gramEnd"/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Cambridge: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Cambridge University</w:t>
      </w:r>
      <w:r w:rsidR="00495D6D">
        <w:rPr>
          <w:rFonts w:ascii="Segoe UI" w:eastAsia="Arial" w:hAnsi="Segoe UI" w:cs="Segoe UI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Press.</w:t>
      </w: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sz w:val="24"/>
          <w:szCs w:val="24"/>
        </w:rPr>
      </w:pPr>
      <w:r w:rsidRPr="00495D6D">
        <w:rPr>
          <w:rFonts w:ascii="Segoe UI" w:eastAsia="Arial" w:hAnsi="Segoe UI" w:cs="Segoe UI"/>
          <w:sz w:val="24"/>
          <w:szCs w:val="24"/>
        </w:rPr>
        <w:t>Smith,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L.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(2009b).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Wittgenstein's</w:t>
      </w:r>
      <w:r w:rsidRPr="00495D6D">
        <w:rPr>
          <w:rFonts w:ascii="Segoe UI" w:eastAsia="Arial" w:hAnsi="Segoe UI" w:cs="Segoe UI"/>
          <w:spacing w:val="-6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rule-following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paradox:</w:t>
      </w:r>
      <w:r w:rsidRPr="00495D6D">
        <w:rPr>
          <w:rFonts w:ascii="Segoe UI" w:eastAsia="Arial" w:hAnsi="Segoe UI" w:cs="Segoe UI"/>
          <w:spacing w:val="-2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how to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resolve it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with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lessons for psycholog</w:t>
      </w:r>
      <w:r w:rsidRPr="00495D6D">
        <w:rPr>
          <w:rFonts w:ascii="Segoe UI" w:eastAsia="Arial" w:hAnsi="Segoe UI" w:cs="Segoe UI"/>
          <w:spacing w:val="-18"/>
          <w:sz w:val="24"/>
          <w:szCs w:val="24"/>
        </w:rPr>
        <w:t>y</w:t>
      </w:r>
      <w:r w:rsidRPr="00495D6D">
        <w:rPr>
          <w:rFonts w:ascii="Segoe UI" w:eastAsia="Arial" w:hAnsi="Segoe UI" w:cs="Segoe UI"/>
          <w:sz w:val="24"/>
          <w:szCs w:val="24"/>
        </w:rPr>
        <w:t>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i/>
          <w:sz w:val="24"/>
          <w:szCs w:val="24"/>
        </w:rPr>
        <w:t>New Ideas</w:t>
      </w:r>
      <w:r w:rsidRPr="00495D6D">
        <w:rPr>
          <w:rFonts w:ascii="Segoe UI" w:eastAsia="Arial" w:hAnsi="Segoe UI" w:cs="Segoe UI"/>
          <w:i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i/>
          <w:sz w:val="24"/>
          <w:szCs w:val="24"/>
        </w:rPr>
        <w:t>in Psychology</w:t>
      </w:r>
      <w:r w:rsidRPr="00495D6D">
        <w:rPr>
          <w:rFonts w:ascii="Segoe UI" w:eastAsia="Arial" w:hAnsi="Segoe UI" w:cs="Segoe UI"/>
          <w:sz w:val="24"/>
          <w:szCs w:val="24"/>
        </w:rPr>
        <w:t>,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27,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228-242</w:t>
      </w:r>
      <w:r w:rsidR="00495D6D">
        <w:rPr>
          <w:rFonts w:ascii="Segoe UI" w:eastAsia="Arial" w:hAnsi="Segoe UI" w:cs="Segoe UI"/>
          <w:sz w:val="24"/>
          <w:szCs w:val="24"/>
        </w:rPr>
        <w:t>.</w:t>
      </w: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sz w:val="24"/>
          <w:szCs w:val="24"/>
          <w:lang w:val="de-CH"/>
        </w:rPr>
      </w:pPr>
      <w:r w:rsidRPr="00495D6D">
        <w:rPr>
          <w:rFonts w:ascii="Segoe UI" w:eastAsia="Arial" w:hAnsi="Segoe UI" w:cs="Segoe UI"/>
          <w:sz w:val="24"/>
          <w:szCs w:val="24"/>
        </w:rPr>
        <w:t>Smith,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L.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(2010).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proofErr w:type="gramStart"/>
      <w:r w:rsidRPr="00495D6D">
        <w:rPr>
          <w:rFonts w:ascii="Segoe UI" w:eastAsia="Arial" w:hAnsi="Segoe UI" w:cs="Segoe UI"/>
          <w:sz w:val="24"/>
          <w:szCs w:val="24"/>
        </w:rPr>
        <w:t xml:space="preserve">Knowledge </w:t>
      </w:r>
      <w:r w:rsidRPr="00495D6D">
        <w:rPr>
          <w:rFonts w:ascii="Segoe UI" w:eastAsia="Arial" w:hAnsi="Segoe UI" w:cs="Segoe UI"/>
          <w:i/>
          <w:sz w:val="24"/>
          <w:szCs w:val="24"/>
        </w:rPr>
        <w:t xml:space="preserve">a priori </w:t>
      </w:r>
      <w:r w:rsidRPr="00495D6D">
        <w:rPr>
          <w:rFonts w:ascii="Segoe UI" w:eastAsia="Arial" w:hAnsi="Segoe UI" w:cs="Segoe UI"/>
          <w:sz w:val="24"/>
          <w:szCs w:val="24"/>
        </w:rPr>
        <w:t>- from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Plato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and Kant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to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Piaget.</w:t>
      </w:r>
      <w:proofErr w:type="gramEnd"/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  <w:lang w:val="de-CH"/>
        </w:rPr>
        <w:t>In</w:t>
      </w:r>
      <w:r w:rsidRPr="00495D6D">
        <w:rPr>
          <w:rFonts w:ascii="Segoe UI" w:eastAsia="Arial" w:hAnsi="Segoe UI" w:cs="Segoe UI"/>
          <w:spacing w:val="-1"/>
          <w:sz w:val="24"/>
          <w:szCs w:val="24"/>
          <w:lang w:val="de-CH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  <w:lang w:val="de-CH"/>
        </w:rPr>
        <w:t xml:space="preserve">Erna </w:t>
      </w:r>
      <w:proofErr w:type="spellStart"/>
      <w:r w:rsidRPr="00495D6D">
        <w:rPr>
          <w:rFonts w:ascii="Segoe UI" w:eastAsia="Arial" w:hAnsi="Segoe UI" w:cs="Segoe UI"/>
          <w:sz w:val="24"/>
          <w:szCs w:val="24"/>
          <w:lang w:val="de-CH"/>
        </w:rPr>
        <w:t>Nairz</w:t>
      </w:r>
      <w:proofErr w:type="spellEnd"/>
      <w:r w:rsidRPr="00495D6D">
        <w:rPr>
          <w:rFonts w:ascii="Segoe UI" w:eastAsia="Arial" w:hAnsi="Segoe UI" w:cs="Segoe UI"/>
          <w:sz w:val="24"/>
          <w:szCs w:val="24"/>
          <w:lang w:val="de-CH"/>
        </w:rPr>
        <w:t>-Wirth</w:t>
      </w: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sz w:val="24"/>
          <w:szCs w:val="24"/>
        </w:rPr>
      </w:pPr>
      <w:r w:rsidRPr="00495D6D">
        <w:rPr>
          <w:rFonts w:ascii="Segoe UI" w:eastAsia="Arial" w:hAnsi="Segoe UI" w:cs="Segoe UI"/>
          <w:sz w:val="24"/>
          <w:szCs w:val="24"/>
          <w:lang w:val="de-CH"/>
        </w:rPr>
        <w:t>(</w:t>
      </w:r>
      <w:proofErr w:type="spellStart"/>
      <w:r w:rsidRPr="00495D6D">
        <w:rPr>
          <w:rFonts w:ascii="Segoe UI" w:eastAsia="Arial" w:hAnsi="Segoe UI" w:cs="Segoe UI"/>
          <w:sz w:val="24"/>
          <w:szCs w:val="24"/>
          <w:lang w:val="de-CH"/>
        </w:rPr>
        <w:t>ed</w:t>
      </w:r>
      <w:proofErr w:type="spellEnd"/>
      <w:r w:rsidRPr="00495D6D">
        <w:rPr>
          <w:rFonts w:ascii="Segoe UI" w:eastAsia="Arial" w:hAnsi="Segoe UI" w:cs="Segoe UI"/>
          <w:sz w:val="24"/>
          <w:szCs w:val="24"/>
          <w:lang w:val="de-CH"/>
        </w:rPr>
        <w:t>.).</w:t>
      </w:r>
      <w:r w:rsidRPr="00495D6D">
        <w:rPr>
          <w:rFonts w:ascii="Segoe UI" w:eastAsia="Arial" w:hAnsi="Segoe UI" w:cs="Segoe UI"/>
          <w:spacing w:val="-2"/>
          <w:sz w:val="24"/>
          <w:szCs w:val="24"/>
          <w:lang w:val="de-CH"/>
        </w:rPr>
        <w:t xml:space="preserve"> </w:t>
      </w:r>
      <w:r w:rsidRPr="00495D6D">
        <w:rPr>
          <w:rFonts w:ascii="Segoe UI" w:eastAsia="Arial" w:hAnsi="Segoe UI" w:cs="Segoe UI"/>
          <w:i/>
          <w:sz w:val="24"/>
          <w:szCs w:val="24"/>
          <w:lang w:val="de-CH"/>
        </w:rPr>
        <w:t>Aus der Bildungsgesichte</w:t>
      </w:r>
      <w:r w:rsidRPr="00495D6D">
        <w:rPr>
          <w:rFonts w:ascii="Segoe UI" w:eastAsia="Arial" w:hAnsi="Segoe UI" w:cs="Segoe UI"/>
          <w:i/>
          <w:spacing w:val="-1"/>
          <w:sz w:val="24"/>
          <w:szCs w:val="24"/>
          <w:lang w:val="de-CH"/>
        </w:rPr>
        <w:t xml:space="preserve"> </w:t>
      </w:r>
      <w:r w:rsidRPr="00495D6D">
        <w:rPr>
          <w:rFonts w:ascii="Segoe UI" w:eastAsia="Arial" w:hAnsi="Segoe UI" w:cs="Segoe UI"/>
          <w:i/>
          <w:sz w:val="24"/>
          <w:szCs w:val="24"/>
          <w:lang w:val="de-CH"/>
        </w:rPr>
        <w:t>lernen</w:t>
      </w:r>
      <w:r w:rsidRPr="00495D6D">
        <w:rPr>
          <w:rFonts w:ascii="Segoe UI" w:eastAsia="Arial" w:hAnsi="Segoe UI" w:cs="Segoe UI"/>
          <w:sz w:val="24"/>
          <w:szCs w:val="24"/>
          <w:lang w:val="de-CH"/>
        </w:rPr>
        <w:t>.</w:t>
      </w:r>
      <w:r w:rsidRPr="00495D6D">
        <w:rPr>
          <w:rFonts w:ascii="Segoe UI" w:eastAsia="Arial" w:hAnsi="Segoe UI" w:cs="Segoe UI"/>
          <w:spacing w:val="-1"/>
          <w:sz w:val="24"/>
          <w:szCs w:val="24"/>
          <w:lang w:val="de-CH"/>
        </w:rPr>
        <w:t xml:space="preserve"> </w:t>
      </w:r>
      <w:r w:rsidRPr="00495D6D">
        <w:rPr>
          <w:rFonts w:ascii="Segoe UI" w:eastAsia="Arial" w:hAnsi="Segoe UI" w:cs="Segoe UI"/>
          <w:spacing w:val="-4"/>
          <w:sz w:val="24"/>
          <w:szCs w:val="24"/>
        </w:rPr>
        <w:t>V</w:t>
      </w:r>
      <w:r w:rsidRPr="00495D6D">
        <w:rPr>
          <w:rFonts w:ascii="Segoe UI" w:eastAsia="Arial" w:hAnsi="Segoe UI" w:cs="Segoe UI"/>
          <w:sz w:val="24"/>
          <w:szCs w:val="24"/>
        </w:rPr>
        <w:t>ienna:</w:t>
      </w:r>
      <w:r w:rsidRPr="00495D6D">
        <w:rPr>
          <w:rFonts w:ascii="Segoe UI" w:eastAsia="Arial" w:hAnsi="Segoe UI" w:cs="Segoe UI"/>
          <w:spacing w:val="-2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 xml:space="preserve">Erhard </w:t>
      </w:r>
      <w:proofErr w:type="spellStart"/>
      <w:r w:rsidRPr="00495D6D">
        <w:rPr>
          <w:rFonts w:ascii="Segoe UI" w:eastAsia="Arial" w:hAnsi="Segoe UI" w:cs="Segoe UI"/>
          <w:sz w:val="24"/>
          <w:szCs w:val="24"/>
        </w:rPr>
        <w:t>Löcker</w:t>
      </w:r>
      <w:proofErr w:type="spellEnd"/>
      <w:r w:rsidR="00495D6D" w:rsidRPr="00495D6D">
        <w:rPr>
          <w:rFonts w:ascii="Segoe UI" w:eastAsia="Arial" w:hAnsi="Segoe UI" w:cs="Segoe UI"/>
          <w:sz w:val="24"/>
          <w:szCs w:val="24"/>
        </w:rPr>
        <w:t>.</w:t>
      </w: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sz w:val="24"/>
          <w:szCs w:val="24"/>
        </w:rPr>
      </w:pPr>
      <w:r w:rsidRPr="00495D6D">
        <w:rPr>
          <w:rFonts w:ascii="Segoe UI" w:eastAsia="Arial" w:hAnsi="Segoe UI" w:cs="Segoe UI"/>
          <w:sz w:val="24"/>
          <w:szCs w:val="24"/>
        </w:rPr>
        <w:t>Smith,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L</w:t>
      </w:r>
      <w:r w:rsidRPr="00495D6D">
        <w:rPr>
          <w:rFonts w:ascii="Segoe UI" w:eastAsia="Arial" w:hAnsi="Segoe UI" w:cs="Segoe UI"/>
          <w:sz w:val="24"/>
          <w:szCs w:val="24"/>
        </w:rPr>
        <w:t>.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(in preparation).</w:t>
      </w:r>
      <w:r w:rsidRPr="00495D6D">
        <w:rPr>
          <w:rFonts w:ascii="Segoe UI" w:eastAsia="Arial" w:hAnsi="Segoe UI" w:cs="Segoe UI"/>
          <w:spacing w:val="-2"/>
          <w:sz w:val="24"/>
          <w:szCs w:val="24"/>
        </w:rPr>
        <w:t xml:space="preserve"> </w:t>
      </w:r>
      <w:proofErr w:type="gramStart"/>
      <w:r w:rsidRPr="00495D6D">
        <w:rPr>
          <w:rFonts w:ascii="Segoe UI" w:eastAsia="Arial" w:hAnsi="Segoe UI" w:cs="Segoe UI"/>
          <w:i/>
          <w:sz w:val="24"/>
          <w:szCs w:val="24"/>
        </w:rPr>
        <w:t>Piaget's</w:t>
      </w:r>
      <w:r w:rsidRPr="00495D6D">
        <w:rPr>
          <w:rFonts w:ascii="Segoe UI" w:eastAsia="Arial" w:hAnsi="Segoe UI" w:cs="Segoe UI"/>
          <w:i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i/>
          <w:sz w:val="24"/>
          <w:szCs w:val="24"/>
        </w:rPr>
        <w:t>developmental</w:t>
      </w:r>
      <w:r w:rsidRPr="00495D6D">
        <w:rPr>
          <w:rFonts w:ascii="Segoe UI" w:eastAsia="Arial" w:hAnsi="Segoe UI" w:cs="Segoe UI"/>
          <w:i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i/>
          <w:sz w:val="24"/>
          <w:szCs w:val="24"/>
        </w:rPr>
        <w:t>epistemology</w:t>
      </w:r>
      <w:r w:rsidRPr="00495D6D">
        <w:rPr>
          <w:rFonts w:ascii="Segoe UI" w:eastAsia="Arial" w:hAnsi="Segoe UI" w:cs="Segoe UI"/>
          <w:sz w:val="24"/>
          <w:szCs w:val="24"/>
        </w:rPr>
        <w:t>.</w:t>
      </w:r>
      <w:proofErr w:type="gramEnd"/>
      <w:r w:rsidRPr="00495D6D">
        <w:rPr>
          <w:rFonts w:ascii="Segoe UI" w:eastAsia="Arial" w:hAnsi="Segoe UI" w:cs="Segoe UI"/>
          <w:spacing w:val="-3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Cambridge: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Cambridge</w:t>
      </w:r>
    </w:p>
    <w:p w:rsidR="00DF453A" w:rsidRPr="00495D6D" w:rsidRDefault="00206F0D" w:rsidP="00495D6D">
      <w:pPr>
        <w:spacing w:after="60" w:line="240" w:lineRule="auto"/>
        <w:rPr>
          <w:rFonts w:ascii="Segoe UI" w:eastAsia="Arial" w:hAnsi="Segoe UI" w:cs="Segoe UI"/>
          <w:sz w:val="24"/>
          <w:szCs w:val="24"/>
        </w:rPr>
      </w:pPr>
      <w:proofErr w:type="gramStart"/>
      <w:r w:rsidRPr="00495D6D">
        <w:rPr>
          <w:rFonts w:ascii="Segoe UI" w:eastAsia="Arial" w:hAnsi="Segoe UI" w:cs="Segoe UI"/>
          <w:sz w:val="24"/>
          <w:szCs w:val="24"/>
        </w:rPr>
        <w:t>University</w:t>
      </w:r>
      <w:r w:rsidRPr="00495D6D">
        <w:rPr>
          <w:rFonts w:ascii="Segoe UI" w:eastAsia="Arial" w:hAnsi="Segoe UI" w:cs="Segoe UI"/>
          <w:spacing w:val="-1"/>
          <w:sz w:val="24"/>
          <w:szCs w:val="24"/>
        </w:rPr>
        <w:t xml:space="preserve"> </w:t>
      </w:r>
      <w:r w:rsidRPr="00495D6D">
        <w:rPr>
          <w:rFonts w:ascii="Segoe UI" w:eastAsia="Arial" w:hAnsi="Segoe UI" w:cs="Segoe UI"/>
          <w:sz w:val="24"/>
          <w:szCs w:val="24"/>
        </w:rPr>
        <w:t>Press.</w:t>
      </w:r>
      <w:proofErr w:type="gramEnd"/>
    </w:p>
    <w:sectPr w:rsidR="00DF453A" w:rsidRPr="00495D6D">
      <w:type w:val="continuous"/>
      <w:pgSz w:w="11900" w:h="16840"/>
      <w:pgMar w:top="10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453A"/>
    <w:rsid w:val="00206F0D"/>
    <w:rsid w:val="00495D6D"/>
    <w:rsid w:val="00D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ndationjeanpiaget.ch/" TargetMode="External"/><Relationship Id="rId5" Type="http://schemas.openxmlformats.org/officeDocument/2006/relationships/hyperlink" Target="http://www.les-smith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2013</Characters>
  <Application>Microsoft Office Word</Application>
  <DocSecurity>0</DocSecurity>
  <Lines>16</Lines>
  <Paragraphs>4</Paragraphs>
  <ScaleCrop>false</ScaleCrop>
  <Company>unige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De Grazia</cp:lastModifiedBy>
  <cp:revision>3</cp:revision>
  <dcterms:created xsi:type="dcterms:W3CDTF">2012-09-03T15:42:00Z</dcterms:created>
  <dcterms:modified xsi:type="dcterms:W3CDTF">2012-09-03T13:44:00Z</dcterms:modified>
</cp:coreProperties>
</file>