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FC" w:rsidRDefault="007E7DFC" w:rsidP="007E7DFC">
      <w:pPr>
        <w:rPr>
          <w:color w:val="000000"/>
        </w:rPr>
      </w:pPr>
      <w:r>
        <w:rPr>
          <w:color w:val="000000"/>
        </w:rPr>
        <w:t>Utilisation d’un geste quotidien pour le transposer sur l’instrument</w:t>
      </w:r>
    </w:p>
    <w:p w:rsidR="007E7DFC" w:rsidRDefault="007E7DFC" w:rsidP="007E7DFC">
      <w:pPr>
        <w:rPr>
          <w:color w:val="000000"/>
        </w:rPr>
      </w:pPr>
      <w:r>
        <w:rPr>
          <w:color w:val="000000"/>
        </w:rPr>
        <w:t> </w:t>
      </w:r>
    </w:p>
    <w:p w:rsidR="007E7DFC" w:rsidRPr="007E7DFC" w:rsidRDefault="007E7DFC" w:rsidP="007E7DFC">
      <w:bookmarkStart w:id="0" w:name="_GoBack"/>
      <w:r w:rsidRPr="007E7DFC">
        <w:t>Lors d’un cours, l’étudiante a choisi deux outils </w:t>
      </w:r>
      <w:r w:rsidRPr="007E7DFC">
        <w:rPr>
          <w:b/>
          <w:bCs/>
        </w:rPr>
        <w:t xml:space="preserve">: </w:t>
      </w:r>
      <w:r w:rsidRPr="007E7DFC">
        <w:rPr>
          <w:bCs/>
        </w:rPr>
        <w:t>deux</w:t>
      </w:r>
      <w:r w:rsidRPr="007E7DFC">
        <w:t xml:space="preserve"> gestes quotidiens pour faire comprendre à son élève un mouvement instrumental. Le mouvement recherché était la rotation (terme technique utilisé à la harpe : </w:t>
      </w:r>
      <w:r w:rsidRPr="007E7DFC">
        <w:rPr>
          <w:bCs/>
          <w:i/>
          <w:iCs/>
        </w:rPr>
        <w:t>l’oscillation</w:t>
      </w:r>
      <w:r w:rsidRPr="007E7DFC">
        <w:t xml:space="preserve">). Le premier outil a été de se visualiser </w:t>
      </w:r>
      <w:r w:rsidRPr="007E7DFC">
        <w:rPr>
          <w:bCs/>
        </w:rPr>
        <w:t>en train de</w:t>
      </w:r>
      <w:r w:rsidRPr="007E7DFC">
        <w:t xml:space="preserve"> tourner une clé dans une serrure </w:t>
      </w:r>
      <w:r w:rsidRPr="007E7DFC">
        <w:rPr>
          <w:b/>
          <w:bCs/>
        </w:rPr>
        <w:t>;</w:t>
      </w:r>
      <w:r w:rsidRPr="007E7DFC">
        <w:t xml:space="preserve"> puis l’étudiante avait apporté une balle de tennis sur laquelle l’élève a posé sa main </w:t>
      </w:r>
      <w:r w:rsidRPr="007E7DFC">
        <w:rPr>
          <w:bCs/>
        </w:rPr>
        <w:t>et fait faire</w:t>
      </w:r>
      <w:r w:rsidRPr="007E7DFC">
        <w:t xml:space="preserve"> des </w:t>
      </w:r>
      <w:proofErr w:type="spellStart"/>
      <w:r w:rsidRPr="007E7DFC">
        <w:t>allers-retours</w:t>
      </w:r>
      <w:proofErr w:type="spellEnd"/>
      <w:r w:rsidRPr="007E7DFC">
        <w:t xml:space="preserve"> </w:t>
      </w:r>
      <w:r w:rsidRPr="007E7DFC">
        <w:rPr>
          <w:bCs/>
        </w:rPr>
        <w:t xml:space="preserve">entraînant </w:t>
      </w:r>
      <w:r w:rsidRPr="007E7DFC">
        <w:t>une rotation du poignet et de l’avant-bras. Cette démonstration a été réussie, car de retour à la harpe, l’élève a pu reproduire le mouvement juste</w:t>
      </w:r>
      <w:r w:rsidRPr="007E7DFC">
        <w:rPr>
          <w:b/>
          <w:bCs/>
        </w:rPr>
        <w:t>,</w:t>
      </w:r>
      <w:r w:rsidRPr="007E7DFC">
        <w:t xml:space="preserve"> dans un contexte différent. Cependant, cet acquis sera-t-il durable étant donné la transposition du mouvement à faire ? La sensation du mouvement n’étant pas complètement identique (poids de la main, contact avec les cordes) comment le corps gère–t-il  l’adaptation ? Faut-il poursuivre la référence aux deux outils utilisés (clé et balle) si le mouvement est oublié ? </w:t>
      </w:r>
    </w:p>
    <w:bookmarkEnd w:id="0"/>
    <w:p w:rsidR="007E7DFC" w:rsidRDefault="007E7DFC" w:rsidP="007E7DFC">
      <w:pPr>
        <w:rPr>
          <w:rFonts w:ascii="Tahoma" w:hAnsi="Tahoma" w:cs="Tahoma"/>
          <w:color w:val="000000"/>
          <w:sz w:val="20"/>
          <w:szCs w:val="20"/>
        </w:rPr>
      </w:pPr>
    </w:p>
    <w:p w:rsidR="00C74197" w:rsidRDefault="00C74197"/>
    <w:sectPr w:rsidR="00C7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B"/>
    <w:rsid w:val="007E7DFC"/>
    <w:rsid w:val="00C74197"/>
    <w:rsid w:val="00E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FC"/>
    <w:pPr>
      <w:spacing w:after="0" w:line="240" w:lineRule="auto"/>
    </w:pPr>
    <w:rPr>
      <w:rFonts w:ascii="Calibri" w:hAnsi="Calibri" w:cs="Calibri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FC"/>
    <w:pPr>
      <w:spacing w:after="0" w:line="240" w:lineRule="auto"/>
    </w:pPr>
    <w:rPr>
      <w:rFonts w:ascii="Calibri" w:hAnsi="Calibri" w:cs="Calibri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essai2</dc:creator>
  <cp:lastModifiedBy>essai2</cp:lastModifiedBy>
  <cp:revision>2</cp:revision>
  <dcterms:created xsi:type="dcterms:W3CDTF">2014-06-10T07:55:00Z</dcterms:created>
  <dcterms:modified xsi:type="dcterms:W3CDTF">2014-06-10T07:55:00Z</dcterms:modified>
</cp:coreProperties>
</file>