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9757" w14:textId="0A2F68B4" w:rsidR="00474C80" w:rsidRDefault="00474C80" w:rsidP="00474C80">
      <w:pPr>
        <w:pStyle w:val="Titre2"/>
        <w:spacing w:before="240"/>
        <w:jc w:val="center"/>
        <w:rPr>
          <w:rFonts w:ascii="DIDACTGOTHIC" w:hAnsi="DIDACTGOTHIC"/>
          <w:color w:val="00B1AE"/>
          <w:sz w:val="36"/>
          <w:szCs w:val="36"/>
        </w:rPr>
      </w:pPr>
      <w:r>
        <w:rPr>
          <w:rFonts w:ascii="DIDACTGOTHIC" w:hAnsi="DIDACTGOTHIC"/>
          <w:color w:val="00B1AE"/>
          <w:sz w:val="36"/>
          <w:szCs w:val="36"/>
        </w:rPr>
        <w:t xml:space="preserve">Checklist - </w:t>
      </w:r>
      <w:r w:rsidRPr="005A309E">
        <w:rPr>
          <w:rFonts w:ascii="DIDACTGOTHIC" w:hAnsi="DIDACTGOTHIC"/>
          <w:color w:val="00B1AE"/>
          <w:sz w:val="36"/>
          <w:szCs w:val="36"/>
        </w:rPr>
        <w:t>Utilisation des outils d’IA Génératives dans le cadre d</w:t>
      </w:r>
      <w:r>
        <w:rPr>
          <w:rFonts w:ascii="DIDACTGOTHIC" w:hAnsi="DIDACTGOTHIC"/>
          <w:color w:val="00B1AE"/>
          <w:sz w:val="36"/>
          <w:szCs w:val="36"/>
        </w:rPr>
        <w:t xml:space="preserve">es </w:t>
      </w:r>
      <w:r w:rsidRPr="005A309E">
        <w:rPr>
          <w:rFonts w:ascii="DIDACTGOTHIC" w:hAnsi="DIDACTGOTHIC"/>
          <w:color w:val="00B1AE"/>
          <w:sz w:val="36"/>
          <w:szCs w:val="36"/>
        </w:rPr>
        <w:t>cours</w:t>
      </w: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D10F5" w:rsidRPr="001D10F5" w14:paraId="0E58999A" w14:textId="77777777" w:rsidTr="00BE7570">
        <w:tc>
          <w:tcPr>
            <w:tcW w:w="8784" w:type="dxa"/>
          </w:tcPr>
          <w:p w14:paraId="29E11696" w14:textId="3C1DF3B0" w:rsidR="00ED549F" w:rsidRDefault="0043628D" w:rsidP="008E6DA4">
            <w:pPr>
              <w:spacing w:before="120" w:after="120" w:line="312" w:lineRule="auto"/>
              <w:jc w:val="both"/>
              <w:rPr>
                <w:rFonts w:ascii="Josefin Sans Light" w:hAnsi="Josefin Sans Light"/>
                <w:i/>
                <w:iCs/>
                <w:sz w:val="26"/>
                <w:szCs w:val="26"/>
              </w:rPr>
            </w:pPr>
            <w:r w:rsidRPr="00ED549F">
              <w:rPr>
                <w:rFonts w:ascii="Josefin Sans Light" w:hAnsi="Josefin Sans Light"/>
                <w:i/>
                <w:iCs/>
                <w:sz w:val="26"/>
                <w:szCs w:val="26"/>
              </w:rPr>
              <w:t>À la suite du</w:t>
            </w:r>
            <w:r w:rsidR="00ED549F" w:rsidRPr="00ED549F">
              <w:rPr>
                <w:rFonts w:ascii="Josefin Sans Light" w:hAnsi="Josefin Sans Light"/>
                <w:i/>
                <w:iCs/>
                <w:sz w:val="26"/>
                <w:szCs w:val="26"/>
              </w:rPr>
              <w:t xml:space="preserve"> sondage facultaire sur l’utilisation de l’IA dans les enseignements, une variabilité des réponses et des questionnements à propos des usages des outils d’IA Génératives considérées acceptables par les </w:t>
            </w:r>
            <w:proofErr w:type="spellStart"/>
            <w:r w:rsidR="00ED549F" w:rsidRPr="00ED549F">
              <w:rPr>
                <w:rFonts w:ascii="Josefin Sans Light" w:hAnsi="Josefin Sans Light"/>
                <w:i/>
                <w:iCs/>
                <w:sz w:val="26"/>
                <w:szCs w:val="26"/>
              </w:rPr>
              <w:t>enseignant-es</w:t>
            </w:r>
            <w:proofErr w:type="spellEnd"/>
            <w:r w:rsidR="00ED549F" w:rsidRPr="00ED549F">
              <w:rPr>
                <w:rFonts w:ascii="Josefin Sans Light" w:hAnsi="Josefin Sans Light"/>
                <w:i/>
                <w:iCs/>
                <w:sz w:val="26"/>
                <w:szCs w:val="26"/>
              </w:rPr>
              <w:t xml:space="preserve"> a été identifiée.</w:t>
            </w:r>
          </w:p>
          <w:p w14:paraId="564AEBEE" w14:textId="6A9B4249" w:rsidR="00ED549F" w:rsidRDefault="001D10F5" w:rsidP="008E6DA4">
            <w:pPr>
              <w:spacing w:before="120" w:after="120" w:line="312" w:lineRule="auto"/>
              <w:jc w:val="both"/>
              <w:rPr>
                <w:rFonts w:ascii="Josefin Sans Light" w:hAnsi="Josefin Sans Light"/>
                <w:i/>
                <w:iCs/>
                <w:sz w:val="26"/>
                <w:szCs w:val="26"/>
              </w:rPr>
            </w:pPr>
            <w:r w:rsidRPr="00F657F7">
              <w:rPr>
                <w:rFonts w:ascii="Josefin Sans Light" w:hAnsi="Josefin Sans Light"/>
                <w:i/>
                <w:iCs/>
                <w:sz w:val="26"/>
                <w:szCs w:val="26"/>
              </w:rPr>
              <w:t xml:space="preserve">Les </w:t>
            </w:r>
            <w:r>
              <w:rPr>
                <w:rFonts w:ascii="Josefin Sans Light" w:hAnsi="Josefin Sans Light"/>
                <w:i/>
                <w:iCs/>
                <w:sz w:val="26"/>
                <w:szCs w:val="26"/>
              </w:rPr>
              <w:t>données recueillies</w:t>
            </w:r>
            <w:r w:rsidRPr="00F657F7">
              <w:rPr>
                <w:rFonts w:ascii="Josefin Sans Light" w:hAnsi="Josefin Sans Light"/>
                <w:i/>
                <w:iCs/>
                <w:sz w:val="26"/>
                <w:szCs w:val="26"/>
              </w:rPr>
              <w:t xml:space="preserve"> par l’Observatoire de la vie étudiante (OVE) </w:t>
            </w:r>
            <w:r w:rsidR="00ED549F" w:rsidRPr="00ED549F">
              <w:rPr>
                <w:rFonts w:ascii="Josefin Sans Light" w:hAnsi="Josefin Sans Light"/>
                <w:i/>
                <w:iCs/>
                <w:sz w:val="26"/>
                <w:szCs w:val="26"/>
              </w:rPr>
              <w:t>ont également identifié une diversité de perception au sein de la population estudiantine de l’Université</w:t>
            </w:r>
            <w:r w:rsidR="003552A9">
              <w:rPr>
                <w:rFonts w:ascii="Josefin Sans Light" w:hAnsi="Josefin Sans Light"/>
                <w:i/>
                <w:iCs/>
                <w:sz w:val="26"/>
                <w:szCs w:val="26"/>
              </w:rPr>
              <w:t>.</w:t>
            </w:r>
          </w:p>
          <w:p w14:paraId="76E2101E" w14:textId="77777777" w:rsidR="00BF13E0" w:rsidRDefault="00BF13E0" w:rsidP="008E6DA4">
            <w:pPr>
              <w:spacing w:before="120" w:after="120" w:line="312" w:lineRule="auto"/>
              <w:jc w:val="both"/>
              <w:rPr>
                <w:rFonts w:ascii="Josefin Sans Light" w:hAnsi="Josefin Sans Light"/>
                <w:i/>
                <w:iCs/>
                <w:sz w:val="26"/>
                <w:szCs w:val="26"/>
              </w:rPr>
            </w:pPr>
            <w:r w:rsidRPr="00BF13E0">
              <w:rPr>
                <w:rFonts w:ascii="Josefin Sans Light" w:hAnsi="Josefin Sans Light"/>
                <w:i/>
                <w:iCs/>
                <w:sz w:val="26"/>
                <w:szCs w:val="26"/>
              </w:rPr>
              <w:t>Sur la base de ces constats, le groupe de travail facultaire sur l’utilisation de l’IA générative dans l’enseignement a élaboré en collaboration avec le pôle SEA un outil sous forme de check-list que vous pouvez utiliser pour définir les usages autorisés ou interdits dans chacun de vos enseignements, ainsi que pour préciser, si nécessaire, les modalités d’utilisation de ces outils.</w:t>
            </w:r>
          </w:p>
          <w:p w14:paraId="070223FC" w14:textId="77777777" w:rsidR="0080632A" w:rsidRDefault="0080632A" w:rsidP="008E6DA4">
            <w:pPr>
              <w:spacing w:before="120" w:after="120" w:line="312" w:lineRule="auto"/>
              <w:jc w:val="both"/>
              <w:rPr>
                <w:rFonts w:ascii="Josefin Sans Light" w:hAnsi="Josefin Sans Light"/>
                <w:i/>
                <w:iCs/>
                <w:sz w:val="26"/>
                <w:szCs w:val="26"/>
              </w:rPr>
            </w:pPr>
          </w:p>
          <w:p w14:paraId="50EDD81A" w14:textId="451B969E" w:rsidR="008E6DA4" w:rsidRDefault="0080632A" w:rsidP="008E6DA4">
            <w:pPr>
              <w:spacing w:before="120" w:after="120" w:line="312" w:lineRule="auto"/>
              <w:jc w:val="both"/>
              <w:rPr>
                <w:rFonts w:ascii="Josefin Sans Light" w:hAnsi="Josefin Sans Light"/>
                <w:i/>
                <w:iCs/>
                <w:sz w:val="26"/>
                <w:szCs w:val="26"/>
              </w:rPr>
            </w:pPr>
            <w:r w:rsidRPr="0080632A">
              <w:rPr>
                <w:rFonts w:ascii="Josefin Sans Light" w:hAnsi="Josefin Sans Light"/>
                <w:b/>
                <w:bCs/>
                <w:i/>
                <w:iCs/>
                <w:sz w:val="26"/>
                <w:szCs w:val="26"/>
              </w:rPr>
              <w:t>Mode d’emploi :</w:t>
            </w:r>
            <w:r>
              <w:rPr>
                <w:rFonts w:ascii="Josefin Sans Light" w:hAnsi="Josefin Sans Light"/>
                <w:i/>
                <w:iCs/>
                <w:sz w:val="26"/>
                <w:szCs w:val="26"/>
              </w:rPr>
              <w:t xml:space="preserve"> </w:t>
            </w:r>
            <w:r w:rsidR="004A675F">
              <w:rPr>
                <w:rFonts w:ascii="Josefin Sans Light" w:hAnsi="Josefin Sans Light"/>
                <w:i/>
                <w:iCs/>
                <w:sz w:val="26"/>
                <w:szCs w:val="26"/>
              </w:rPr>
              <w:t>Si vous le jugez utile pour l’un ou plusieurs de vos enseignements, vous pouvez compléter la checklist à la page suivante</w:t>
            </w:r>
            <w:r w:rsidR="008E6DA4">
              <w:rPr>
                <w:rFonts w:ascii="Josefin Sans Light" w:hAnsi="Josefin Sans Light"/>
                <w:i/>
                <w:iCs/>
                <w:sz w:val="26"/>
                <w:szCs w:val="26"/>
              </w:rPr>
              <w:t xml:space="preserve"> et la partager avec les </w:t>
            </w:r>
            <w:proofErr w:type="spellStart"/>
            <w:r w:rsidR="008E6DA4" w:rsidRPr="008E6DA4">
              <w:rPr>
                <w:rFonts w:ascii="Josefin Sans Light" w:hAnsi="Josefin Sans Light"/>
                <w:i/>
                <w:iCs/>
                <w:sz w:val="26"/>
                <w:szCs w:val="26"/>
              </w:rPr>
              <w:t>étudiant-es</w:t>
            </w:r>
            <w:proofErr w:type="spellEnd"/>
            <w:r w:rsidR="008E6DA4" w:rsidRPr="008E6DA4">
              <w:rPr>
                <w:rFonts w:ascii="Josefin Sans Light" w:hAnsi="Josefin Sans Light"/>
                <w:i/>
                <w:iCs/>
                <w:sz w:val="26"/>
                <w:szCs w:val="26"/>
              </w:rPr>
              <w:t xml:space="preserve"> en l’insérant dans le syllabus et/ou dans une section du portail Moodle de votre cours.</w:t>
            </w:r>
          </w:p>
          <w:p w14:paraId="5EB3D3E1" w14:textId="77777777" w:rsidR="008E6DA4" w:rsidRDefault="008E6DA4" w:rsidP="008E6DA4">
            <w:pPr>
              <w:spacing w:before="120" w:after="120" w:line="312" w:lineRule="auto"/>
              <w:jc w:val="both"/>
              <w:rPr>
                <w:rFonts w:ascii="Josefin Sans Light" w:hAnsi="Josefin Sans Light"/>
                <w:i/>
                <w:iCs/>
                <w:sz w:val="26"/>
                <w:szCs w:val="26"/>
              </w:rPr>
            </w:pPr>
          </w:p>
          <w:p w14:paraId="285BEF41" w14:textId="247BBBEB" w:rsidR="00E15840" w:rsidRPr="00E15840" w:rsidRDefault="00D26276" w:rsidP="00E15840">
            <w:pPr>
              <w:spacing w:before="120" w:after="120" w:line="312" w:lineRule="auto"/>
              <w:rPr>
                <w:rFonts w:ascii="Josefin Sans Light" w:hAnsi="Josefin Sans Light"/>
                <w:i/>
                <w:iCs/>
                <w:sz w:val="26"/>
                <w:szCs w:val="26"/>
              </w:rPr>
            </w:pPr>
            <w:r w:rsidRPr="00E15840">
              <w:rPr>
                <w:rFonts w:ascii="Josefin Sans Light" w:hAnsi="Josefin Sans Light"/>
                <w:i/>
                <w:iCs/>
                <w:sz w:val="26"/>
                <w:szCs w:val="26"/>
              </w:rPr>
              <w:t>C</w:t>
            </w:r>
            <w:r w:rsidR="008E6DA4" w:rsidRPr="00E15840">
              <w:rPr>
                <w:rFonts w:ascii="Josefin Sans Light" w:hAnsi="Josefin Sans Light"/>
                <w:i/>
                <w:iCs/>
                <w:sz w:val="26"/>
                <w:szCs w:val="26"/>
              </w:rPr>
              <w:t>e</w:t>
            </w:r>
            <w:r w:rsidR="003120DD">
              <w:rPr>
                <w:rFonts w:ascii="Josefin Sans Light" w:hAnsi="Josefin Sans Light"/>
                <w:i/>
                <w:iCs/>
                <w:sz w:val="26"/>
                <w:szCs w:val="26"/>
              </w:rPr>
              <w:t>tte</w:t>
            </w:r>
            <w:r w:rsidR="008E6DA4" w:rsidRPr="00E15840">
              <w:rPr>
                <w:rFonts w:ascii="Josefin Sans Light" w:hAnsi="Josefin Sans Light"/>
                <w:i/>
                <w:iCs/>
                <w:sz w:val="26"/>
                <w:szCs w:val="26"/>
              </w:rPr>
              <w:t xml:space="preserve"> checklist peut également être complété</w:t>
            </w:r>
            <w:r w:rsidR="003120DD">
              <w:rPr>
                <w:rFonts w:ascii="Josefin Sans Light" w:hAnsi="Josefin Sans Light"/>
                <w:i/>
                <w:iCs/>
                <w:sz w:val="26"/>
                <w:szCs w:val="26"/>
              </w:rPr>
              <w:t>e</w:t>
            </w:r>
            <w:r w:rsidR="008E6DA4" w:rsidRPr="00E15840">
              <w:rPr>
                <w:rFonts w:ascii="Josefin Sans Light" w:hAnsi="Josefin Sans Light"/>
                <w:i/>
                <w:iCs/>
                <w:sz w:val="26"/>
                <w:szCs w:val="26"/>
              </w:rPr>
              <w:t xml:space="preserve"> via </w:t>
            </w:r>
            <w:r w:rsidR="008D5EDE" w:rsidRPr="00E15840">
              <w:rPr>
                <w:rFonts w:ascii="Josefin Sans Light" w:hAnsi="Josefin Sans Light"/>
                <w:i/>
                <w:iCs/>
                <w:sz w:val="26"/>
                <w:szCs w:val="26"/>
              </w:rPr>
              <w:t>le formulaire en ligne</w:t>
            </w:r>
            <w:r w:rsidR="008D5EDE" w:rsidRPr="00E15840">
              <w:rPr>
                <w:rFonts w:ascii="Avenir Next LT Pro" w:hAnsi="Avenir Next LT Pro"/>
                <w:b/>
                <w:bCs/>
                <w:color w:val="0000FF"/>
                <w:sz w:val="22"/>
                <w:szCs w:val="22"/>
                <w:u w:val="single"/>
              </w:rPr>
              <w:t xml:space="preserve"> </w:t>
            </w:r>
            <w:hyperlink r:id="rId7" w:tooltip="Original URL: https://unigech.sharepoint.com/:l:/t/FPSE_gtIA/FAnQwVQgLi9BvSID2EA_3lABSp7LkQ4zw44GV7bVcbuwCQ?nav=OGIyZjQxOGEtZGU0Ni00OTA4LWJmMDAtMDYzMDEzNjhjNDli  Click to follow link." w:history="1">
              <w:r w:rsidR="0043628D" w:rsidRPr="00E15840">
                <w:rPr>
                  <w:rStyle w:val="SmartLink1"/>
                  <w:rFonts w:ascii="Josefin Sans Light" w:hAnsi="Josefin Sans Light"/>
                  <w:i/>
                  <w:iCs/>
                  <w:color w:val="0000FF"/>
                  <w:sz w:val="26"/>
                  <w:szCs w:val="26"/>
                  <w:u w:val="single"/>
                  <w:shd w:val="clear" w:color="auto" w:fill="F3F2F1"/>
                </w:rPr>
                <w:t>Utilisation des outils d’IA Génératives dans le cadre du cours</w:t>
              </w:r>
            </w:hyperlink>
            <w:r w:rsidRPr="00E15840">
              <w:rPr>
                <w:rFonts w:ascii="Josefin Sans Light" w:hAnsi="Josefin Sans Light"/>
                <w:i/>
                <w:iCs/>
                <w:color w:val="0000FF"/>
                <w:sz w:val="26"/>
                <w:szCs w:val="26"/>
                <w:u w:val="single"/>
              </w:rPr>
              <w:t xml:space="preserve"> </w:t>
            </w:r>
          </w:p>
          <w:p w14:paraId="483BC4C8" w14:textId="5D7C3D5B" w:rsidR="0043628D" w:rsidRPr="00E15840" w:rsidRDefault="00E15840" w:rsidP="00E15840">
            <w:pPr>
              <w:pStyle w:val="Paragraphedeliste"/>
              <w:numPr>
                <w:ilvl w:val="0"/>
                <w:numId w:val="2"/>
              </w:numPr>
              <w:spacing w:before="120" w:after="120" w:line="312" w:lineRule="auto"/>
              <w:rPr>
                <w:rFonts w:ascii="Josefin Sans Light" w:hAnsi="Josefin Sans Light"/>
                <w:i/>
                <w:iCs/>
                <w:sz w:val="26"/>
                <w:szCs w:val="26"/>
              </w:rPr>
            </w:pPr>
            <w:r w:rsidRPr="00E15840">
              <w:rPr>
                <w:rFonts w:ascii="Josefin Sans Light" w:hAnsi="Josefin Sans Light"/>
                <w:i/>
                <w:iCs/>
                <w:sz w:val="26"/>
                <w:szCs w:val="26"/>
              </w:rPr>
              <w:t>A</w:t>
            </w:r>
            <w:r w:rsidR="0043628D" w:rsidRPr="00E15840">
              <w:rPr>
                <w:rFonts w:ascii="Josefin Sans Light" w:hAnsi="Josefin Sans Light"/>
                <w:i/>
                <w:iCs/>
                <w:sz w:val="26"/>
                <w:szCs w:val="26"/>
              </w:rPr>
              <w:t>près l’envoi du questionnaire, vous recevez un mail automatique provenant de l’adresse </w:t>
            </w:r>
            <w:hyperlink r:id="rId8" w:history="1">
              <w:r w:rsidR="00D60DE5" w:rsidRPr="00844518">
                <w:rPr>
                  <w:rStyle w:val="Lienhypertexte"/>
                  <w:rFonts w:ascii="Josefin Sans Light" w:hAnsi="Josefin Sans Light"/>
                  <w:i/>
                  <w:iCs/>
                  <w:sz w:val="26"/>
                  <w:szCs w:val="26"/>
                  <w:shd w:val="clear" w:color="auto" w:fill="F3F2F1"/>
                </w:rPr>
                <w:t>Giulia.Ortoleva@unige.ch</w:t>
              </w:r>
            </w:hyperlink>
            <w:r w:rsidR="0043628D" w:rsidRPr="00E15840">
              <w:rPr>
                <w:rFonts w:ascii="Josefin Sans Light" w:hAnsi="Josefin Sans Light"/>
                <w:i/>
                <w:iCs/>
                <w:sz w:val="26"/>
                <w:szCs w:val="26"/>
              </w:rPr>
              <w:t> résumant les informations dans un tableau</w:t>
            </w:r>
            <w:r>
              <w:rPr>
                <w:rFonts w:ascii="Josefin Sans Light" w:hAnsi="Josefin Sans Light"/>
                <w:i/>
                <w:iCs/>
                <w:sz w:val="26"/>
                <w:szCs w:val="26"/>
              </w:rPr>
              <w:t>.</w:t>
            </w:r>
          </w:p>
          <w:p w14:paraId="098D573E" w14:textId="06A7B58A" w:rsidR="00ED549F" w:rsidRPr="001D10F5" w:rsidRDefault="0043628D" w:rsidP="008E6DA4">
            <w:pPr>
              <w:rPr>
                <w:rFonts w:ascii="Josefin Sans Light" w:hAnsi="Josefin Sans Light"/>
                <w:i/>
                <w:iCs/>
                <w:sz w:val="26"/>
                <w:szCs w:val="26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 </w:t>
            </w:r>
          </w:p>
        </w:tc>
      </w:tr>
    </w:tbl>
    <w:p w14:paraId="3393EF36" w14:textId="1E5DB5F2" w:rsidR="00474C80" w:rsidRDefault="00474C80" w:rsidP="001D10F5">
      <w:pPr>
        <w:rPr>
          <w:rFonts w:ascii="DIDACTGOTHIC" w:eastAsiaTheme="majorEastAsia" w:hAnsi="DIDACTGOTHIC" w:cstheme="majorBidi"/>
          <w:color w:val="00B1AE"/>
          <w:sz w:val="36"/>
          <w:szCs w:val="36"/>
        </w:rPr>
      </w:pPr>
      <w:r>
        <w:rPr>
          <w:rFonts w:ascii="DIDACTGOTHIC" w:hAnsi="DIDACTGOTHIC"/>
          <w:color w:val="00B1AE"/>
          <w:sz w:val="36"/>
          <w:szCs w:val="36"/>
        </w:rPr>
        <w:br w:type="page"/>
      </w:r>
    </w:p>
    <w:p w14:paraId="7835A418" w14:textId="56995049" w:rsidR="000948D9" w:rsidRDefault="00474C80" w:rsidP="008C6C25">
      <w:pPr>
        <w:pStyle w:val="Titre2"/>
        <w:spacing w:before="240"/>
        <w:jc w:val="center"/>
      </w:pPr>
      <w:r w:rsidRPr="005A309E">
        <w:rPr>
          <w:rFonts w:ascii="DIDACTGOTHIC" w:hAnsi="DIDACTGOTHIC"/>
          <w:color w:val="00B1AE"/>
          <w:sz w:val="36"/>
          <w:szCs w:val="36"/>
        </w:rPr>
        <w:lastRenderedPageBreak/>
        <w:t>Utilisation des outils d’IA Génératives dans le cadre du cours</w:t>
      </w:r>
      <w:r>
        <w:rPr>
          <w:rFonts w:ascii="DIDACTGOTHIC" w:hAnsi="DIDACTGOTHIC"/>
          <w:color w:val="00B1AE"/>
          <w:sz w:val="36"/>
          <w:szCs w:val="36"/>
        </w:rPr>
        <w:t xml:space="preserve"> : </w:t>
      </w:r>
      <w:r w:rsidRPr="005A309E">
        <w:rPr>
          <w:rFonts w:ascii="DIDACTGOTHIC" w:hAnsi="DIDACTGOTHIC"/>
          <w:color w:val="00B1AE"/>
        </w:rPr>
        <w:sym w:font="Symbol" w:char="F05B"/>
      </w:r>
      <w:r w:rsidRPr="005A309E">
        <w:rPr>
          <w:rFonts w:ascii="DIDACTGOTHIC" w:hAnsi="DIDACTGOTHIC"/>
          <w:color w:val="00B1AE"/>
        </w:rPr>
        <w:t>Nom du cours</w:t>
      </w:r>
      <w:r w:rsidRPr="005A309E">
        <w:rPr>
          <w:rFonts w:ascii="DIDACTGOTHIC" w:hAnsi="DIDACTGOTHIC"/>
          <w:color w:val="00B1AE"/>
        </w:rPr>
        <w:sym w:font="Symbol" w:char="F05D"/>
      </w:r>
      <w:r>
        <w:rPr>
          <w:rFonts w:ascii="DIDACTGOTHIC" w:hAnsi="DIDACTGOTHIC"/>
          <w:color w:val="00B1AE"/>
        </w:rPr>
        <w:br/>
      </w: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3F97" w14:paraId="51D1D13A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6573" w14:textId="77777777" w:rsidR="00703F97" w:rsidRDefault="00703F97" w:rsidP="00DC181E">
            <w:pPr>
              <w:spacing w:before="120" w:after="120"/>
              <w:jc w:val="center"/>
              <w:rPr>
                <w:rFonts w:ascii="Josefin Sans Light" w:hAnsi="Josefin Sans Light"/>
                <w:b/>
                <w:bCs/>
                <w:sz w:val="28"/>
                <w:szCs w:val="28"/>
              </w:rPr>
            </w:pPr>
            <w:r>
              <w:rPr>
                <w:rFonts w:ascii="Josefin Sans Light" w:hAnsi="Josefin Sans Light"/>
                <w:b/>
                <w:bCs/>
                <w:sz w:val="28"/>
                <w:szCs w:val="28"/>
              </w:rPr>
              <w:t>Type d’utilisation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ADBD" w14:textId="77777777" w:rsidR="00703F97" w:rsidRDefault="00703F97" w:rsidP="00DC181E">
            <w:pPr>
              <w:spacing w:before="120" w:after="120"/>
              <w:jc w:val="center"/>
              <w:rPr>
                <w:rFonts w:ascii="Josefin Sans Light" w:hAnsi="Josefin Sans Light"/>
                <w:b/>
                <w:bCs/>
                <w:sz w:val="28"/>
                <w:szCs w:val="28"/>
              </w:rPr>
            </w:pPr>
            <w:r>
              <w:rPr>
                <w:rFonts w:ascii="Josefin Sans Light" w:hAnsi="Josefin Sans Light"/>
                <w:b/>
                <w:bCs/>
                <w:sz w:val="28"/>
                <w:szCs w:val="28"/>
              </w:rPr>
              <w:t>Accepté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1801" w14:textId="77777777" w:rsidR="00703F97" w:rsidRDefault="00703F97" w:rsidP="00DC181E">
            <w:pPr>
              <w:spacing w:before="120" w:after="120"/>
              <w:ind w:left="1763" w:hanging="1763"/>
              <w:jc w:val="center"/>
              <w:rPr>
                <w:rFonts w:ascii="Josefin Sans Light" w:hAnsi="Josefin Sans Light"/>
                <w:b/>
                <w:bCs/>
                <w:sz w:val="28"/>
                <w:szCs w:val="28"/>
              </w:rPr>
            </w:pPr>
            <w:r>
              <w:rPr>
                <w:rFonts w:ascii="Josefin Sans Light" w:hAnsi="Josefin Sans Light"/>
                <w:b/>
                <w:bCs/>
                <w:sz w:val="28"/>
                <w:szCs w:val="28"/>
              </w:rPr>
              <w:t>Non accepté</w:t>
            </w:r>
          </w:p>
        </w:tc>
      </w:tr>
      <w:tr w:rsidR="00703F97" w14:paraId="774DEA98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8970" w14:textId="77777777" w:rsidR="00703F97" w:rsidRPr="00091910" w:rsidRDefault="00703F97" w:rsidP="00DC181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091910">
              <w:rPr>
                <w:rFonts w:ascii="Josefin Sans Light" w:hAnsi="Josefin Sans Light"/>
                <w:b/>
                <w:bCs/>
                <w:sz w:val="26"/>
                <w:szCs w:val="26"/>
              </w:rPr>
              <w:t xml:space="preserve">Comprendre une thématique ou un concept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990E" w14:textId="1B3E3A3E" w:rsidR="00703F97" w:rsidRPr="00486927" w:rsidRDefault="00486927" w:rsidP="0070524E">
            <w:pPr>
              <w:spacing w:before="60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23B" w14:textId="08B88214" w:rsidR="00703F97" w:rsidRPr="005E0AF0" w:rsidRDefault="005E0AF0" w:rsidP="0070524E">
            <w:pPr>
              <w:spacing w:before="60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03F97" w:rsidRPr="00091910" w14:paraId="1F879205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BE6" w14:textId="6C2034EF" w:rsidR="00703F97" w:rsidRPr="00091910" w:rsidRDefault="00703F97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1823C1E5" w14:textId="77777777" w:rsidR="00703F97" w:rsidRPr="007756FE" w:rsidRDefault="00703F97" w:rsidP="00DC1573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2D6FA213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9D44" w14:textId="3038DE3E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Améliorer un texte sur le plan de la langue (par ex. correction de la grammaire, orthographe etc.)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589" w14:textId="375E49A3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C93" w14:textId="373BC204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46AC862E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3629" w14:textId="6D9C5DC6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57BCD8E5" w14:textId="77777777" w:rsidR="00DC1573" w:rsidRPr="007756FE" w:rsidRDefault="00DC1573" w:rsidP="007756FE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74ADC4F5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E8A5" w14:textId="4515ACBE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Reformuler un texte écrit (par ex. modification/</w:t>
            </w:r>
            <w:r>
              <w:rPr>
                <w:rFonts w:ascii="Josefin Sans Light" w:hAnsi="Josefin Sans Light"/>
                <w:b/>
                <w:bCs/>
                <w:sz w:val="26"/>
                <w:szCs w:val="26"/>
              </w:rPr>
              <w:t xml:space="preserve"> </w:t>
            </w: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amélioration du style)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B4B" w14:textId="5EE5B52B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5C8" w14:textId="2D6408DD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30A5CDBF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1FCC" w14:textId="3F9000FB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4EF22853" w14:textId="77777777" w:rsidR="00703F97" w:rsidRPr="007756FE" w:rsidRDefault="00703F97" w:rsidP="007756FE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53E752A3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BA08" w14:textId="2CF7AB9C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Traduite un texte dans une autre langue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040" w14:textId="5511C627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2B2" w14:textId="25EBBAD5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788D1743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8B3" w14:textId="58A3FB62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77129898" w14:textId="77777777" w:rsidR="00DC1573" w:rsidRPr="007756FE" w:rsidRDefault="00DC1573" w:rsidP="007756FE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0A2D6839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DD87" w14:textId="75A0C156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Générer une synthèse de textes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CC0" w14:textId="7A9FC9B3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392" w14:textId="5F09DA67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41BDAC42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854" w14:textId="58056D87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086B1088" w14:textId="77777777" w:rsidR="00DC1573" w:rsidRPr="007756FE" w:rsidRDefault="00DC1573" w:rsidP="007756FE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1D7F358A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35EE" w14:textId="7D17B2BE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Générer un quiz ou des exercices pour tester les connaissances, réviser la matière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D2D" w14:textId="4B4BCCAC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64A" w14:textId="35F7D0A1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23E336CD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496" w14:textId="3BDEF8DD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73DCDCDC" w14:textId="77777777" w:rsidR="00DC1573" w:rsidRPr="007756FE" w:rsidRDefault="00DC1573" w:rsidP="007756FE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5AB615B8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29A4" w14:textId="01A131CB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Générer un plan pour structurer un travail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216" w14:textId="26582FA5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0BD" w14:textId="2028A3C9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3160DC76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3E9D" w14:textId="5835C33E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2163862D" w14:textId="77777777" w:rsidR="00DC1573" w:rsidRPr="007756FE" w:rsidRDefault="00DC1573" w:rsidP="007756FE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1E135D83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25A5" w14:textId="6BF8580C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Générer des idées ou des points d’argumentation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F8B8" w14:textId="4779811C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326" w14:textId="1B5AE617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3D572E39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B93" w14:textId="30FB802B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09AC719C" w14:textId="77777777" w:rsidR="00DC1573" w:rsidRPr="007756FE" w:rsidRDefault="00DC1573" w:rsidP="007756FE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4CEDF38E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5CC4" w14:textId="2DF8A1D3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Produire un premier jet d’un travail qui sera ensuite réécrit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246" w14:textId="0C7DDD43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D75" w14:textId="539E09A9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2E6E28A7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906" w14:textId="2C9B51BE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48611C2C" w14:textId="77777777" w:rsidR="00DC1573" w:rsidRPr="007756FE" w:rsidRDefault="00DC1573" w:rsidP="007756FE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5E0C7718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AA32" w14:textId="0AB64EB2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Rédiger intégralement un paragraphe ou une section d’un travail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F8D0" w14:textId="101B7342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0354" w14:textId="08217250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7E7BFC60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00D" w14:textId="4FD5E74D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63749E4C" w14:textId="77777777" w:rsidR="00DC1573" w:rsidRPr="007756FE" w:rsidRDefault="00DC1573" w:rsidP="007756FE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684BB6F4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E16" w14:textId="70B79A8B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Analyser et interpréter des documents ou données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9E2" w14:textId="600A5E30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F6B" w14:textId="08CC3806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C1573" w:rsidRPr="00091910" w14:paraId="7E1D69A0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AFF" w14:textId="7F8C74E6" w:rsidR="00DC1573" w:rsidRPr="00091910" w:rsidRDefault="00DC1573" w:rsidP="00D04828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1F44AD8E" w14:textId="77777777" w:rsidR="00D04828" w:rsidRPr="007756FE" w:rsidRDefault="00D04828" w:rsidP="00D04828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1D11C34C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E85F" w14:textId="3AC2F8F4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Créer des supports visuels pour un travail (images, graphiques, etc.)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F70" w14:textId="41E7E3A8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E1A" w14:textId="7815715B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04828" w:rsidRPr="00091910" w14:paraId="777921BE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B02" w14:textId="77777777" w:rsidR="00D04828" w:rsidRPr="00091910" w:rsidRDefault="00D04828" w:rsidP="00DC181E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7D1063F1" w14:textId="77777777" w:rsidR="00D04828" w:rsidRPr="007756FE" w:rsidRDefault="00D04828" w:rsidP="00D04828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4EDE7E0E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005F" w14:textId="304C3C6E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Automatiser une tâche (par ex. générer du code informatique pour un projet)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2509" w14:textId="1468D536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319" w14:textId="14C835C3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04828" w:rsidRPr="00091910" w14:paraId="57726297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CDC" w14:textId="77777777" w:rsidR="00D04828" w:rsidRPr="00091910" w:rsidRDefault="00D04828" w:rsidP="00DC181E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5A3D1F8F" w14:textId="77777777" w:rsidR="00D04828" w:rsidRPr="007756FE" w:rsidRDefault="00D04828" w:rsidP="00D04828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3FDFCE86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8F95" w14:textId="32C1651F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Utiliser des sources ou références générées par l’IA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0C8" w14:textId="5B6549E9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207B" w14:textId="57D1565F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04828" w:rsidRPr="00091910" w14:paraId="6BD58406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BB3B" w14:textId="77777777" w:rsidR="00D04828" w:rsidRPr="00091910" w:rsidRDefault="00D04828" w:rsidP="00DC181E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7936BFDB" w14:textId="77777777" w:rsidR="00D04828" w:rsidRPr="007756FE" w:rsidRDefault="00D04828" w:rsidP="00D04828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1C62F02D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2121" w14:textId="27931120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Vérifier le respect des normes bibliographiques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078" w14:textId="2D59FC59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180" w14:textId="7032B546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04828" w:rsidRPr="00091910" w14:paraId="3CDD5F6A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C6D" w14:textId="77777777" w:rsidR="00D04828" w:rsidRPr="00091910" w:rsidRDefault="00D04828" w:rsidP="00DC181E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34AE27EA" w14:textId="77777777" w:rsidR="00D04828" w:rsidRPr="007756FE" w:rsidRDefault="00D04828" w:rsidP="00D04828">
      <w:pPr>
        <w:spacing w:after="0"/>
        <w:rPr>
          <w:sz w:val="16"/>
          <w:szCs w:val="16"/>
        </w:rPr>
      </w:pPr>
    </w:p>
    <w:tbl>
      <w:tblPr>
        <w:tblStyle w:val="Grilledutableau"/>
        <w:tblW w:w="10074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6521"/>
        <w:gridCol w:w="1710"/>
        <w:gridCol w:w="1843"/>
      </w:tblGrid>
      <w:tr w:rsidR="0070524E" w14:paraId="4DCE2708" w14:textId="77777777" w:rsidTr="00DC181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FA93" w14:textId="08F41AA9" w:rsidR="0070524E" w:rsidRPr="00091910" w:rsidRDefault="0070524E" w:rsidP="0070524E">
            <w:pPr>
              <w:spacing w:before="120" w:after="120"/>
              <w:rPr>
                <w:rFonts w:ascii="Josefin Sans Light" w:hAnsi="Josefin Sans Light"/>
                <w:b/>
                <w:bCs/>
                <w:sz w:val="26"/>
                <w:szCs w:val="26"/>
              </w:rPr>
            </w:pPr>
            <w:r w:rsidRPr="00117AE9">
              <w:rPr>
                <w:rFonts w:ascii="Josefin Sans Light" w:hAnsi="Josefin Sans Light"/>
                <w:b/>
                <w:bCs/>
                <w:sz w:val="26"/>
                <w:szCs w:val="26"/>
              </w:rPr>
              <w:t>Vérifier la qualité ou la validité académique d’un travail (par ex. corriger les erreurs, s’assurer de sa pertinence)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695" w14:textId="1F43D6F4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90C" w14:textId="089A1228" w:rsidR="0070524E" w:rsidRDefault="0070524E" w:rsidP="0070524E">
            <w:pPr>
              <w:spacing w:before="120" w:after="120"/>
              <w:jc w:val="center"/>
              <w:rPr>
                <w:rFonts w:ascii="Josefin Sans Light" w:hAnsi="Josefin Sans Light"/>
                <w:sz w:val="28"/>
                <w:szCs w:val="28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04828" w:rsidRPr="00091910" w14:paraId="67F868F4" w14:textId="77777777" w:rsidTr="00DC181E">
        <w:tc>
          <w:tcPr>
            <w:tcW w:w="10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98A" w14:textId="77777777" w:rsidR="00D04828" w:rsidRPr="00091910" w:rsidRDefault="00D04828" w:rsidP="00DC181E">
            <w:pPr>
              <w:spacing w:before="120" w:after="120"/>
              <w:ind w:left="754"/>
              <w:rPr>
                <w:rFonts w:ascii="Josefin Sans Light" w:hAnsi="Josefin Sans Light"/>
              </w:rPr>
            </w:pPr>
            <w:r w:rsidRPr="00091910">
              <w:rPr>
                <w:rFonts w:ascii="Josefin Sans Light" w:hAnsi="Josefin Sans Light"/>
              </w:rPr>
              <w:t xml:space="preserve">Précisions : </w:t>
            </w:r>
          </w:p>
        </w:tc>
      </w:tr>
    </w:tbl>
    <w:p w14:paraId="52A9D56A" w14:textId="23899689" w:rsidR="008C6C25" w:rsidRPr="008C6C25" w:rsidRDefault="008C6C25" w:rsidP="00486927"/>
    <w:sectPr w:rsidR="008C6C25" w:rsidRPr="008C6C25" w:rsidSect="008C6C25">
      <w:headerReference w:type="default" r:id="rId9"/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096D" w14:textId="77777777" w:rsidR="007068D0" w:rsidRDefault="007068D0" w:rsidP="00474C80">
      <w:pPr>
        <w:spacing w:after="0" w:line="240" w:lineRule="auto"/>
      </w:pPr>
      <w:r>
        <w:separator/>
      </w:r>
    </w:p>
  </w:endnote>
  <w:endnote w:type="continuationSeparator" w:id="0">
    <w:p w14:paraId="57708652" w14:textId="77777777" w:rsidR="007068D0" w:rsidRDefault="007068D0" w:rsidP="0047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IDACTGOTHIC">
    <w:panose1 w:val="02000603000000000000"/>
    <w:charset w:val="00"/>
    <w:family w:val="auto"/>
    <w:pitch w:val="variable"/>
    <w:sig w:usb0="E00002FF" w:usb1="0000000A" w:usb2="00000000" w:usb3="00000000" w:csb0="0000009F" w:csb1="00000000"/>
  </w:font>
  <w:font w:name="Josefin Sans Light">
    <w:panose1 w:val="00000400000000000000"/>
    <w:charset w:val="4D"/>
    <w:family w:val="auto"/>
    <w:pitch w:val="variable"/>
    <w:sig w:usb0="20000007" w:usb1="00000000" w:usb2="00000000" w:usb3="00000000" w:csb0="00000193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1B97" w14:textId="77777777" w:rsidR="007068D0" w:rsidRDefault="007068D0" w:rsidP="00474C80">
      <w:pPr>
        <w:spacing w:after="0" w:line="240" w:lineRule="auto"/>
      </w:pPr>
      <w:r>
        <w:separator/>
      </w:r>
    </w:p>
  </w:footnote>
  <w:footnote w:type="continuationSeparator" w:id="0">
    <w:p w14:paraId="703FD095" w14:textId="77777777" w:rsidR="007068D0" w:rsidRDefault="007068D0" w:rsidP="0047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835E" w14:textId="4FE26A1E" w:rsidR="00474C80" w:rsidRDefault="00676641">
    <w:pPr>
      <w:pStyle w:val="En-tte"/>
    </w:pPr>
    <w:r>
      <w:rPr>
        <w:noProof/>
      </w:rPr>
      <w:drawing>
        <wp:inline distT="0" distB="0" distL="0" distR="0" wp14:anchorId="3C0DDDE3" wp14:editId="0846A80E">
          <wp:extent cx="2247900" cy="939800"/>
          <wp:effectExtent l="0" t="0" r="0" b="0"/>
          <wp:docPr id="14" name="Image 14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23473" name="Image 2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4DC6B0" w14:textId="77777777" w:rsidR="00676641" w:rsidRDefault="006766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0A0F"/>
    <w:multiLevelType w:val="hybridMultilevel"/>
    <w:tmpl w:val="10EECCE4"/>
    <w:lvl w:ilvl="0" w:tplc="34E830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71E1B"/>
    <w:multiLevelType w:val="hybridMultilevel"/>
    <w:tmpl w:val="41C21B78"/>
    <w:lvl w:ilvl="0" w:tplc="34E830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748863">
    <w:abstractNumId w:val="1"/>
  </w:num>
  <w:num w:numId="2" w16cid:durableId="201780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D9"/>
    <w:rsid w:val="00014629"/>
    <w:rsid w:val="00091910"/>
    <w:rsid w:val="000948D9"/>
    <w:rsid w:val="00117AE9"/>
    <w:rsid w:val="00154E8A"/>
    <w:rsid w:val="001D10F5"/>
    <w:rsid w:val="00221D79"/>
    <w:rsid w:val="00294F86"/>
    <w:rsid w:val="003120DD"/>
    <w:rsid w:val="003552A9"/>
    <w:rsid w:val="0040088A"/>
    <w:rsid w:val="0043141E"/>
    <w:rsid w:val="0043628D"/>
    <w:rsid w:val="00474C80"/>
    <w:rsid w:val="00486927"/>
    <w:rsid w:val="004A675F"/>
    <w:rsid w:val="00531191"/>
    <w:rsid w:val="005E0AF0"/>
    <w:rsid w:val="005F7145"/>
    <w:rsid w:val="00676641"/>
    <w:rsid w:val="00703F97"/>
    <w:rsid w:val="0070524E"/>
    <w:rsid w:val="007068D0"/>
    <w:rsid w:val="007756FE"/>
    <w:rsid w:val="0080632A"/>
    <w:rsid w:val="008C6C25"/>
    <w:rsid w:val="008D5EDE"/>
    <w:rsid w:val="008E6DA4"/>
    <w:rsid w:val="00AB65FA"/>
    <w:rsid w:val="00AE0DC3"/>
    <w:rsid w:val="00BE7570"/>
    <w:rsid w:val="00BF13E0"/>
    <w:rsid w:val="00D04828"/>
    <w:rsid w:val="00D26276"/>
    <w:rsid w:val="00D60DE5"/>
    <w:rsid w:val="00DC1573"/>
    <w:rsid w:val="00E00CA5"/>
    <w:rsid w:val="00E15840"/>
    <w:rsid w:val="00ED549F"/>
    <w:rsid w:val="00F8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834A"/>
  <w15:chartTrackingRefBased/>
  <w15:docId w15:val="{982D26BB-4C20-0642-86FB-8CDA51C8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4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4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4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4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4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4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4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94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4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48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48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48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48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48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48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48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48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48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4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48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48D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0948D9"/>
  </w:style>
  <w:style w:type="paragraph" w:styleId="En-tte">
    <w:name w:val="header"/>
    <w:basedOn w:val="Normal"/>
    <w:link w:val="En-tteCar"/>
    <w:uiPriority w:val="99"/>
    <w:unhideWhenUsed/>
    <w:rsid w:val="00474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4C80"/>
  </w:style>
  <w:style w:type="paragraph" w:styleId="Pieddepage">
    <w:name w:val="footer"/>
    <w:basedOn w:val="Normal"/>
    <w:link w:val="PieddepageCar"/>
    <w:uiPriority w:val="99"/>
    <w:unhideWhenUsed/>
    <w:rsid w:val="00474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4C80"/>
  </w:style>
  <w:style w:type="table" w:styleId="Grilledutableau">
    <w:name w:val="Table Grid"/>
    <w:basedOn w:val="TableauNormal"/>
    <w:uiPriority w:val="39"/>
    <w:rsid w:val="001D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43628D"/>
    <w:rPr>
      <w:color w:val="0000FF"/>
      <w:u w:val="single"/>
    </w:rPr>
  </w:style>
  <w:style w:type="character" w:customStyle="1" w:styleId="SmartLink1">
    <w:name w:val="SmartLink1"/>
    <w:basedOn w:val="Policepardfaut"/>
    <w:uiPriority w:val="99"/>
    <w:semiHidden/>
    <w:unhideWhenUsed/>
    <w:rsid w:val="0043628D"/>
  </w:style>
  <w:style w:type="character" w:styleId="Lienhypertextesuivivisit">
    <w:name w:val="FollowedHyperlink"/>
    <w:basedOn w:val="Policepardfaut"/>
    <w:uiPriority w:val="99"/>
    <w:semiHidden/>
    <w:unhideWhenUsed/>
    <w:rsid w:val="008E6DA4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a.Ortoleva@unige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gech.sharepoint.com/:l:/t/FPSE_gtIA/FAnQwVQgLi9BvSID2EA_3lABSp7LkQ4zw44GV7bVcbuwCQ?nav=OGIyZjQxOGEtZGU0Ni00OTA4LWJmMDAtMDYzMDEzNjhjND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Ortoleva</dc:creator>
  <cp:keywords/>
  <dc:description/>
  <cp:lastModifiedBy>Giulia Ortoleva</cp:lastModifiedBy>
  <cp:revision>14</cp:revision>
  <dcterms:created xsi:type="dcterms:W3CDTF">2025-10-23T14:26:00Z</dcterms:created>
  <dcterms:modified xsi:type="dcterms:W3CDTF">2025-10-23T14:59:00Z</dcterms:modified>
</cp:coreProperties>
</file>