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AA50" w14:textId="7F3B2F2E" w:rsidR="00701DC6" w:rsidRPr="006252F2" w:rsidRDefault="00391872" w:rsidP="00965B49">
      <w:pPr>
        <w:spacing w:line="300" w:lineRule="atLeast"/>
        <w:rPr>
          <w:rFonts w:ascii="Arial" w:hAnsi="Arial" w:cs="Arial"/>
          <w:b/>
          <w:sz w:val="26"/>
          <w:szCs w:val="26"/>
        </w:rPr>
      </w:pPr>
      <w:r w:rsidRPr="006252F2">
        <w:rPr>
          <w:rFonts w:ascii="Arial" w:hAnsi="Arial" w:cs="Arial"/>
          <w:b/>
          <w:sz w:val="26"/>
          <w:szCs w:val="26"/>
        </w:rPr>
        <w:t>Établir</w:t>
      </w:r>
      <w:r w:rsidR="00E01EE7" w:rsidRPr="006252F2">
        <w:rPr>
          <w:rFonts w:ascii="Arial" w:hAnsi="Arial" w:cs="Arial"/>
          <w:b/>
          <w:sz w:val="26"/>
          <w:szCs w:val="26"/>
        </w:rPr>
        <w:t xml:space="preserve"> un accord de collaboration </w:t>
      </w:r>
    </w:p>
    <w:p w14:paraId="04BDEDFF" w14:textId="3B892B27" w:rsidR="00E01EE7" w:rsidRPr="006252F2" w:rsidRDefault="00E01EE7" w:rsidP="00A80D0B">
      <w:pPr>
        <w:spacing w:line="300" w:lineRule="exact"/>
        <w:jc w:val="both"/>
        <w:rPr>
          <w:rFonts w:ascii="Arial" w:hAnsi="Arial" w:cs="Arial"/>
        </w:rPr>
      </w:pPr>
      <w:r w:rsidRPr="006252F2">
        <w:rPr>
          <w:rFonts w:ascii="Arial" w:hAnsi="Arial" w:cs="Arial"/>
        </w:rPr>
        <w:t xml:space="preserve">Pour qu'un accord universitaire avec l’échange d'étudiant-e-s puisse être mis en place, la demande doit émaner d'au moins deux entités de l'UNIGE. Dans le cas contraire, seul un accord spécifique à une entité </w:t>
      </w:r>
      <w:r w:rsidR="00A80D0B" w:rsidRPr="006252F2">
        <w:rPr>
          <w:rFonts w:ascii="Arial" w:hAnsi="Arial" w:cs="Arial"/>
        </w:rPr>
        <w:t xml:space="preserve">(faculté/centre/institut) </w:t>
      </w:r>
      <w:r w:rsidRPr="006252F2">
        <w:rPr>
          <w:rFonts w:ascii="Arial" w:hAnsi="Arial" w:cs="Arial"/>
        </w:rPr>
        <w:t xml:space="preserve">sera pris en considération. </w:t>
      </w:r>
    </w:p>
    <w:p w14:paraId="1911ABA1" w14:textId="18493A9B" w:rsidR="00E01EE7" w:rsidRPr="006252F2" w:rsidRDefault="00E01EE7" w:rsidP="00A80D0B">
      <w:pPr>
        <w:spacing w:line="300" w:lineRule="exact"/>
        <w:jc w:val="both"/>
        <w:rPr>
          <w:rFonts w:ascii="Arial" w:hAnsi="Arial" w:cs="Arial"/>
        </w:rPr>
      </w:pPr>
      <w:r w:rsidRPr="006252F2">
        <w:rPr>
          <w:rFonts w:ascii="Arial" w:hAnsi="Arial" w:cs="Arial"/>
        </w:rPr>
        <w:t xml:space="preserve">La demande peut être initiée par un membre de la faculté et doit être soutenue par le doyen ou le directeur du centre/institut. Si vous êtes membre de l’UNIGE et souhaitez demander l'établissement d'un accord, veuillez remplir le formulaire suivant et nous le </w:t>
      </w:r>
      <w:r w:rsidR="00031791" w:rsidRPr="006252F2">
        <w:rPr>
          <w:rFonts w:ascii="Arial" w:hAnsi="Arial" w:cs="Arial"/>
        </w:rPr>
        <w:t>retourner</w:t>
      </w:r>
      <w:r w:rsidRPr="006252F2">
        <w:rPr>
          <w:rFonts w:ascii="Arial" w:hAnsi="Arial" w:cs="Arial"/>
        </w:rPr>
        <w:t xml:space="preserve"> par email. </w:t>
      </w:r>
    </w:p>
    <w:p w14:paraId="5810F2F0" w14:textId="2F79F8C7" w:rsidR="00A80D0B" w:rsidRPr="006252F2" w:rsidRDefault="00E01EE7" w:rsidP="00A80D0B">
      <w:pPr>
        <w:spacing w:line="300" w:lineRule="exact"/>
        <w:jc w:val="both"/>
        <w:rPr>
          <w:rFonts w:ascii="Arial" w:hAnsi="Arial" w:cs="Arial"/>
        </w:rPr>
      </w:pPr>
      <w:r w:rsidRPr="006252F2">
        <w:rPr>
          <w:rFonts w:ascii="Arial" w:hAnsi="Arial" w:cs="Arial"/>
        </w:rPr>
        <w:t>Veuillez noter que la plupart des activités internationales ne nécessitent pas d’accord formel. À moins que l'échange d'étudiant-e-s, des implications financières ou des questions de propriété intellectuelle (telles que le partage des ressources et des données) ne soient en jeu, la plupart des collaborations de recherche peuvent être entreprises sans accord. En général, l'UNIGE ne signe pas d'accords de collaboration pour des activités isolées ou à court terme. Les demandes doivent être fondées sur des collaborations universitaires existantes et sur des perspectives solides et à long terme avec l'autre institution.</w:t>
      </w:r>
    </w:p>
    <w:p w14:paraId="6FF036E9" w14:textId="2CEDE736" w:rsidR="00A80D0B" w:rsidRPr="006252F2" w:rsidRDefault="00A80D0B" w:rsidP="00A80D0B">
      <w:pPr>
        <w:spacing w:line="300" w:lineRule="exact"/>
        <w:jc w:val="both"/>
        <w:rPr>
          <w:rFonts w:ascii="Arial" w:hAnsi="Arial" w:cs="Arial"/>
        </w:rPr>
      </w:pPr>
      <w:r w:rsidRPr="006252F2">
        <w:rPr>
          <w:rFonts w:ascii="Arial" w:hAnsi="Arial" w:cs="Arial"/>
        </w:rPr>
        <w:t xml:space="preserve">La </w:t>
      </w:r>
      <w:r w:rsidRPr="006252F2">
        <w:rPr>
          <w:rFonts w:ascii="Arial" w:hAnsi="Arial" w:cs="Arial"/>
          <w:color w:val="000000" w:themeColor="text1"/>
        </w:rPr>
        <w:t xml:space="preserve">négociation et la supervision du processus de signature seront gérées par le SRIP. </w:t>
      </w:r>
      <w:r w:rsidRPr="006252F2">
        <w:rPr>
          <w:rFonts w:ascii="Arial" w:eastAsia="Times New Roman" w:hAnsi="Arial" w:cs="Arial"/>
          <w:color w:val="000000" w:themeColor="text1"/>
          <w:lang w:eastAsia="en-GB"/>
        </w:rPr>
        <w:t>Tout accord doit suivre les </w:t>
      </w:r>
      <w:hyperlink r:id="rId5" w:history="1">
        <w:r w:rsidRPr="006252F2">
          <w:rPr>
            <w:rFonts w:ascii="Arial" w:eastAsia="Times New Roman" w:hAnsi="Arial" w:cs="Arial"/>
            <w:color w:val="D80669"/>
            <w:u w:val="single"/>
            <w:bdr w:val="none" w:sz="0" w:space="0" w:color="auto" w:frame="1"/>
            <w:lang w:eastAsia="en-GB"/>
          </w:rPr>
          <w:t>Directives en matière de signature</w:t>
        </w:r>
      </w:hyperlink>
      <w:r w:rsidRPr="006252F2">
        <w:rPr>
          <w:rFonts w:ascii="Arial" w:eastAsia="Times New Roman" w:hAnsi="Arial" w:cs="Arial"/>
          <w:color w:val="222222"/>
          <w:lang w:eastAsia="en-GB"/>
        </w:rPr>
        <w:t> de l'UNIGE</w:t>
      </w:r>
      <w:r w:rsidRPr="006252F2">
        <w:rPr>
          <w:rFonts w:ascii="Arial" w:hAnsi="Arial" w:cs="Arial"/>
        </w:rPr>
        <w:t>. En général, le signataire de l'UNIGE pour un accord est le Recteur ou le Vice-recteur en charge des relations internationales ; pour un accord à l'échelle de l'entité, le doyen ou le directeur signera également.</w:t>
      </w:r>
    </w:p>
    <w:p w14:paraId="1FA47890" w14:textId="5A18A10D" w:rsidR="00A80D0B" w:rsidRPr="006252F2" w:rsidRDefault="00E01EE7" w:rsidP="003B2145">
      <w:pPr>
        <w:spacing w:line="300" w:lineRule="exact"/>
        <w:jc w:val="both"/>
        <w:rPr>
          <w:rFonts w:ascii="Arial" w:hAnsi="Arial" w:cs="Arial"/>
        </w:rPr>
      </w:pPr>
      <w:r w:rsidRPr="006252F2">
        <w:rPr>
          <w:rFonts w:ascii="Arial" w:hAnsi="Arial" w:cs="Arial"/>
        </w:rPr>
        <w:t>Si l'accord prévoit l’échange d'étudiant-e-s, certains critères doivent être remplis par l'autre institution pour que la demande soit prise en considération :</w:t>
      </w:r>
    </w:p>
    <w:p w14:paraId="44D675C2" w14:textId="13C521E5" w:rsidR="00A80D0B" w:rsidRPr="006252F2" w:rsidRDefault="00A80D0B" w:rsidP="003B2145">
      <w:pPr>
        <w:pStyle w:val="Paragraphedeliste"/>
        <w:numPr>
          <w:ilvl w:val="0"/>
          <w:numId w:val="10"/>
        </w:numPr>
        <w:spacing w:line="240" w:lineRule="exact"/>
        <w:ind w:left="567"/>
        <w:contextualSpacing w:val="0"/>
        <w:jc w:val="both"/>
        <w:rPr>
          <w:rFonts w:ascii="Arial" w:hAnsi="Arial" w:cs="Arial"/>
        </w:rPr>
      </w:pPr>
      <w:r w:rsidRPr="006252F2">
        <w:rPr>
          <w:rFonts w:ascii="Arial" w:hAnsi="Arial" w:cs="Arial"/>
        </w:rPr>
        <w:t>Qualité d'enseignement comparable et de bonnes conditions d'étude</w:t>
      </w:r>
    </w:p>
    <w:p w14:paraId="4704EBD9" w14:textId="77777777" w:rsidR="00A80D0B" w:rsidRPr="006252F2" w:rsidRDefault="00A80D0B" w:rsidP="003B2145">
      <w:pPr>
        <w:pStyle w:val="Paragraphedeliste"/>
        <w:numPr>
          <w:ilvl w:val="0"/>
          <w:numId w:val="10"/>
        </w:numPr>
        <w:spacing w:line="240" w:lineRule="exact"/>
        <w:ind w:left="567"/>
        <w:contextualSpacing w:val="0"/>
        <w:jc w:val="both"/>
        <w:rPr>
          <w:rFonts w:ascii="Arial" w:hAnsi="Arial" w:cs="Arial"/>
        </w:rPr>
      </w:pPr>
      <w:r w:rsidRPr="006252F2">
        <w:rPr>
          <w:rFonts w:ascii="Arial" w:hAnsi="Arial" w:cs="Arial"/>
        </w:rPr>
        <w:t>Importance stratégique de la collaboration pour l'UNIGE ou l’entité concernée</w:t>
      </w:r>
    </w:p>
    <w:p w14:paraId="64F3FDF1" w14:textId="77777777" w:rsidR="00A80D0B" w:rsidRPr="006252F2" w:rsidRDefault="00A80D0B" w:rsidP="003B2145">
      <w:pPr>
        <w:pStyle w:val="Paragraphedeliste"/>
        <w:numPr>
          <w:ilvl w:val="0"/>
          <w:numId w:val="10"/>
        </w:numPr>
        <w:spacing w:line="240" w:lineRule="exact"/>
        <w:ind w:left="567"/>
        <w:contextualSpacing w:val="0"/>
        <w:jc w:val="both"/>
        <w:rPr>
          <w:rFonts w:ascii="Arial" w:hAnsi="Arial" w:cs="Arial"/>
        </w:rPr>
      </w:pPr>
      <w:r w:rsidRPr="006252F2">
        <w:rPr>
          <w:rFonts w:ascii="Arial" w:hAnsi="Arial" w:cs="Arial"/>
        </w:rPr>
        <w:t>Conditions de vie favorables et sécurité générale du pays ou de la ville d'accueil</w:t>
      </w:r>
    </w:p>
    <w:p w14:paraId="6F0AE10B" w14:textId="77777777" w:rsidR="00A80D0B" w:rsidRPr="006252F2" w:rsidRDefault="00A80D0B" w:rsidP="003B2145">
      <w:pPr>
        <w:pStyle w:val="Paragraphedeliste"/>
        <w:numPr>
          <w:ilvl w:val="0"/>
          <w:numId w:val="10"/>
        </w:numPr>
        <w:spacing w:line="240" w:lineRule="exact"/>
        <w:ind w:left="567"/>
        <w:contextualSpacing w:val="0"/>
        <w:jc w:val="both"/>
        <w:rPr>
          <w:rFonts w:ascii="Arial" w:hAnsi="Arial" w:cs="Arial"/>
        </w:rPr>
      </w:pPr>
      <w:r w:rsidRPr="006252F2">
        <w:rPr>
          <w:rFonts w:ascii="Arial" w:hAnsi="Arial" w:cs="Arial"/>
        </w:rPr>
        <w:t>Exemption de frais pour les étudiant-e-s d’échange IN, pas de frais cachés (p.e. frais administratifs, logement obligatoire)</w:t>
      </w:r>
    </w:p>
    <w:p w14:paraId="5EE24081" w14:textId="74464287" w:rsidR="00A80D0B" w:rsidRPr="006252F2" w:rsidRDefault="00A80D0B" w:rsidP="003B2145">
      <w:pPr>
        <w:pStyle w:val="Paragraphedeliste"/>
        <w:numPr>
          <w:ilvl w:val="0"/>
          <w:numId w:val="10"/>
        </w:numPr>
        <w:spacing w:line="240" w:lineRule="exact"/>
        <w:ind w:left="567"/>
        <w:contextualSpacing w:val="0"/>
        <w:jc w:val="both"/>
        <w:rPr>
          <w:rFonts w:ascii="Arial" w:hAnsi="Arial" w:cs="Arial"/>
        </w:rPr>
      </w:pPr>
      <w:r w:rsidRPr="006252F2">
        <w:rPr>
          <w:rFonts w:ascii="Arial" w:hAnsi="Arial" w:cs="Arial"/>
        </w:rPr>
        <w:t xml:space="preserve">Informations clairement fournies sur : </w:t>
      </w:r>
    </w:p>
    <w:p w14:paraId="50774609" w14:textId="4BA44852" w:rsidR="00A80D0B" w:rsidRPr="006252F2" w:rsidRDefault="003B2145" w:rsidP="003B2145">
      <w:pPr>
        <w:pStyle w:val="Paragraphedeliste"/>
        <w:numPr>
          <w:ilvl w:val="1"/>
          <w:numId w:val="10"/>
        </w:numPr>
        <w:spacing w:line="240" w:lineRule="exact"/>
        <w:ind w:left="1134"/>
        <w:contextualSpacing w:val="0"/>
        <w:jc w:val="both"/>
        <w:rPr>
          <w:rFonts w:ascii="Arial" w:hAnsi="Arial" w:cs="Arial"/>
        </w:rPr>
      </w:pPr>
      <w:r w:rsidRPr="006252F2">
        <w:rPr>
          <w:rFonts w:ascii="Arial" w:hAnsi="Arial" w:cs="Arial"/>
        </w:rPr>
        <w:t>Les d</w:t>
      </w:r>
      <w:r w:rsidR="00A80D0B" w:rsidRPr="006252F2">
        <w:rPr>
          <w:rFonts w:ascii="Arial" w:hAnsi="Arial" w:cs="Arial"/>
        </w:rPr>
        <w:t>ates des semestres - doivent être compatibles avec celles de l'UNIGE (mi-septembre à mi-janvier, mi-février à mi-juin, y compris les examens)</w:t>
      </w:r>
    </w:p>
    <w:p w14:paraId="0AC6B677" w14:textId="38DB9348" w:rsidR="00A80D0B" w:rsidRPr="006252F2" w:rsidRDefault="003B2145" w:rsidP="003B2145">
      <w:pPr>
        <w:pStyle w:val="Paragraphedeliste"/>
        <w:numPr>
          <w:ilvl w:val="1"/>
          <w:numId w:val="10"/>
        </w:numPr>
        <w:spacing w:line="240" w:lineRule="exact"/>
        <w:ind w:left="1134"/>
        <w:contextualSpacing w:val="0"/>
        <w:jc w:val="both"/>
        <w:rPr>
          <w:rFonts w:ascii="Arial" w:hAnsi="Arial" w:cs="Arial"/>
        </w:rPr>
      </w:pPr>
      <w:r w:rsidRPr="006252F2">
        <w:rPr>
          <w:rFonts w:ascii="Arial" w:hAnsi="Arial" w:cs="Arial"/>
        </w:rPr>
        <w:t>La l</w:t>
      </w:r>
      <w:r w:rsidR="00A80D0B" w:rsidRPr="006252F2">
        <w:rPr>
          <w:rFonts w:ascii="Arial" w:hAnsi="Arial" w:cs="Arial"/>
        </w:rPr>
        <w:t>iste des cours disponibles – accessibles en ligne pour consultation par les étudiant-e-s de l'UNIGE avant leur départ</w:t>
      </w:r>
    </w:p>
    <w:p w14:paraId="0452BBFD" w14:textId="5FE01672" w:rsidR="00A80D0B" w:rsidRPr="006252F2" w:rsidRDefault="00A80D0B" w:rsidP="003B2145">
      <w:pPr>
        <w:pStyle w:val="Paragraphedeliste"/>
        <w:numPr>
          <w:ilvl w:val="1"/>
          <w:numId w:val="10"/>
        </w:numPr>
        <w:spacing w:line="240" w:lineRule="exact"/>
        <w:ind w:left="1134"/>
        <w:contextualSpacing w:val="0"/>
        <w:jc w:val="both"/>
        <w:rPr>
          <w:rFonts w:ascii="Arial" w:hAnsi="Arial" w:cs="Arial"/>
        </w:rPr>
      </w:pPr>
      <w:r w:rsidRPr="006252F2">
        <w:rPr>
          <w:rFonts w:ascii="Arial" w:hAnsi="Arial" w:cs="Arial"/>
        </w:rPr>
        <w:t xml:space="preserve">Liste des cours enseignés en anglais ou en français (sauf pour les études de langues, les études de domaines, la traduction et l'interprétation) </w:t>
      </w:r>
    </w:p>
    <w:p w14:paraId="75029AB2" w14:textId="55BD3A22" w:rsidR="00A80D0B" w:rsidRPr="006252F2" w:rsidRDefault="00A80D0B" w:rsidP="003B2145">
      <w:pPr>
        <w:pStyle w:val="Paragraphedeliste"/>
        <w:numPr>
          <w:ilvl w:val="1"/>
          <w:numId w:val="10"/>
        </w:numPr>
        <w:spacing w:line="240" w:lineRule="exact"/>
        <w:ind w:left="1134"/>
        <w:contextualSpacing w:val="0"/>
        <w:jc w:val="both"/>
        <w:rPr>
          <w:rFonts w:ascii="Arial" w:hAnsi="Arial" w:cs="Arial"/>
        </w:rPr>
      </w:pPr>
      <w:r w:rsidRPr="006252F2">
        <w:rPr>
          <w:rFonts w:ascii="Arial" w:hAnsi="Arial" w:cs="Arial"/>
        </w:rPr>
        <w:t>Critères de sélection des étudiants, y compris la moyenne générale ou la moyenne minimale</w:t>
      </w:r>
      <w:r w:rsidR="00E16024" w:rsidRPr="006252F2">
        <w:rPr>
          <w:rFonts w:ascii="Arial" w:hAnsi="Arial" w:cs="Arial"/>
        </w:rPr>
        <w:t xml:space="preserve"> requise</w:t>
      </w:r>
      <w:r w:rsidRPr="006252F2">
        <w:rPr>
          <w:rFonts w:ascii="Arial" w:hAnsi="Arial" w:cs="Arial"/>
        </w:rPr>
        <w:t>, les exigences linguistiques, le nombre minimum de crédits à entreprendre pendant le semestre, etc.</w:t>
      </w:r>
    </w:p>
    <w:p w14:paraId="6C730835" w14:textId="15025482" w:rsidR="00A80D0B" w:rsidRPr="006252F2" w:rsidRDefault="00A80D0B" w:rsidP="003B2145">
      <w:pPr>
        <w:pStyle w:val="Paragraphedeliste"/>
        <w:numPr>
          <w:ilvl w:val="1"/>
          <w:numId w:val="10"/>
        </w:numPr>
        <w:spacing w:line="240" w:lineRule="exact"/>
        <w:ind w:left="1134"/>
        <w:contextualSpacing w:val="0"/>
        <w:jc w:val="both"/>
        <w:rPr>
          <w:rFonts w:ascii="Arial" w:hAnsi="Arial" w:cs="Arial"/>
        </w:rPr>
      </w:pPr>
      <w:r w:rsidRPr="006252F2">
        <w:rPr>
          <w:rFonts w:ascii="Arial" w:hAnsi="Arial" w:cs="Arial"/>
        </w:rPr>
        <w:t>Possibilités de logement et situation générale</w:t>
      </w:r>
    </w:p>
    <w:p w14:paraId="63B8A0ED" w14:textId="44EE3AC1" w:rsidR="00E16024" w:rsidRPr="006252F2" w:rsidRDefault="00E16024" w:rsidP="003B2145">
      <w:pPr>
        <w:pStyle w:val="Paragraphedeliste"/>
        <w:numPr>
          <w:ilvl w:val="0"/>
          <w:numId w:val="10"/>
        </w:numPr>
        <w:spacing w:line="240" w:lineRule="exact"/>
        <w:ind w:left="567"/>
        <w:contextualSpacing w:val="0"/>
        <w:jc w:val="both"/>
        <w:rPr>
          <w:rFonts w:ascii="Arial" w:hAnsi="Arial" w:cs="Arial"/>
        </w:rPr>
      </w:pPr>
      <w:r w:rsidRPr="006252F2">
        <w:rPr>
          <w:rFonts w:ascii="Arial" w:hAnsi="Arial" w:cs="Arial"/>
        </w:rPr>
        <w:t xml:space="preserve">Mise à disposition d'une fiche annuelle (ou équivalent) </w:t>
      </w:r>
      <w:r w:rsidR="00391872" w:rsidRPr="006252F2">
        <w:rPr>
          <w:rFonts w:ascii="Arial" w:hAnsi="Arial" w:cs="Arial"/>
        </w:rPr>
        <w:t>avec</w:t>
      </w:r>
      <w:r w:rsidRPr="006252F2">
        <w:rPr>
          <w:rFonts w:ascii="Arial" w:hAnsi="Arial" w:cs="Arial"/>
        </w:rPr>
        <w:t xml:space="preserve"> des informations actualisées sur le processus d'échange (délais, procédure de nomination, documents demandés, etc.) </w:t>
      </w:r>
    </w:p>
    <w:p w14:paraId="65EEA5BC" w14:textId="3F498C69" w:rsidR="00E16024" w:rsidRPr="006252F2" w:rsidRDefault="00E16024" w:rsidP="003B2145">
      <w:pPr>
        <w:pStyle w:val="Paragraphedeliste"/>
        <w:numPr>
          <w:ilvl w:val="0"/>
          <w:numId w:val="10"/>
        </w:numPr>
        <w:spacing w:line="240" w:lineRule="exact"/>
        <w:ind w:left="567"/>
        <w:contextualSpacing w:val="0"/>
        <w:jc w:val="both"/>
        <w:rPr>
          <w:rFonts w:ascii="Arial" w:hAnsi="Arial" w:cs="Arial"/>
        </w:rPr>
      </w:pPr>
      <w:r w:rsidRPr="006252F2">
        <w:rPr>
          <w:rFonts w:ascii="Arial" w:hAnsi="Arial" w:cs="Arial"/>
        </w:rPr>
        <w:t>De bons contacts académiques entre au moins deux membres du corps enseignant</w:t>
      </w:r>
    </w:p>
    <w:p w14:paraId="558CE302" w14:textId="3B1F25F7" w:rsidR="00E16024" w:rsidRPr="006252F2" w:rsidRDefault="00E16024" w:rsidP="003B2145">
      <w:pPr>
        <w:pStyle w:val="Paragraphedeliste"/>
        <w:numPr>
          <w:ilvl w:val="0"/>
          <w:numId w:val="10"/>
        </w:numPr>
        <w:spacing w:line="240" w:lineRule="exact"/>
        <w:ind w:left="567"/>
        <w:contextualSpacing w:val="0"/>
        <w:jc w:val="both"/>
        <w:rPr>
          <w:rFonts w:ascii="Arial" w:hAnsi="Arial" w:cs="Arial"/>
        </w:rPr>
      </w:pPr>
      <w:r w:rsidRPr="006252F2">
        <w:rPr>
          <w:rFonts w:ascii="Arial" w:hAnsi="Arial" w:cs="Arial"/>
        </w:rPr>
        <w:t>Les coordonnées du personnel administratif chargé des échanges d'étudiant</w:t>
      </w:r>
      <w:r w:rsidR="003B2145" w:rsidRPr="006252F2">
        <w:rPr>
          <w:rFonts w:ascii="Arial" w:hAnsi="Arial" w:cs="Arial"/>
        </w:rPr>
        <w:t>-e-</w:t>
      </w:r>
      <w:r w:rsidRPr="006252F2">
        <w:rPr>
          <w:rFonts w:ascii="Arial" w:hAnsi="Arial" w:cs="Arial"/>
        </w:rPr>
        <w:t xml:space="preserve">s </w:t>
      </w:r>
      <w:r w:rsidR="003B2145" w:rsidRPr="006252F2">
        <w:rPr>
          <w:rFonts w:ascii="Arial" w:hAnsi="Arial" w:cs="Arial"/>
        </w:rPr>
        <w:t>doivent être</w:t>
      </w:r>
      <w:r w:rsidRPr="006252F2">
        <w:rPr>
          <w:rFonts w:ascii="Arial" w:hAnsi="Arial" w:cs="Arial"/>
        </w:rPr>
        <w:t xml:space="preserve"> clairement indiquées</w:t>
      </w:r>
    </w:p>
    <w:p w14:paraId="18EDB8EB" w14:textId="00AC1484" w:rsidR="00E16024" w:rsidRPr="006252F2" w:rsidRDefault="00E16024" w:rsidP="003B2145">
      <w:pPr>
        <w:spacing w:line="240" w:lineRule="exact"/>
        <w:jc w:val="both"/>
        <w:rPr>
          <w:rFonts w:ascii="Arial" w:hAnsi="Arial" w:cs="Arial"/>
        </w:rPr>
      </w:pPr>
      <w:r w:rsidRPr="006252F2">
        <w:rPr>
          <w:rFonts w:ascii="Arial" w:hAnsi="Arial" w:cs="Arial"/>
        </w:rPr>
        <w:t>Si l'un des critères ci-dessus n'est pas rempli, le SRIP se réserve le droit de refuser la demande d'accord ou de reporter les négociations jusqu'à nouvel ordre</w:t>
      </w:r>
      <w:r w:rsidR="003B2145" w:rsidRPr="006252F2">
        <w:rPr>
          <w:rFonts w:ascii="Arial" w:hAnsi="Arial" w:cs="Arial"/>
        </w:rPr>
        <w:t xml:space="preserve">. </w:t>
      </w:r>
    </w:p>
    <w:p w14:paraId="72122E00" w14:textId="77777777" w:rsidR="00965B49" w:rsidRPr="006252F2" w:rsidRDefault="00965B49" w:rsidP="00621366">
      <w:pPr>
        <w:jc w:val="both"/>
        <w:rPr>
          <w:rFonts w:ascii="Arial" w:hAnsi="Arial" w:cs="Arial"/>
        </w:rPr>
      </w:pPr>
    </w:p>
    <w:p w14:paraId="0DBF2D2E" w14:textId="7AD55157" w:rsidR="00534FD4" w:rsidRPr="006252F2" w:rsidRDefault="00391872" w:rsidP="00534FD4">
      <w:pPr>
        <w:jc w:val="center"/>
        <w:rPr>
          <w:b/>
          <w:sz w:val="26"/>
          <w:szCs w:val="26"/>
        </w:rPr>
      </w:pPr>
      <w:r w:rsidRPr="006252F2">
        <w:rPr>
          <w:b/>
          <w:sz w:val="26"/>
          <w:szCs w:val="26"/>
        </w:rPr>
        <w:lastRenderedPageBreak/>
        <w:t>Demande d’établissement de nouvel accord</w:t>
      </w:r>
    </w:p>
    <w:p w14:paraId="7A34F59B" w14:textId="57070256" w:rsidR="00AC418E" w:rsidRPr="006252F2" w:rsidRDefault="00391872" w:rsidP="001A4FAF">
      <w:pPr>
        <w:pStyle w:val="Paragraphedeliste"/>
        <w:numPr>
          <w:ilvl w:val="0"/>
          <w:numId w:val="4"/>
        </w:numPr>
        <w:ind w:left="426"/>
        <w:rPr>
          <w:b/>
        </w:rPr>
      </w:pPr>
      <w:r w:rsidRPr="006252F2">
        <w:rPr>
          <w:b/>
        </w:rPr>
        <w:t xml:space="preserve">Information Générale </w:t>
      </w:r>
    </w:p>
    <w:tbl>
      <w:tblPr>
        <w:tblStyle w:val="Grilledutableau"/>
        <w:tblW w:w="0" w:type="auto"/>
        <w:tblLook w:val="04A0" w:firstRow="1" w:lastRow="0" w:firstColumn="1" w:lastColumn="0" w:noHBand="0" w:noVBand="1"/>
      </w:tblPr>
      <w:tblGrid>
        <w:gridCol w:w="2689"/>
        <w:gridCol w:w="6373"/>
      </w:tblGrid>
      <w:tr w:rsidR="00AC418E" w:rsidRPr="006252F2" w14:paraId="62CCCD5F" w14:textId="77777777" w:rsidTr="00BA57BE">
        <w:tc>
          <w:tcPr>
            <w:tcW w:w="2689" w:type="dxa"/>
            <w:shd w:val="clear" w:color="auto" w:fill="F2F2F2" w:themeFill="background1" w:themeFillShade="F2"/>
          </w:tcPr>
          <w:p w14:paraId="5CBF287A" w14:textId="471D6EB7" w:rsidR="00391872" w:rsidRPr="006252F2" w:rsidRDefault="00391872" w:rsidP="00391872">
            <w:pPr>
              <w:spacing w:line="360" w:lineRule="auto"/>
            </w:pPr>
            <w:r w:rsidRPr="006252F2">
              <w:t xml:space="preserve">Nom de l’institution </w:t>
            </w:r>
          </w:p>
        </w:tc>
        <w:tc>
          <w:tcPr>
            <w:tcW w:w="6373" w:type="dxa"/>
          </w:tcPr>
          <w:p w14:paraId="2C80C330" w14:textId="77777777" w:rsidR="00AC418E" w:rsidRPr="006252F2" w:rsidRDefault="00AC418E" w:rsidP="00AC418E"/>
        </w:tc>
      </w:tr>
      <w:tr w:rsidR="00AC418E" w:rsidRPr="006252F2" w14:paraId="114EB66B" w14:textId="77777777" w:rsidTr="00BA57BE">
        <w:tc>
          <w:tcPr>
            <w:tcW w:w="2689" w:type="dxa"/>
            <w:shd w:val="clear" w:color="auto" w:fill="F2F2F2" w:themeFill="background1" w:themeFillShade="F2"/>
          </w:tcPr>
          <w:p w14:paraId="65EF938B" w14:textId="5B35728C" w:rsidR="00AC418E" w:rsidRPr="006252F2" w:rsidRDefault="00391872" w:rsidP="00391872">
            <w:pPr>
              <w:spacing w:line="360" w:lineRule="auto"/>
            </w:pPr>
            <w:r w:rsidRPr="006252F2">
              <w:t>Adresse officielle</w:t>
            </w:r>
          </w:p>
        </w:tc>
        <w:tc>
          <w:tcPr>
            <w:tcW w:w="6373" w:type="dxa"/>
          </w:tcPr>
          <w:p w14:paraId="32FC3A20" w14:textId="77777777" w:rsidR="00AC418E" w:rsidRPr="006252F2" w:rsidRDefault="00AC418E" w:rsidP="00AC418E"/>
        </w:tc>
      </w:tr>
      <w:tr w:rsidR="00CB50F6" w:rsidRPr="006252F2" w14:paraId="48F46616" w14:textId="77777777" w:rsidTr="00BA57BE">
        <w:tc>
          <w:tcPr>
            <w:tcW w:w="2689" w:type="dxa"/>
            <w:shd w:val="clear" w:color="auto" w:fill="F2F2F2" w:themeFill="background1" w:themeFillShade="F2"/>
          </w:tcPr>
          <w:p w14:paraId="13B8E3B7" w14:textId="30AE1450" w:rsidR="00CB50F6" w:rsidRPr="006252F2" w:rsidRDefault="00391872" w:rsidP="00391872">
            <w:pPr>
              <w:spacing w:line="360" w:lineRule="auto"/>
            </w:pPr>
            <w:r w:rsidRPr="006252F2">
              <w:t>Pays, ville</w:t>
            </w:r>
          </w:p>
        </w:tc>
        <w:tc>
          <w:tcPr>
            <w:tcW w:w="6373" w:type="dxa"/>
          </w:tcPr>
          <w:p w14:paraId="3704A9D7" w14:textId="77777777" w:rsidR="00CB50F6" w:rsidRPr="006252F2" w:rsidRDefault="00CB50F6" w:rsidP="00AC418E"/>
        </w:tc>
      </w:tr>
      <w:tr w:rsidR="00AC418E" w:rsidRPr="006252F2" w14:paraId="3B4420B4" w14:textId="77777777" w:rsidTr="00BA57BE">
        <w:tc>
          <w:tcPr>
            <w:tcW w:w="2689" w:type="dxa"/>
            <w:shd w:val="clear" w:color="auto" w:fill="F2F2F2" w:themeFill="background1" w:themeFillShade="F2"/>
          </w:tcPr>
          <w:p w14:paraId="62FD30AF" w14:textId="5F32EE90" w:rsidR="00AC418E" w:rsidRPr="006252F2" w:rsidRDefault="00AC418E" w:rsidP="00391872">
            <w:pPr>
              <w:spacing w:line="360" w:lineRule="auto"/>
            </w:pPr>
            <w:r w:rsidRPr="006252F2">
              <w:t>Type (publi</w:t>
            </w:r>
            <w:r w:rsidR="00391872" w:rsidRPr="006252F2">
              <w:t>c ou privé</w:t>
            </w:r>
            <w:r w:rsidRPr="006252F2">
              <w:t>)</w:t>
            </w:r>
          </w:p>
        </w:tc>
        <w:tc>
          <w:tcPr>
            <w:tcW w:w="6373" w:type="dxa"/>
          </w:tcPr>
          <w:p w14:paraId="2641897C" w14:textId="77777777" w:rsidR="00AC418E" w:rsidRPr="006252F2" w:rsidRDefault="00AC418E" w:rsidP="00AC418E"/>
        </w:tc>
      </w:tr>
      <w:tr w:rsidR="00AC418E" w:rsidRPr="006252F2" w14:paraId="62D46320" w14:textId="77777777" w:rsidTr="00BA57BE">
        <w:tc>
          <w:tcPr>
            <w:tcW w:w="2689" w:type="dxa"/>
            <w:shd w:val="clear" w:color="auto" w:fill="F2F2F2" w:themeFill="background1" w:themeFillShade="F2"/>
          </w:tcPr>
          <w:p w14:paraId="3FA77E3F" w14:textId="78224457" w:rsidR="00AC418E" w:rsidRPr="006252F2" w:rsidRDefault="00391872" w:rsidP="00391872">
            <w:pPr>
              <w:spacing w:line="360" w:lineRule="auto"/>
            </w:pPr>
            <w:r w:rsidRPr="006252F2">
              <w:t>Site web</w:t>
            </w:r>
          </w:p>
        </w:tc>
        <w:tc>
          <w:tcPr>
            <w:tcW w:w="6373" w:type="dxa"/>
          </w:tcPr>
          <w:p w14:paraId="17A2FD19" w14:textId="77777777" w:rsidR="00AC418E" w:rsidRPr="006252F2" w:rsidRDefault="00AC418E" w:rsidP="00AC418E"/>
        </w:tc>
      </w:tr>
      <w:tr w:rsidR="00AC418E" w:rsidRPr="006252F2" w14:paraId="494EEA3D" w14:textId="77777777" w:rsidTr="00BA57BE">
        <w:tc>
          <w:tcPr>
            <w:tcW w:w="2689" w:type="dxa"/>
            <w:shd w:val="clear" w:color="auto" w:fill="F2F2F2" w:themeFill="background1" w:themeFillShade="F2"/>
          </w:tcPr>
          <w:p w14:paraId="08EBA190" w14:textId="10A41AA3" w:rsidR="00391872" w:rsidRPr="006252F2" w:rsidRDefault="00391872" w:rsidP="00391872">
            <w:r w:rsidRPr="006252F2">
              <w:t xml:space="preserve">Résumé de l’institution et de ses forces </w:t>
            </w:r>
          </w:p>
          <w:p w14:paraId="52A1CA1B" w14:textId="5D8AB594" w:rsidR="00AC418E" w:rsidRPr="006252F2" w:rsidRDefault="00AC418E" w:rsidP="00AC418E"/>
        </w:tc>
        <w:tc>
          <w:tcPr>
            <w:tcW w:w="6373" w:type="dxa"/>
          </w:tcPr>
          <w:p w14:paraId="23D361E0" w14:textId="77777777" w:rsidR="00AC418E" w:rsidRPr="006252F2" w:rsidRDefault="00AC418E" w:rsidP="00AC418E"/>
          <w:p w14:paraId="7F5E8FB5" w14:textId="77777777" w:rsidR="000C1618" w:rsidRPr="006252F2" w:rsidRDefault="000C1618" w:rsidP="00AC418E"/>
          <w:p w14:paraId="69BC21F1" w14:textId="77777777" w:rsidR="000C1618" w:rsidRPr="006252F2" w:rsidRDefault="000C1618" w:rsidP="00AC418E"/>
          <w:p w14:paraId="716EF8E2" w14:textId="77777777" w:rsidR="000C1618" w:rsidRPr="006252F2" w:rsidRDefault="000C1618" w:rsidP="00AC418E"/>
        </w:tc>
      </w:tr>
      <w:tr w:rsidR="006A3916" w:rsidRPr="006252F2" w14:paraId="68FD5E68" w14:textId="77777777" w:rsidTr="00BA57BE">
        <w:tc>
          <w:tcPr>
            <w:tcW w:w="2689" w:type="dxa"/>
            <w:shd w:val="clear" w:color="auto" w:fill="F2F2F2" w:themeFill="background1" w:themeFillShade="F2"/>
          </w:tcPr>
          <w:p w14:paraId="737D14FA" w14:textId="41D8C01E" w:rsidR="00391872" w:rsidRPr="006252F2" w:rsidRDefault="00391872" w:rsidP="003D2DE4">
            <w:pPr>
              <w:spacing w:line="360" w:lineRule="auto"/>
            </w:pPr>
            <w:r w:rsidRPr="006252F2">
              <w:t>Liste des facultés</w:t>
            </w:r>
            <w:r w:rsidR="00BA57BE" w:rsidRPr="006252F2">
              <w:t>,</w:t>
            </w:r>
            <w:r w:rsidR="006A3916" w:rsidRPr="006252F2">
              <w:t xml:space="preserve"> </w:t>
            </w:r>
            <w:r w:rsidRPr="006252F2">
              <w:t>ou</w:t>
            </w:r>
            <w:r w:rsidR="006A3916" w:rsidRPr="006252F2">
              <w:t xml:space="preserve"> URL </w:t>
            </w:r>
          </w:p>
        </w:tc>
        <w:tc>
          <w:tcPr>
            <w:tcW w:w="6373" w:type="dxa"/>
          </w:tcPr>
          <w:p w14:paraId="209AAD76" w14:textId="77777777" w:rsidR="006A3916" w:rsidRPr="006252F2" w:rsidRDefault="006A3916" w:rsidP="00AC418E"/>
        </w:tc>
      </w:tr>
    </w:tbl>
    <w:p w14:paraId="5B1BB41D" w14:textId="77777777" w:rsidR="00AC418E" w:rsidRPr="006252F2" w:rsidRDefault="00AC418E" w:rsidP="00AC418E"/>
    <w:p w14:paraId="50D9B1CC" w14:textId="7FE3C4BC" w:rsidR="00E000A4" w:rsidRPr="006252F2" w:rsidRDefault="00391872" w:rsidP="00E000A4">
      <w:pPr>
        <w:pStyle w:val="Paragraphedeliste"/>
        <w:numPr>
          <w:ilvl w:val="0"/>
          <w:numId w:val="4"/>
        </w:numPr>
        <w:rPr>
          <w:b/>
        </w:rPr>
      </w:pPr>
      <w:r w:rsidRPr="006252F2">
        <w:rPr>
          <w:b/>
        </w:rPr>
        <w:t>Type d’accord demandé</w:t>
      </w:r>
      <w:r w:rsidR="00E000A4" w:rsidRPr="006252F2">
        <w:rPr>
          <w:b/>
        </w:rPr>
        <w:t xml:space="preserve"> </w:t>
      </w:r>
      <w:r w:rsidR="00E000A4" w:rsidRPr="006252F2">
        <w:t>(</w:t>
      </w:r>
      <w:r w:rsidRPr="006252F2">
        <w:t>merci de cocher les bonnes cases</w:t>
      </w:r>
      <w:r w:rsidR="00E000A4" w:rsidRPr="006252F2">
        <w:t>)</w:t>
      </w:r>
    </w:p>
    <w:tbl>
      <w:tblPr>
        <w:tblStyle w:val="Grilledutableau"/>
        <w:tblW w:w="0" w:type="auto"/>
        <w:tblInd w:w="756" w:type="dxa"/>
        <w:tblLook w:val="04A0" w:firstRow="1" w:lastRow="0" w:firstColumn="1" w:lastColumn="0" w:noHBand="0" w:noVBand="1"/>
      </w:tblPr>
      <w:tblGrid>
        <w:gridCol w:w="373"/>
        <w:gridCol w:w="2647"/>
        <w:gridCol w:w="1322"/>
        <w:gridCol w:w="284"/>
        <w:gridCol w:w="2925"/>
      </w:tblGrid>
      <w:tr w:rsidR="00E000A4" w:rsidRPr="006252F2" w14:paraId="72CB7026" w14:textId="77777777" w:rsidTr="00391872">
        <w:tc>
          <w:tcPr>
            <w:tcW w:w="373" w:type="dxa"/>
            <w:tcBorders>
              <w:bottom w:val="single" w:sz="4" w:space="0" w:color="auto"/>
            </w:tcBorders>
          </w:tcPr>
          <w:p w14:paraId="4A86C337" w14:textId="77777777" w:rsidR="00E000A4" w:rsidRPr="006252F2" w:rsidRDefault="00E000A4" w:rsidP="009967B1"/>
        </w:tc>
        <w:tc>
          <w:tcPr>
            <w:tcW w:w="2647" w:type="dxa"/>
            <w:tcBorders>
              <w:top w:val="nil"/>
              <w:bottom w:val="nil"/>
              <w:right w:val="nil"/>
            </w:tcBorders>
          </w:tcPr>
          <w:p w14:paraId="2EFBE23C" w14:textId="512ED2AC" w:rsidR="00E000A4" w:rsidRPr="006252F2" w:rsidRDefault="00391872" w:rsidP="009967B1">
            <w:r w:rsidRPr="006252F2">
              <w:t xml:space="preserve">Universitaire </w:t>
            </w:r>
          </w:p>
        </w:tc>
        <w:tc>
          <w:tcPr>
            <w:tcW w:w="1322" w:type="dxa"/>
            <w:tcBorders>
              <w:top w:val="nil"/>
              <w:left w:val="nil"/>
              <w:bottom w:val="nil"/>
            </w:tcBorders>
          </w:tcPr>
          <w:p w14:paraId="1022D5B1" w14:textId="77777777" w:rsidR="00E000A4" w:rsidRPr="006252F2" w:rsidRDefault="00E000A4" w:rsidP="009967B1"/>
        </w:tc>
        <w:tc>
          <w:tcPr>
            <w:tcW w:w="284" w:type="dxa"/>
            <w:tcBorders>
              <w:bottom w:val="single" w:sz="4" w:space="0" w:color="auto"/>
              <w:right w:val="single" w:sz="4" w:space="0" w:color="auto"/>
            </w:tcBorders>
          </w:tcPr>
          <w:p w14:paraId="236C9C21" w14:textId="77777777" w:rsidR="00E000A4" w:rsidRPr="006252F2" w:rsidRDefault="00E000A4" w:rsidP="009967B1"/>
        </w:tc>
        <w:tc>
          <w:tcPr>
            <w:tcW w:w="2925" w:type="dxa"/>
            <w:tcBorders>
              <w:top w:val="nil"/>
              <w:left w:val="single" w:sz="4" w:space="0" w:color="auto"/>
              <w:bottom w:val="nil"/>
              <w:right w:val="nil"/>
            </w:tcBorders>
          </w:tcPr>
          <w:p w14:paraId="18AE53A4" w14:textId="509EF4E8" w:rsidR="00E000A4" w:rsidRPr="006252F2" w:rsidRDefault="00391872" w:rsidP="009967B1">
            <w:r w:rsidRPr="006252F2">
              <w:t>Avec échange d’étudiant-e-s</w:t>
            </w:r>
          </w:p>
        </w:tc>
      </w:tr>
      <w:tr w:rsidR="00E000A4" w:rsidRPr="006252F2" w14:paraId="2322C8D4" w14:textId="77777777" w:rsidTr="00391872">
        <w:trPr>
          <w:trHeight w:val="50"/>
        </w:trPr>
        <w:tc>
          <w:tcPr>
            <w:tcW w:w="373" w:type="dxa"/>
            <w:tcBorders>
              <w:top w:val="single" w:sz="4" w:space="0" w:color="auto"/>
              <w:left w:val="nil"/>
              <w:bottom w:val="single" w:sz="4" w:space="0" w:color="auto"/>
              <w:right w:val="nil"/>
            </w:tcBorders>
          </w:tcPr>
          <w:p w14:paraId="019A5D24" w14:textId="77777777" w:rsidR="00E000A4" w:rsidRPr="006252F2" w:rsidRDefault="00E000A4" w:rsidP="009967B1">
            <w:pPr>
              <w:rPr>
                <w:sz w:val="10"/>
                <w:szCs w:val="10"/>
              </w:rPr>
            </w:pPr>
          </w:p>
        </w:tc>
        <w:tc>
          <w:tcPr>
            <w:tcW w:w="2647" w:type="dxa"/>
            <w:tcBorders>
              <w:top w:val="nil"/>
              <w:left w:val="nil"/>
              <w:bottom w:val="nil"/>
              <w:right w:val="nil"/>
            </w:tcBorders>
          </w:tcPr>
          <w:p w14:paraId="19F3E0F5" w14:textId="77777777" w:rsidR="00E000A4" w:rsidRPr="006252F2" w:rsidRDefault="00E000A4" w:rsidP="009967B1">
            <w:pPr>
              <w:rPr>
                <w:sz w:val="10"/>
                <w:szCs w:val="10"/>
              </w:rPr>
            </w:pPr>
          </w:p>
        </w:tc>
        <w:tc>
          <w:tcPr>
            <w:tcW w:w="1322" w:type="dxa"/>
            <w:tcBorders>
              <w:top w:val="nil"/>
              <w:left w:val="nil"/>
              <w:bottom w:val="nil"/>
              <w:right w:val="nil"/>
            </w:tcBorders>
          </w:tcPr>
          <w:p w14:paraId="3C09D74B" w14:textId="77777777" w:rsidR="00E000A4" w:rsidRPr="006252F2" w:rsidRDefault="00E000A4" w:rsidP="009967B1">
            <w:pPr>
              <w:rPr>
                <w:sz w:val="10"/>
                <w:szCs w:val="10"/>
              </w:rPr>
            </w:pPr>
          </w:p>
        </w:tc>
        <w:tc>
          <w:tcPr>
            <w:tcW w:w="284" w:type="dxa"/>
            <w:tcBorders>
              <w:top w:val="single" w:sz="4" w:space="0" w:color="auto"/>
              <w:left w:val="nil"/>
              <w:bottom w:val="single" w:sz="4" w:space="0" w:color="auto"/>
              <w:right w:val="nil"/>
            </w:tcBorders>
          </w:tcPr>
          <w:p w14:paraId="609537BE" w14:textId="77777777" w:rsidR="00E000A4" w:rsidRPr="006252F2" w:rsidRDefault="00E000A4" w:rsidP="009967B1">
            <w:pPr>
              <w:rPr>
                <w:sz w:val="10"/>
                <w:szCs w:val="10"/>
              </w:rPr>
            </w:pPr>
          </w:p>
        </w:tc>
        <w:tc>
          <w:tcPr>
            <w:tcW w:w="2925" w:type="dxa"/>
            <w:tcBorders>
              <w:top w:val="nil"/>
              <w:left w:val="nil"/>
              <w:bottom w:val="nil"/>
              <w:right w:val="nil"/>
            </w:tcBorders>
          </w:tcPr>
          <w:p w14:paraId="57884DF0" w14:textId="77777777" w:rsidR="00E000A4" w:rsidRPr="006252F2" w:rsidRDefault="00E000A4" w:rsidP="009967B1">
            <w:pPr>
              <w:rPr>
                <w:sz w:val="10"/>
                <w:szCs w:val="10"/>
              </w:rPr>
            </w:pPr>
          </w:p>
        </w:tc>
      </w:tr>
      <w:tr w:rsidR="00E000A4" w:rsidRPr="006252F2" w14:paraId="36B57075" w14:textId="77777777" w:rsidTr="00391872">
        <w:tc>
          <w:tcPr>
            <w:tcW w:w="373" w:type="dxa"/>
            <w:tcBorders>
              <w:top w:val="single" w:sz="4" w:space="0" w:color="auto"/>
            </w:tcBorders>
          </w:tcPr>
          <w:p w14:paraId="087F424A" w14:textId="77777777" w:rsidR="00E000A4" w:rsidRPr="006252F2" w:rsidRDefault="00E000A4" w:rsidP="009967B1"/>
        </w:tc>
        <w:tc>
          <w:tcPr>
            <w:tcW w:w="2647" w:type="dxa"/>
            <w:tcBorders>
              <w:top w:val="nil"/>
              <w:bottom w:val="nil"/>
              <w:right w:val="nil"/>
            </w:tcBorders>
          </w:tcPr>
          <w:p w14:paraId="151EB91F" w14:textId="1F31A909" w:rsidR="00E000A4" w:rsidRPr="006252F2" w:rsidRDefault="00391872" w:rsidP="009967B1">
            <w:r w:rsidRPr="006252F2">
              <w:t>Facultaire</w:t>
            </w:r>
          </w:p>
        </w:tc>
        <w:tc>
          <w:tcPr>
            <w:tcW w:w="1322" w:type="dxa"/>
            <w:tcBorders>
              <w:top w:val="nil"/>
              <w:left w:val="nil"/>
              <w:bottom w:val="nil"/>
            </w:tcBorders>
          </w:tcPr>
          <w:p w14:paraId="56B0A27E" w14:textId="77777777" w:rsidR="00E000A4" w:rsidRPr="006252F2" w:rsidRDefault="00E000A4" w:rsidP="009967B1"/>
        </w:tc>
        <w:tc>
          <w:tcPr>
            <w:tcW w:w="284" w:type="dxa"/>
            <w:tcBorders>
              <w:top w:val="single" w:sz="4" w:space="0" w:color="auto"/>
              <w:right w:val="single" w:sz="4" w:space="0" w:color="auto"/>
            </w:tcBorders>
          </w:tcPr>
          <w:p w14:paraId="51569982" w14:textId="77777777" w:rsidR="00E000A4" w:rsidRPr="006252F2" w:rsidRDefault="00E000A4" w:rsidP="009967B1"/>
        </w:tc>
        <w:tc>
          <w:tcPr>
            <w:tcW w:w="2925" w:type="dxa"/>
            <w:tcBorders>
              <w:top w:val="nil"/>
              <w:left w:val="single" w:sz="4" w:space="0" w:color="auto"/>
              <w:bottom w:val="nil"/>
              <w:right w:val="nil"/>
            </w:tcBorders>
          </w:tcPr>
          <w:p w14:paraId="024BF2FC" w14:textId="5C101A81" w:rsidR="00E000A4" w:rsidRPr="006252F2" w:rsidRDefault="00391872" w:rsidP="009967B1">
            <w:r w:rsidRPr="006252F2">
              <w:t>Sans échange d’étudiant-e-s</w:t>
            </w:r>
          </w:p>
        </w:tc>
      </w:tr>
    </w:tbl>
    <w:p w14:paraId="69A81A36" w14:textId="77777777" w:rsidR="00E000A4" w:rsidRPr="006252F2" w:rsidRDefault="00E000A4" w:rsidP="00E000A4">
      <w:pPr>
        <w:rPr>
          <w:b/>
        </w:rPr>
      </w:pPr>
    </w:p>
    <w:p w14:paraId="71027510" w14:textId="36BF3457" w:rsidR="00FD4DFE" w:rsidRPr="006252F2" w:rsidRDefault="00391872" w:rsidP="00FD4DFE">
      <w:pPr>
        <w:pStyle w:val="Paragraphedeliste"/>
        <w:numPr>
          <w:ilvl w:val="0"/>
          <w:numId w:val="4"/>
        </w:numPr>
        <w:rPr>
          <w:b/>
        </w:rPr>
      </w:pPr>
      <w:r w:rsidRPr="006252F2">
        <w:rPr>
          <w:b/>
        </w:rPr>
        <w:t xml:space="preserve">L’objectif principal de l’accord demandé </w:t>
      </w:r>
      <w:r w:rsidR="00FD4DFE" w:rsidRPr="006252F2">
        <w:rPr>
          <w:b/>
        </w:rPr>
        <w:t>:</w:t>
      </w:r>
    </w:p>
    <w:p w14:paraId="0651D2CA" w14:textId="31E238DE" w:rsidR="00FD4DFE" w:rsidRPr="006252F2" w:rsidRDefault="00391872" w:rsidP="00FD4DFE">
      <w:r w:rsidRPr="006252F2">
        <w:t>Veuillez mentionner les principales activités en cours, les perspectives futures et la raison de l'établissement d'un accord au niveau formel/juridique.</w:t>
      </w:r>
    </w:p>
    <w:tbl>
      <w:tblPr>
        <w:tblStyle w:val="Grilledutableau"/>
        <w:tblW w:w="0" w:type="auto"/>
        <w:tblLook w:val="04A0" w:firstRow="1" w:lastRow="0" w:firstColumn="1" w:lastColumn="0" w:noHBand="0" w:noVBand="1"/>
      </w:tblPr>
      <w:tblGrid>
        <w:gridCol w:w="9062"/>
      </w:tblGrid>
      <w:tr w:rsidR="00FD4DFE" w:rsidRPr="006252F2" w14:paraId="780B8F6E" w14:textId="77777777" w:rsidTr="00FD4DFE">
        <w:tc>
          <w:tcPr>
            <w:tcW w:w="9062" w:type="dxa"/>
          </w:tcPr>
          <w:p w14:paraId="0C10391F" w14:textId="77777777" w:rsidR="00FD4DFE" w:rsidRPr="006252F2" w:rsidRDefault="00FD4DFE" w:rsidP="00FD4DFE"/>
          <w:p w14:paraId="656C1467" w14:textId="77777777" w:rsidR="00FD4DFE" w:rsidRPr="006252F2" w:rsidRDefault="00FD4DFE" w:rsidP="00FD4DFE"/>
          <w:p w14:paraId="7E57B1D2" w14:textId="77777777" w:rsidR="00FD4DFE" w:rsidRPr="006252F2" w:rsidRDefault="00FD4DFE" w:rsidP="00FD4DFE"/>
          <w:p w14:paraId="054DAF8B" w14:textId="77777777" w:rsidR="00FD4DFE" w:rsidRPr="006252F2" w:rsidRDefault="00FD4DFE" w:rsidP="00FD4DFE"/>
          <w:p w14:paraId="10540A7E" w14:textId="77777777" w:rsidR="00FD4DFE" w:rsidRPr="006252F2" w:rsidRDefault="00FD4DFE" w:rsidP="00FD4DFE"/>
          <w:p w14:paraId="03233096" w14:textId="77777777" w:rsidR="00FD4DFE" w:rsidRPr="006252F2" w:rsidRDefault="00FD4DFE" w:rsidP="00FD4DFE"/>
        </w:tc>
      </w:tr>
    </w:tbl>
    <w:p w14:paraId="6E8A5DDB" w14:textId="77777777" w:rsidR="00FD4DFE" w:rsidRPr="006252F2" w:rsidRDefault="00FD4DFE" w:rsidP="00FD4DFE">
      <w:pPr>
        <w:pStyle w:val="Paragraphedeliste"/>
      </w:pPr>
    </w:p>
    <w:p w14:paraId="4D3F84E2" w14:textId="77777777" w:rsidR="000E68E2" w:rsidRPr="006252F2" w:rsidRDefault="000E68E2" w:rsidP="000E68E2">
      <w:pPr>
        <w:pStyle w:val="Paragraphedeliste"/>
      </w:pPr>
    </w:p>
    <w:p w14:paraId="18D9A25A" w14:textId="61981180" w:rsidR="00AC418E" w:rsidRPr="006252F2" w:rsidRDefault="00AC418E" w:rsidP="00FD4DFE">
      <w:pPr>
        <w:pStyle w:val="Paragraphedeliste"/>
        <w:numPr>
          <w:ilvl w:val="0"/>
          <w:numId w:val="4"/>
        </w:numPr>
        <w:rPr>
          <w:b/>
        </w:rPr>
      </w:pPr>
      <w:r w:rsidRPr="006252F2">
        <w:rPr>
          <w:b/>
        </w:rPr>
        <w:t>Contacts</w:t>
      </w:r>
      <w:r w:rsidR="00324CBA" w:rsidRPr="006252F2">
        <w:rPr>
          <w:b/>
        </w:rPr>
        <w:t xml:space="preserve"> </w:t>
      </w:r>
      <w:r w:rsidR="006252F2" w:rsidRPr="006252F2">
        <w:rPr>
          <w:b/>
        </w:rPr>
        <w:t>à l’U</w:t>
      </w:r>
      <w:r w:rsidR="00324CBA" w:rsidRPr="006252F2">
        <w:rPr>
          <w:b/>
        </w:rPr>
        <w:t>NIGE</w:t>
      </w:r>
    </w:p>
    <w:p w14:paraId="70361EC6" w14:textId="6AECF241" w:rsidR="00324CBA" w:rsidRPr="006252F2" w:rsidRDefault="006252F2" w:rsidP="009967B1">
      <w:pPr>
        <w:spacing w:after="0"/>
      </w:pPr>
      <w:r w:rsidRPr="006252F2">
        <w:t>Responsable académique de la collaboration</w:t>
      </w:r>
      <w:r w:rsidR="00324CBA" w:rsidRPr="006252F2">
        <w:t xml:space="preserve"> (</w:t>
      </w:r>
      <w:r w:rsidRPr="006252F2">
        <w:t>membre du corps professoral</w:t>
      </w:r>
      <w:r w:rsidR="00324CBA" w:rsidRPr="006252F2">
        <w:t xml:space="preserve">, </w:t>
      </w:r>
      <w:r w:rsidRPr="006252F2">
        <w:t>généralement la personne demandant l’accord</w:t>
      </w:r>
      <w:r w:rsidR="00324CBA" w:rsidRPr="006252F2">
        <w:t xml:space="preserve">) </w:t>
      </w:r>
    </w:p>
    <w:tbl>
      <w:tblPr>
        <w:tblStyle w:val="Grilledutableau"/>
        <w:tblW w:w="0" w:type="auto"/>
        <w:tblLook w:val="04A0" w:firstRow="1" w:lastRow="0" w:firstColumn="1" w:lastColumn="0" w:noHBand="0" w:noVBand="1"/>
      </w:tblPr>
      <w:tblGrid>
        <w:gridCol w:w="1555"/>
        <w:gridCol w:w="2975"/>
        <w:gridCol w:w="1277"/>
        <w:gridCol w:w="3255"/>
      </w:tblGrid>
      <w:tr w:rsidR="00AC418E" w:rsidRPr="006252F2" w14:paraId="4DE9DF36" w14:textId="77777777" w:rsidTr="00FB1798">
        <w:tc>
          <w:tcPr>
            <w:tcW w:w="1555" w:type="dxa"/>
            <w:shd w:val="clear" w:color="auto" w:fill="F2F2F2" w:themeFill="background1" w:themeFillShade="F2"/>
          </w:tcPr>
          <w:p w14:paraId="67478817" w14:textId="3057B7E5" w:rsidR="00AC418E" w:rsidRPr="006252F2" w:rsidRDefault="006252F2" w:rsidP="006252F2">
            <w:pPr>
              <w:tabs>
                <w:tab w:val="left" w:pos="1302"/>
              </w:tabs>
            </w:pPr>
            <w:r w:rsidRPr="006252F2">
              <w:t>Prénom</w:t>
            </w:r>
            <w:r w:rsidRPr="006252F2">
              <w:tab/>
            </w:r>
          </w:p>
        </w:tc>
        <w:tc>
          <w:tcPr>
            <w:tcW w:w="2975" w:type="dxa"/>
          </w:tcPr>
          <w:p w14:paraId="3E3CC56E" w14:textId="77777777" w:rsidR="00AC418E" w:rsidRPr="006252F2" w:rsidRDefault="00AC418E" w:rsidP="009967B1"/>
        </w:tc>
        <w:tc>
          <w:tcPr>
            <w:tcW w:w="1277" w:type="dxa"/>
            <w:shd w:val="clear" w:color="auto" w:fill="F2F2F2" w:themeFill="background1" w:themeFillShade="F2"/>
          </w:tcPr>
          <w:p w14:paraId="3C6ED617" w14:textId="4ECE7934" w:rsidR="00AC418E" w:rsidRPr="006252F2" w:rsidRDefault="006252F2" w:rsidP="009967B1">
            <w:r w:rsidRPr="006252F2">
              <w:t>Nom</w:t>
            </w:r>
          </w:p>
        </w:tc>
        <w:tc>
          <w:tcPr>
            <w:tcW w:w="3255" w:type="dxa"/>
          </w:tcPr>
          <w:p w14:paraId="031814FD" w14:textId="77777777" w:rsidR="00AC418E" w:rsidRPr="006252F2" w:rsidRDefault="00AC418E" w:rsidP="009967B1"/>
        </w:tc>
      </w:tr>
      <w:tr w:rsidR="00AC418E" w:rsidRPr="006252F2" w14:paraId="559EEB9E" w14:textId="77777777" w:rsidTr="00FB1798">
        <w:tc>
          <w:tcPr>
            <w:tcW w:w="1555" w:type="dxa"/>
            <w:shd w:val="clear" w:color="auto" w:fill="F2F2F2" w:themeFill="background1" w:themeFillShade="F2"/>
          </w:tcPr>
          <w:p w14:paraId="20250864" w14:textId="353C120C" w:rsidR="00AC418E" w:rsidRPr="006252F2" w:rsidRDefault="00324CBA" w:rsidP="009967B1">
            <w:r w:rsidRPr="006252F2">
              <w:t>Facult</w:t>
            </w:r>
            <w:r w:rsidR="006252F2" w:rsidRPr="006252F2">
              <w:t>é</w:t>
            </w:r>
          </w:p>
        </w:tc>
        <w:tc>
          <w:tcPr>
            <w:tcW w:w="2975" w:type="dxa"/>
          </w:tcPr>
          <w:p w14:paraId="47BFB2C7" w14:textId="77777777" w:rsidR="00AC418E" w:rsidRPr="006252F2" w:rsidRDefault="00AC418E" w:rsidP="009967B1"/>
        </w:tc>
        <w:tc>
          <w:tcPr>
            <w:tcW w:w="1277" w:type="dxa"/>
            <w:shd w:val="clear" w:color="auto" w:fill="F2F2F2" w:themeFill="background1" w:themeFillShade="F2"/>
          </w:tcPr>
          <w:p w14:paraId="203A5CF4" w14:textId="309F393D" w:rsidR="00AC418E" w:rsidRPr="006252F2" w:rsidRDefault="006252F2" w:rsidP="009967B1">
            <w:r w:rsidRPr="006252F2">
              <w:t>Fonction</w:t>
            </w:r>
          </w:p>
        </w:tc>
        <w:tc>
          <w:tcPr>
            <w:tcW w:w="3255" w:type="dxa"/>
          </w:tcPr>
          <w:p w14:paraId="7A0CBC40" w14:textId="77777777" w:rsidR="00AC418E" w:rsidRPr="006252F2" w:rsidRDefault="00AC418E" w:rsidP="009967B1"/>
        </w:tc>
      </w:tr>
      <w:tr w:rsidR="00AC418E" w:rsidRPr="006252F2" w14:paraId="30E03433" w14:textId="77777777" w:rsidTr="00FB1798">
        <w:tc>
          <w:tcPr>
            <w:tcW w:w="1555" w:type="dxa"/>
            <w:shd w:val="clear" w:color="auto" w:fill="F2F2F2" w:themeFill="background1" w:themeFillShade="F2"/>
          </w:tcPr>
          <w:p w14:paraId="4CC1FCB7" w14:textId="73AB6C32" w:rsidR="00AC418E" w:rsidRPr="006252F2" w:rsidRDefault="006252F2" w:rsidP="009967B1">
            <w:r w:rsidRPr="006252F2">
              <w:t>Adresse email</w:t>
            </w:r>
          </w:p>
        </w:tc>
        <w:tc>
          <w:tcPr>
            <w:tcW w:w="2975" w:type="dxa"/>
          </w:tcPr>
          <w:p w14:paraId="4908DD09" w14:textId="77777777" w:rsidR="00AC418E" w:rsidRPr="006252F2" w:rsidRDefault="00AC418E" w:rsidP="009967B1"/>
        </w:tc>
        <w:tc>
          <w:tcPr>
            <w:tcW w:w="1277" w:type="dxa"/>
            <w:shd w:val="clear" w:color="auto" w:fill="F2F2F2" w:themeFill="background1" w:themeFillShade="F2"/>
          </w:tcPr>
          <w:p w14:paraId="741472F7" w14:textId="29C69488" w:rsidR="00AC418E" w:rsidRPr="006252F2" w:rsidRDefault="006252F2" w:rsidP="009967B1">
            <w:r w:rsidRPr="006252F2">
              <w:t>Téléphone</w:t>
            </w:r>
          </w:p>
        </w:tc>
        <w:tc>
          <w:tcPr>
            <w:tcW w:w="3255" w:type="dxa"/>
          </w:tcPr>
          <w:p w14:paraId="4F8B5F9F" w14:textId="77777777" w:rsidR="00AC418E" w:rsidRPr="006252F2" w:rsidRDefault="00AC418E" w:rsidP="009967B1"/>
        </w:tc>
      </w:tr>
    </w:tbl>
    <w:p w14:paraId="243F4F69" w14:textId="77777777" w:rsidR="003351B4" w:rsidRPr="006252F2" w:rsidRDefault="003351B4" w:rsidP="009967B1">
      <w:pPr>
        <w:spacing w:after="0"/>
      </w:pPr>
    </w:p>
    <w:p w14:paraId="2BD6428B" w14:textId="1CA5CD14" w:rsidR="00E000A4" w:rsidRPr="006252F2" w:rsidRDefault="006252F2" w:rsidP="009967B1">
      <w:pPr>
        <w:spacing w:after="0"/>
      </w:pPr>
      <w:r w:rsidRPr="006252F2">
        <w:t>Personne de contact pour l’accord</w:t>
      </w:r>
    </w:p>
    <w:tbl>
      <w:tblPr>
        <w:tblStyle w:val="Grilledutableau"/>
        <w:tblW w:w="0" w:type="auto"/>
        <w:tblLook w:val="04A0" w:firstRow="1" w:lastRow="0" w:firstColumn="1" w:lastColumn="0" w:noHBand="0" w:noVBand="1"/>
      </w:tblPr>
      <w:tblGrid>
        <w:gridCol w:w="1555"/>
        <w:gridCol w:w="2975"/>
        <w:gridCol w:w="1277"/>
        <w:gridCol w:w="3255"/>
      </w:tblGrid>
      <w:tr w:rsidR="00E000A4" w:rsidRPr="006252F2" w14:paraId="15441C6D" w14:textId="77777777" w:rsidTr="00FB1798">
        <w:tc>
          <w:tcPr>
            <w:tcW w:w="1555" w:type="dxa"/>
            <w:shd w:val="clear" w:color="auto" w:fill="F2F2F2" w:themeFill="background1" w:themeFillShade="F2"/>
          </w:tcPr>
          <w:p w14:paraId="55C38857" w14:textId="4BA3F7BD" w:rsidR="00E000A4" w:rsidRPr="006252F2" w:rsidRDefault="006252F2" w:rsidP="009967B1">
            <w:r w:rsidRPr="006252F2">
              <w:t>Prénom</w:t>
            </w:r>
          </w:p>
        </w:tc>
        <w:tc>
          <w:tcPr>
            <w:tcW w:w="2975" w:type="dxa"/>
          </w:tcPr>
          <w:p w14:paraId="49525423" w14:textId="77777777" w:rsidR="00E000A4" w:rsidRPr="006252F2" w:rsidRDefault="00E000A4" w:rsidP="009967B1">
            <w:r w:rsidRPr="006252F2">
              <w:t>Nuné</w:t>
            </w:r>
          </w:p>
        </w:tc>
        <w:tc>
          <w:tcPr>
            <w:tcW w:w="1277" w:type="dxa"/>
            <w:shd w:val="clear" w:color="auto" w:fill="F2F2F2" w:themeFill="background1" w:themeFillShade="F2"/>
          </w:tcPr>
          <w:p w14:paraId="76729715" w14:textId="6202D8EA" w:rsidR="00E000A4" w:rsidRPr="006252F2" w:rsidRDefault="006252F2" w:rsidP="009967B1">
            <w:r w:rsidRPr="006252F2">
              <w:t>Nom</w:t>
            </w:r>
          </w:p>
        </w:tc>
        <w:tc>
          <w:tcPr>
            <w:tcW w:w="3255" w:type="dxa"/>
          </w:tcPr>
          <w:p w14:paraId="251AEEB3" w14:textId="77777777" w:rsidR="00E000A4" w:rsidRPr="006252F2" w:rsidRDefault="00E000A4" w:rsidP="009967B1">
            <w:r w:rsidRPr="006252F2">
              <w:t>Nikoghosyan</w:t>
            </w:r>
          </w:p>
        </w:tc>
      </w:tr>
      <w:tr w:rsidR="00E000A4" w:rsidRPr="006252F2" w14:paraId="43DB3477" w14:textId="77777777" w:rsidTr="00FB1798">
        <w:tc>
          <w:tcPr>
            <w:tcW w:w="1555" w:type="dxa"/>
            <w:shd w:val="clear" w:color="auto" w:fill="F2F2F2" w:themeFill="background1" w:themeFillShade="F2"/>
          </w:tcPr>
          <w:p w14:paraId="71033B71" w14:textId="6023C8C7" w:rsidR="00E000A4" w:rsidRPr="006252F2" w:rsidRDefault="006252F2" w:rsidP="009967B1">
            <w:r w:rsidRPr="006252F2">
              <w:t>Service/entité</w:t>
            </w:r>
          </w:p>
        </w:tc>
        <w:tc>
          <w:tcPr>
            <w:tcW w:w="2975" w:type="dxa"/>
          </w:tcPr>
          <w:p w14:paraId="240C4095" w14:textId="77777777" w:rsidR="00E000A4" w:rsidRPr="006252F2" w:rsidRDefault="00E000A4" w:rsidP="00FB1798">
            <w:r w:rsidRPr="006252F2">
              <w:t>International Relations and Partnerships Office</w:t>
            </w:r>
          </w:p>
        </w:tc>
        <w:tc>
          <w:tcPr>
            <w:tcW w:w="1277" w:type="dxa"/>
            <w:shd w:val="clear" w:color="auto" w:fill="F2F2F2" w:themeFill="background1" w:themeFillShade="F2"/>
          </w:tcPr>
          <w:p w14:paraId="05166894" w14:textId="3AA037AF" w:rsidR="00E000A4" w:rsidRPr="006252F2" w:rsidRDefault="006252F2" w:rsidP="009967B1">
            <w:r w:rsidRPr="006252F2">
              <w:t>Fonction</w:t>
            </w:r>
          </w:p>
        </w:tc>
        <w:tc>
          <w:tcPr>
            <w:tcW w:w="3255" w:type="dxa"/>
          </w:tcPr>
          <w:p w14:paraId="47B69E14" w14:textId="77777777" w:rsidR="00E000A4" w:rsidRPr="006252F2" w:rsidRDefault="00E000A4" w:rsidP="009967B1">
            <w:r w:rsidRPr="006252F2">
              <w:t>Partnerships Manager</w:t>
            </w:r>
          </w:p>
        </w:tc>
      </w:tr>
      <w:tr w:rsidR="00E000A4" w:rsidRPr="006252F2" w14:paraId="4853D807" w14:textId="77777777" w:rsidTr="00FB1798">
        <w:tc>
          <w:tcPr>
            <w:tcW w:w="1555" w:type="dxa"/>
            <w:shd w:val="clear" w:color="auto" w:fill="F2F2F2" w:themeFill="background1" w:themeFillShade="F2"/>
          </w:tcPr>
          <w:p w14:paraId="4B7892D8" w14:textId="2B0F7DAD" w:rsidR="00E000A4" w:rsidRPr="006252F2" w:rsidRDefault="006252F2" w:rsidP="009967B1">
            <w:r w:rsidRPr="006252F2">
              <w:t>Adresse email</w:t>
            </w:r>
          </w:p>
        </w:tc>
        <w:tc>
          <w:tcPr>
            <w:tcW w:w="2975" w:type="dxa"/>
          </w:tcPr>
          <w:p w14:paraId="6BA64B99" w14:textId="77777777" w:rsidR="00E000A4" w:rsidRPr="006252F2" w:rsidRDefault="00AA05BC" w:rsidP="009967B1">
            <w:hyperlink r:id="rId6" w:history="1">
              <w:r w:rsidR="009967B1" w:rsidRPr="006252F2">
                <w:rPr>
                  <w:rStyle w:val="Lienhypertexte"/>
                </w:rPr>
                <w:t>nune.nikoghosyan@unige.ch</w:t>
              </w:r>
            </w:hyperlink>
          </w:p>
        </w:tc>
        <w:tc>
          <w:tcPr>
            <w:tcW w:w="1277" w:type="dxa"/>
            <w:shd w:val="clear" w:color="auto" w:fill="F2F2F2" w:themeFill="background1" w:themeFillShade="F2"/>
          </w:tcPr>
          <w:p w14:paraId="65AF1255" w14:textId="3DDD0638" w:rsidR="00E000A4" w:rsidRPr="006252F2" w:rsidRDefault="00E000A4" w:rsidP="009967B1">
            <w:r w:rsidRPr="006252F2">
              <w:t>T</w:t>
            </w:r>
            <w:r w:rsidR="006252F2" w:rsidRPr="006252F2">
              <w:t>élé</w:t>
            </w:r>
            <w:r w:rsidRPr="006252F2">
              <w:t>phone</w:t>
            </w:r>
          </w:p>
        </w:tc>
        <w:tc>
          <w:tcPr>
            <w:tcW w:w="3255" w:type="dxa"/>
          </w:tcPr>
          <w:p w14:paraId="085F3A7F" w14:textId="77777777" w:rsidR="00E000A4" w:rsidRPr="006252F2" w:rsidRDefault="00E000A4" w:rsidP="009967B1">
            <w:r w:rsidRPr="006252F2">
              <w:t>+41 22 379 80 88</w:t>
            </w:r>
          </w:p>
        </w:tc>
      </w:tr>
    </w:tbl>
    <w:p w14:paraId="53935FBB" w14:textId="77777777" w:rsidR="00E000A4" w:rsidRPr="006252F2" w:rsidRDefault="00E000A4" w:rsidP="009967B1">
      <w:pPr>
        <w:spacing w:after="0"/>
      </w:pPr>
    </w:p>
    <w:p w14:paraId="57CC64F2" w14:textId="09F68A47" w:rsidR="00E000A4" w:rsidRPr="006252F2" w:rsidRDefault="006252F2" w:rsidP="009967B1">
      <w:pPr>
        <w:spacing w:after="0"/>
      </w:pPr>
      <w:r w:rsidRPr="006252F2">
        <w:t>Personne de contact pour les échanges (le cas échéant)</w:t>
      </w:r>
    </w:p>
    <w:tbl>
      <w:tblPr>
        <w:tblStyle w:val="Grilledutableau"/>
        <w:tblW w:w="9062" w:type="dxa"/>
        <w:tblLook w:val="04A0" w:firstRow="1" w:lastRow="0" w:firstColumn="1" w:lastColumn="0" w:noHBand="0" w:noVBand="1"/>
      </w:tblPr>
      <w:tblGrid>
        <w:gridCol w:w="1555"/>
        <w:gridCol w:w="2975"/>
        <w:gridCol w:w="1277"/>
        <w:gridCol w:w="3255"/>
      </w:tblGrid>
      <w:tr w:rsidR="006252F2" w:rsidRPr="006252F2" w14:paraId="5A466298" w14:textId="77777777" w:rsidTr="006252F2">
        <w:tc>
          <w:tcPr>
            <w:tcW w:w="1555" w:type="dxa"/>
            <w:shd w:val="clear" w:color="auto" w:fill="F2F2F2" w:themeFill="background1" w:themeFillShade="F2"/>
          </w:tcPr>
          <w:p w14:paraId="2348AE99" w14:textId="778E7C90" w:rsidR="006252F2" w:rsidRPr="006252F2" w:rsidRDefault="006252F2" w:rsidP="006252F2">
            <w:r w:rsidRPr="006252F2">
              <w:t>Prénom</w:t>
            </w:r>
          </w:p>
        </w:tc>
        <w:tc>
          <w:tcPr>
            <w:tcW w:w="2975" w:type="dxa"/>
          </w:tcPr>
          <w:p w14:paraId="37EE472A" w14:textId="77777777" w:rsidR="006252F2" w:rsidRPr="006252F2" w:rsidRDefault="006252F2" w:rsidP="006252F2">
            <w:r w:rsidRPr="006252F2">
              <w:t>Claire</w:t>
            </w:r>
          </w:p>
        </w:tc>
        <w:tc>
          <w:tcPr>
            <w:tcW w:w="1277" w:type="dxa"/>
            <w:shd w:val="clear" w:color="auto" w:fill="F2F2F2" w:themeFill="background1" w:themeFillShade="F2"/>
          </w:tcPr>
          <w:p w14:paraId="21368FD8" w14:textId="371F892A" w:rsidR="006252F2" w:rsidRPr="006252F2" w:rsidRDefault="006252F2" w:rsidP="006252F2">
            <w:r w:rsidRPr="006252F2">
              <w:t>Nom</w:t>
            </w:r>
          </w:p>
        </w:tc>
        <w:tc>
          <w:tcPr>
            <w:tcW w:w="3255" w:type="dxa"/>
          </w:tcPr>
          <w:p w14:paraId="15E7020D" w14:textId="77777777" w:rsidR="006252F2" w:rsidRPr="006252F2" w:rsidRDefault="006252F2" w:rsidP="006252F2">
            <w:r w:rsidRPr="006252F2">
              <w:t>Giordano</w:t>
            </w:r>
          </w:p>
        </w:tc>
      </w:tr>
      <w:tr w:rsidR="006252F2" w:rsidRPr="006252F2" w14:paraId="019AD53B" w14:textId="77777777" w:rsidTr="006252F2">
        <w:tc>
          <w:tcPr>
            <w:tcW w:w="1555" w:type="dxa"/>
            <w:shd w:val="clear" w:color="auto" w:fill="F2F2F2" w:themeFill="background1" w:themeFillShade="F2"/>
          </w:tcPr>
          <w:p w14:paraId="70F41A88" w14:textId="304D9C3F" w:rsidR="006252F2" w:rsidRPr="006252F2" w:rsidRDefault="006252F2" w:rsidP="006252F2">
            <w:r w:rsidRPr="006252F2">
              <w:t>Service/entité</w:t>
            </w:r>
          </w:p>
        </w:tc>
        <w:tc>
          <w:tcPr>
            <w:tcW w:w="2975" w:type="dxa"/>
          </w:tcPr>
          <w:p w14:paraId="39F5F86B" w14:textId="77777777" w:rsidR="006252F2" w:rsidRPr="006252F2" w:rsidRDefault="006252F2" w:rsidP="006252F2">
            <w:r w:rsidRPr="006252F2">
              <w:t>Academic Exchange Office</w:t>
            </w:r>
          </w:p>
        </w:tc>
        <w:tc>
          <w:tcPr>
            <w:tcW w:w="1277" w:type="dxa"/>
            <w:shd w:val="clear" w:color="auto" w:fill="F2F2F2" w:themeFill="background1" w:themeFillShade="F2"/>
          </w:tcPr>
          <w:p w14:paraId="38823DF3" w14:textId="4FDDD770" w:rsidR="006252F2" w:rsidRPr="006252F2" w:rsidRDefault="006252F2" w:rsidP="006252F2">
            <w:r w:rsidRPr="006252F2">
              <w:t>Fonction</w:t>
            </w:r>
          </w:p>
        </w:tc>
        <w:tc>
          <w:tcPr>
            <w:tcW w:w="3255" w:type="dxa"/>
          </w:tcPr>
          <w:p w14:paraId="60784924" w14:textId="77777777" w:rsidR="006252F2" w:rsidRPr="006252F2" w:rsidRDefault="006252F2" w:rsidP="006252F2">
            <w:r w:rsidRPr="006252F2">
              <w:t>Incoming students coordinator</w:t>
            </w:r>
          </w:p>
        </w:tc>
      </w:tr>
      <w:tr w:rsidR="006252F2" w:rsidRPr="006252F2" w14:paraId="49BCC721" w14:textId="77777777" w:rsidTr="006252F2">
        <w:tc>
          <w:tcPr>
            <w:tcW w:w="1555" w:type="dxa"/>
            <w:shd w:val="clear" w:color="auto" w:fill="F2F2F2" w:themeFill="background1" w:themeFillShade="F2"/>
          </w:tcPr>
          <w:p w14:paraId="33F2C28C" w14:textId="2C6FE126" w:rsidR="006252F2" w:rsidRPr="006252F2" w:rsidRDefault="006252F2" w:rsidP="006252F2">
            <w:r w:rsidRPr="006252F2">
              <w:t>Adresse email</w:t>
            </w:r>
          </w:p>
        </w:tc>
        <w:tc>
          <w:tcPr>
            <w:tcW w:w="2975" w:type="dxa"/>
          </w:tcPr>
          <w:p w14:paraId="1FDB6C22" w14:textId="77777777" w:rsidR="006252F2" w:rsidRPr="006252F2" w:rsidRDefault="00AA05BC" w:rsidP="006252F2">
            <w:hyperlink r:id="rId7" w:history="1">
              <w:r w:rsidR="006252F2" w:rsidRPr="006252F2">
                <w:rPr>
                  <w:rStyle w:val="Lienhypertexte"/>
                </w:rPr>
                <w:t>claire.giordano@unige.ch</w:t>
              </w:r>
            </w:hyperlink>
            <w:r w:rsidR="006252F2" w:rsidRPr="006252F2">
              <w:t xml:space="preserve"> </w:t>
            </w:r>
          </w:p>
        </w:tc>
        <w:tc>
          <w:tcPr>
            <w:tcW w:w="1277" w:type="dxa"/>
            <w:shd w:val="clear" w:color="auto" w:fill="F2F2F2" w:themeFill="background1" w:themeFillShade="F2"/>
          </w:tcPr>
          <w:p w14:paraId="50719693" w14:textId="0C9ED2F6" w:rsidR="006252F2" w:rsidRPr="006252F2" w:rsidRDefault="006252F2" w:rsidP="006252F2">
            <w:r w:rsidRPr="006252F2">
              <w:t>Téléphone</w:t>
            </w:r>
          </w:p>
        </w:tc>
        <w:tc>
          <w:tcPr>
            <w:tcW w:w="3255" w:type="dxa"/>
          </w:tcPr>
          <w:p w14:paraId="2C3D60F1" w14:textId="77777777" w:rsidR="006252F2" w:rsidRPr="006252F2" w:rsidRDefault="006252F2" w:rsidP="006252F2">
            <w:r w:rsidRPr="006252F2">
              <w:t>+41 22 379 89 73</w:t>
            </w:r>
          </w:p>
        </w:tc>
      </w:tr>
    </w:tbl>
    <w:p w14:paraId="3ADF948E" w14:textId="77777777" w:rsidR="00C6585D" w:rsidRPr="003D2DE4" w:rsidRDefault="00C6585D" w:rsidP="003D2DE4">
      <w:pPr>
        <w:rPr>
          <w:b/>
        </w:rPr>
      </w:pPr>
    </w:p>
    <w:p w14:paraId="2E52D445" w14:textId="77777777" w:rsidR="00AC418E" w:rsidRPr="006252F2" w:rsidRDefault="00324CBA" w:rsidP="00324CBA">
      <w:pPr>
        <w:pStyle w:val="Paragraphedeliste"/>
        <w:numPr>
          <w:ilvl w:val="0"/>
          <w:numId w:val="4"/>
        </w:numPr>
        <w:rPr>
          <w:b/>
        </w:rPr>
      </w:pPr>
      <w:r w:rsidRPr="006252F2">
        <w:rPr>
          <w:b/>
        </w:rPr>
        <w:t>Contacts at partner institution</w:t>
      </w:r>
    </w:p>
    <w:p w14:paraId="3AA615E3" w14:textId="54188F8D" w:rsidR="00A573DF" w:rsidRPr="006252F2" w:rsidRDefault="006252F2" w:rsidP="00C6585D">
      <w:pPr>
        <w:spacing w:after="0"/>
      </w:pPr>
      <w:r w:rsidRPr="006252F2">
        <w:t xml:space="preserve">Responsable académique de la collaboration (membre du corps professoral) </w:t>
      </w:r>
    </w:p>
    <w:tbl>
      <w:tblPr>
        <w:tblStyle w:val="Grilledutableau"/>
        <w:tblW w:w="9062" w:type="dxa"/>
        <w:tblLook w:val="04A0" w:firstRow="1" w:lastRow="0" w:firstColumn="1" w:lastColumn="0" w:noHBand="0" w:noVBand="1"/>
      </w:tblPr>
      <w:tblGrid>
        <w:gridCol w:w="1555"/>
        <w:gridCol w:w="2975"/>
        <w:gridCol w:w="1277"/>
        <w:gridCol w:w="3255"/>
      </w:tblGrid>
      <w:tr w:rsidR="006252F2" w:rsidRPr="006252F2" w14:paraId="00651C99" w14:textId="77777777" w:rsidTr="006252F2">
        <w:tc>
          <w:tcPr>
            <w:tcW w:w="1555" w:type="dxa"/>
            <w:shd w:val="clear" w:color="auto" w:fill="F2F2F2" w:themeFill="background1" w:themeFillShade="F2"/>
          </w:tcPr>
          <w:p w14:paraId="709C07B0" w14:textId="14919BFF" w:rsidR="006252F2" w:rsidRPr="006252F2" w:rsidRDefault="006252F2" w:rsidP="006252F2">
            <w:r w:rsidRPr="006252F2">
              <w:t>Prénom</w:t>
            </w:r>
          </w:p>
        </w:tc>
        <w:tc>
          <w:tcPr>
            <w:tcW w:w="2975" w:type="dxa"/>
          </w:tcPr>
          <w:p w14:paraId="429C204C" w14:textId="77777777" w:rsidR="006252F2" w:rsidRPr="006252F2" w:rsidRDefault="006252F2" w:rsidP="006252F2"/>
        </w:tc>
        <w:tc>
          <w:tcPr>
            <w:tcW w:w="1277" w:type="dxa"/>
            <w:shd w:val="clear" w:color="auto" w:fill="F2F2F2" w:themeFill="background1" w:themeFillShade="F2"/>
          </w:tcPr>
          <w:p w14:paraId="6DAAD85D" w14:textId="0D05AD1A" w:rsidR="006252F2" w:rsidRPr="006252F2" w:rsidRDefault="006252F2" w:rsidP="006252F2">
            <w:r w:rsidRPr="006252F2">
              <w:t>Nom</w:t>
            </w:r>
          </w:p>
        </w:tc>
        <w:tc>
          <w:tcPr>
            <w:tcW w:w="3255" w:type="dxa"/>
          </w:tcPr>
          <w:p w14:paraId="7A328D56" w14:textId="77777777" w:rsidR="006252F2" w:rsidRPr="006252F2" w:rsidRDefault="006252F2" w:rsidP="006252F2"/>
        </w:tc>
      </w:tr>
      <w:tr w:rsidR="006252F2" w:rsidRPr="006252F2" w14:paraId="0F93CABC" w14:textId="77777777" w:rsidTr="006252F2">
        <w:tc>
          <w:tcPr>
            <w:tcW w:w="1555" w:type="dxa"/>
            <w:shd w:val="clear" w:color="auto" w:fill="F2F2F2" w:themeFill="background1" w:themeFillShade="F2"/>
          </w:tcPr>
          <w:p w14:paraId="2280D61B" w14:textId="311A4268" w:rsidR="006252F2" w:rsidRPr="006252F2" w:rsidRDefault="006252F2" w:rsidP="006252F2">
            <w:r w:rsidRPr="006252F2">
              <w:t>Faculté</w:t>
            </w:r>
          </w:p>
        </w:tc>
        <w:tc>
          <w:tcPr>
            <w:tcW w:w="2975" w:type="dxa"/>
          </w:tcPr>
          <w:p w14:paraId="1AD5C00A" w14:textId="77777777" w:rsidR="006252F2" w:rsidRPr="006252F2" w:rsidRDefault="006252F2" w:rsidP="006252F2"/>
        </w:tc>
        <w:tc>
          <w:tcPr>
            <w:tcW w:w="1277" w:type="dxa"/>
            <w:shd w:val="clear" w:color="auto" w:fill="F2F2F2" w:themeFill="background1" w:themeFillShade="F2"/>
          </w:tcPr>
          <w:p w14:paraId="549BCE7D" w14:textId="2DCE797E" w:rsidR="006252F2" w:rsidRPr="006252F2" w:rsidRDefault="006252F2" w:rsidP="006252F2">
            <w:r w:rsidRPr="006252F2">
              <w:t>Fonction</w:t>
            </w:r>
          </w:p>
        </w:tc>
        <w:tc>
          <w:tcPr>
            <w:tcW w:w="3255" w:type="dxa"/>
          </w:tcPr>
          <w:p w14:paraId="2B484BE1" w14:textId="77777777" w:rsidR="006252F2" w:rsidRPr="006252F2" w:rsidRDefault="006252F2" w:rsidP="006252F2"/>
        </w:tc>
      </w:tr>
      <w:tr w:rsidR="006252F2" w:rsidRPr="006252F2" w14:paraId="1FD05B65" w14:textId="77777777" w:rsidTr="006252F2">
        <w:tc>
          <w:tcPr>
            <w:tcW w:w="1555" w:type="dxa"/>
            <w:shd w:val="clear" w:color="auto" w:fill="F2F2F2" w:themeFill="background1" w:themeFillShade="F2"/>
          </w:tcPr>
          <w:p w14:paraId="4C3FC498" w14:textId="57724F2B" w:rsidR="006252F2" w:rsidRPr="006252F2" w:rsidRDefault="006252F2" w:rsidP="006252F2">
            <w:r w:rsidRPr="006252F2">
              <w:t>Adresse email</w:t>
            </w:r>
          </w:p>
        </w:tc>
        <w:tc>
          <w:tcPr>
            <w:tcW w:w="2975" w:type="dxa"/>
          </w:tcPr>
          <w:p w14:paraId="1AD8519C" w14:textId="77777777" w:rsidR="006252F2" w:rsidRPr="006252F2" w:rsidRDefault="006252F2" w:rsidP="006252F2"/>
        </w:tc>
        <w:tc>
          <w:tcPr>
            <w:tcW w:w="1277" w:type="dxa"/>
            <w:shd w:val="clear" w:color="auto" w:fill="F2F2F2" w:themeFill="background1" w:themeFillShade="F2"/>
          </w:tcPr>
          <w:p w14:paraId="4E90D6FB" w14:textId="65178F58" w:rsidR="006252F2" w:rsidRPr="006252F2" w:rsidRDefault="006252F2" w:rsidP="006252F2">
            <w:r w:rsidRPr="006252F2">
              <w:t>Téléphone</w:t>
            </w:r>
          </w:p>
        </w:tc>
        <w:tc>
          <w:tcPr>
            <w:tcW w:w="3255" w:type="dxa"/>
          </w:tcPr>
          <w:p w14:paraId="086B84BF" w14:textId="77777777" w:rsidR="006252F2" w:rsidRPr="006252F2" w:rsidRDefault="006252F2" w:rsidP="006252F2"/>
        </w:tc>
      </w:tr>
    </w:tbl>
    <w:p w14:paraId="174EFA86" w14:textId="77777777" w:rsidR="00324CBA" w:rsidRPr="006252F2" w:rsidRDefault="00324CBA" w:rsidP="00C6585D">
      <w:pPr>
        <w:spacing w:after="0"/>
      </w:pPr>
    </w:p>
    <w:p w14:paraId="3B7AE619" w14:textId="77777777" w:rsidR="006252F2" w:rsidRPr="006252F2" w:rsidRDefault="006252F2" w:rsidP="006252F2">
      <w:pPr>
        <w:spacing w:after="0"/>
      </w:pPr>
      <w:r w:rsidRPr="006252F2">
        <w:t>Personne de contact pour l’accord</w:t>
      </w:r>
    </w:p>
    <w:tbl>
      <w:tblPr>
        <w:tblStyle w:val="Grilledutableau"/>
        <w:tblW w:w="9062" w:type="dxa"/>
        <w:tblLook w:val="04A0" w:firstRow="1" w:lastRow="0" w:firstColumn="1" w:lastColumn="0" w:noHBand="0" w:noVBand="1"/>
      </w:tblPr>
      <w:tblGrid>
        <w:gridCol w:w="1555"/>
        <w:gridCol w:w="2975"/>
        <w:gridCol w:w="1277"/>
        <w:gridCol w:w="3255"/>
      </w:tblGrid>
      <w:tr w:rsidR="006252F2" w:rsidRPr="006252F2" w14:paraId="5471BDBB" w14:textId="77777777" w:rsidTr="006252F2">
        <w:tc>
          <w:tcPr>
            <w:tcW w:w="1555" w:type="dxa"/>
            <w:shd w:val="clear" w:color="auto" w:fill="F2F2F2" w:themeFill="background1" w:themeFillShade="F2"/>
          </w:tcPr>
          <w:p w14:paraId="65D8AFF9" w14:textId="2769DA74" w:rsidR="006252F2" w:rsidRPr="006252F2" w:rsidRDefault="006252F2" w:rsidP="006252F2">
            <w:r w:rsidRPr="006252F2">
              <w:t>Prénom</w:t>
            </w:r>
          </w:p>
        </w:tc>
        <w:tc>
          <w:tcPr>
            <w:tcW w:w="2975" w:type="dxa"/>
          </w:tcPr>
          <w:p w14:paraId="0027973C" w14:textId="77777777" w:rsidR="006252F2" w:rsidRPr="006252F2" w:rsidRDefault="006252F2" w:rsidP="006252F2"/>
        </w:tc>
        <w:tc>
          <w:tcPr>
            <w:tcW w:w="1277" w:type="dxa"/>
            <w:shd w:val="clear" w:color="auto" w:fill="F2F2F2" w:themeFill="background1" w:themeFillShade="F2"/>
          </w:tcPr>
          <w:p w14:paraId="68B86FBE" w14:textId="4BC8FCEA" w:rsidR="006252F2" w:rsidRPr="006252F2" w:rsidRDefault="006252F2" w:rsidP="006252F2">
            <w:r w:rsidRPr="006252F2">
              <w:t>Nom</w:t>
            </w:r>
          </w:p>
        </w:tc>
        <w:tc>
          <w:tcPr>
            <w:tcW w:w="3255" w:type="dxa"/>
          </w:tcPr>
          <w:p w14:paraId="29C70E06" w14:textId="77777777" w:rsidR="006252F2" w:rsidRPr="006252F2" w:rsidRDefault="006252F2" w:rsidP="006252F2"/>
        </w:tc>
      </w:tr>
      <w:tr w:rsidR="006252F2" w:rsidRPr="006252F2" w14:paraId="3851909B" w14:textId="77777777" w:rsidTr="006252F2">
        <w:tc>
          <w:tcPr>
            <w:tcW w:w="1555" w:type="dxa"/>
            <w:shd w:val="clear" w:color="auto" w:fill="F2F2F2" w:themeFill="background1" w:themeFillShade="F2"/>
          </w:tcPr>
          <w:p w14:paraId="746B2A08" w14:textId="22EE5302" w:rsidR="006252F2" w:rsidRPr="006252F2" w:rsidRDefault="006252F2" w:rsidP="006252F2">
            <w:r w:rsidRPr="006252F2">
              <w:t>Service/entité</w:t>
            </w:r>
          </w:p>
        </w:tc>
        <w:tc>
          <w:tcPr>
            <w:tcW w:w="2975" w:type="dxa"/>
          </w:tcPr>
          <w:p w14:paraId="560BD202" w14:textId="77777777" w:rsidR="006252F2" w:rsidRPr="006252F2" w:rsidRDefault="006252F2" w:rsidP="006252F2"/>
        </w:tc>
        <w:tc>
          <w:tcPr>
            <w:tcW w:w="1277" w:type="dxa"/>
            <w:shd w:val="clear" w:color="auto" w:fill="F2F2F2" w:themeFill="background1" w:themeFillShade="F2"/>
          </w:tcPr>
          <w:p w14:paraId="53F014F0" w14:textId="789B889A" w:rsidR="006252F2" w:rsidRPr="006252F2" w:rsidRDefault="006252F2" w:rsidP="006252F2">
            <w:r w:rsidRPr="006252F2">
              <w:t>Fonction</w:t>
            </w:r>
          </w:p>
        </w:tc>
        <w:tc>
          <w:tcPr>
            <w:tcW w:w="3255" w:type="dxa"/>
          </w:tcPr>
          <w:p w14:paraId="5CA81C46" w14:textId="77777777" w:rsidR="006252F2" w:rsidRPr="006252F2" w:rsidRDefault="006252F2" w:rsidP="006252F2"/>
        </w:tc>
      </w:tr>
      <w:tr w:rsidR="006252F2" w:rsidRPr="006252F2" w14:paraId="7239AD3A" w14:textId="77777777" w:rsidTr="006252F2">
        <w:tc>
          <w:tcPr>
            <w:tcW w:w="1555" w:type="dxa"/>
            <w:shd w:val="clear" w:color="auto" w:fill="F2F2F2" w:themeFill="background1" w:themeFillShade="F2"/>
          </w:tcPr>
          <w:p w14:paraId="6495E013" w14:textId="2BF3366A" w:rsidR="006252F2" w:rsidRPr="006252F2" w:rsidRDefault="006252F2" w:rsidP="006252F2">
            <w:r w:rsidRPr="006252F2">
              <w:t>Adresse email</w:t>
            </w:r>
          </w:p>
        </w:tc>
        <w:tc>
          <w:tcPr>
            <w:tcW w:w="2975" w:type="dxa"/>
          </w:tcPr>
          <w:p w14:paraId="322F2F97" w14:textId="77777777" w:rsidR="006252F2" w:rsidRPr="006252F2" w:rsidRDefault="006252F2" w:rsidP="006252F2"/>
        </w:tc>
        <w:tc>
          <w:tcPr>
            <w:tcW w:w="1277" w:type="dxa"/>
            <w:shd w:val="clear" w:color="auto" w:fill="F2F2F2" w:themeFill="background1" w:themeFillShade="F2"/>
          </w:tcPr>
          <w:p w14:paraId="5112D12D" w14:textId="01D475DC" w:rsidR="006252F2" w:rsidRPr="006252F2" w:rsidRDefault="006252F2" w:rsidP="006252F2">
            <w:r w:rsidRPr="006252F2">
              <w:t>Téléphone</w:t>
            </w:r>
          </w:p>
        </w:tc>
        <w:tc>
          <w:tcPr>
            <w:tcW w:w="3255" w:type="dxa"/>
          </w:tcPr>
          <w:p w14:paraId="05A6FCB7" w14:textId="77777777" w:rsidR="006252F2" w:rsidRPr="006252F2" w:rsidRDefault="006252F2" w:rsidP="006252F2"/>
        </w:tc>
      </w:tr>
    </w:tbl>
    <w:p w14:paraId="29B7857B" w14:textId="77777777" w:rsidR="007E0A85" w:rsidRPr="006252F2" w:rsidRDefault="007E0A85" w:rsidP="00C6585D">
      <w:pPr>
        <w:spacing w:after="0"/>
      </w:pPr>
    </w:p>
    <w:p w14:paraId="46173C0C" w14:textId="77777777" w:rsidR="006252F2" w:rsidRPr="006252F2" w:rsidRDefault="006252F2" w:rsidP="006252F2">
      <w:pPr>
        <w:spacing w:after="0"/>
      </w:pPr>
      <w:r w:rsidRPr="006252F2">
        <w:t>Personne de contact pour les échanges (le cas échéant)</w:t>
      </w:r>
    </w:p>
    <w:tbl>
      <w:tblPr>
        <w:tblStyle w:val="Grilledutableau"/>
        <w:tblW w:w="9062" w:type="dxa"/>
        <w:tblLook w:val="04A0" w:firstRow="1" w:lastRow="0" w:firstColumn="1" w:lastColumn="0" w:noHBand="0" w:noVBand="1"/>
      </w:tblPr>
      <w:tblGrid>
        <w:gridCol w:w="1555"/>
        <w:gridCol w:w="2975"/>
        <w:gridCol w:w="1277"/>
        <w:gridCol w:w="3255"/>
      </w:tblGrid>
      <w:tr w:rsidR="006252F2" w:rsidRPr="006252F2" w14:paraId="1FE3B063" w14:textId="77777777" w:rsidTr="006252F2">
        <w:tc>
          <w:tcPr>
            <w:tcW w:w="1555" w:type="dxa"/>
            <w:shd w:val="clear" w:color="auto" w:fill="F2F2F2" w:themeFill="background1" w:themeFillShade="F2"/>
          </w:tcPr>
          <w:p w14:paraId="40D006A7" w14:textId="6065719D" w:rsidR="006252F2" w:rsidRPr="006252F2" w:rsidRDefault="006252F2" w:rsidP="006252F2">
            <w:r w:rsidRPr="006252F2">
              <w:t>Prénom</w:t>
            </w:r>
          </w:p>
        </w:tc>
        <w:tc>
          <w:tcPr>
            <w:tcW w:w="2975" w:type="dxa"/>
          </w:tcPr>
          <w:p w14:paraId="65ADFBE1" w14:textId="77777777" w:rsidR="006252F2" w:rsidRPr="006252F2" w:rsidRDefault="006252F2" w:rsidP="006252F2"/>
        </w:tc>
        <w:tc>
          <w:tcPr>
            <w:tcW w:w="1277" w:type="dxa"/>
            <w:shd w:val="clear" w:color="auto" w:fill="F2F2F2" w:themeFill="background1" w:themeFillShade="F2"/>
          </w:tcPr>
          <w:p w14:paraId="7A013FC6" w14:textId="09771707" w:rsidR="006252F2" w:rsidRPr="006252F2" w:rsidRDefault="006252F2" w:rsidP="006252F2">
            <w:r w:rsidRPr="006252F2">
              <w:t>Nom</w:t>
            </w:r>
          </w:p>
        </w:tc>
        <w:tc>
          <w:tcPr>
            <w:tcW w:w="3255" w:type="dxa"/>
          </w:tcPr>
          <w:p w14:paraId="762FB946" w14:textId="77777777" w:rsidR="006252F2" w:rsidRPr="006252F2" w:rsidRDefault="006252F2" w:rsidP="006252F2"/>
        </w:tc>
      </w:tr>
      <w:tr w:rsidR="006252F2" w:rsidRPr="006252F2" w14:paraId="311B2D07" w14:textId="77777777" w:rsidTr="006252F2">
        <w:tc>
          <w:tcPr>
            <w:tcW w:w="1555" w:type="dxa"/>
            <w:shd w:val="clear" w:color="auto" w:fill="F2F2F2" w:themeFill="background1" w:themeFillShade="F2"/>
          </w:tcPr>
          <w:p w14:paraId="0708385F" w14:textId="2EC46D20" w:rsidR="006252F2" w:rsidRPr="006252F2" w:rsidRDefault="006252F2" w:rsidP="006252F2">
            <w:r w:rsidRPr="006252F2">
              <w:t>Service/entité</w:t>
            </w:r>
          </w:p>
        </w:tc>
        <w:tc>
          <w:tcPr>
            <w:tcW w:w="2975" w:type="dxa"/>
          </w:tcPr>
          <w:p w14:paraId="7F1DDF37" w14:textId="77777777" w:rsidR="006252F2" w:rsidRPr="006252F2" w:rsidRDefault="006252F2" w:rsidP="006252F2"/>
        </w:tc>
        <w:tc>
          <w:tcPr>
            <w:tcW w:w="1277" w:type="dxa"/>
            <w:shd w:val="clear" w:color="auto" w:fill="F2F2F2" w:themeFill="background1" w:themeFillShade="F2"/>
          </w:tcPr>
          <w:p w14:paraId="02B269E7" w14:textId="38BB1BFE" w:rsidR="006252F2" w:rsidRPr="006252F2" w:rsidRDefault="006252F2" w:rsidP="006252F2">
            <w:r w:rsidRPr="006252F2">
              <w:t>Fonction</w:t>
            </w:r>
          </w:p>
        </w:tc>
        <w:tc>
          <w:tcPr>
            <w:tcW w:w="3255" w:type="dxa"/>
          </w:tcPr>
          <w:p w14:paraId="57CB662A" w14:textId="77777777" w:rsidR="006252F2" w:rsidRPr="006252F2" w:rsidRDefault="006252F2" w:rsidP="006252F2"/>
        </w:tc>
      </w:tr>
      <w:tr w:rsidR="006252F2" w:rsidRPr="006252F2" w14:paraId="78B373B9" w14:textId="77777777" w:rsidTr="006252F2">
        <w:tc>
          <w:tcPr>
            <w:tcW w:w="1555" w:type="dxa"/>
            <w:shd w:val="clear" w:color="auto" w:fill="F2F2F2" w:themeFill="background1" w:themeFillShade="F2"/>
          </w:tcPr>
          <w:p w14:paraId="5139127B" w14:textId="409B3D57" w:rsidR="006252F2" w:rsidRPr="006252F2" w:rsidRDefault="006252F2" w:rsidP="006252F2">
            <w:r w:rsidRPr="006252F2">
              <w:t>Adresse email</w:t>
            </w:r>
          </w:p>
        </w:tc>
        <w:tc>
          <w:tcPr>
            <w:tcW w:w="2975" w:type="dxa"/>
          </w:tcPr>
          <w:p w14:paraId="31489F5C" w14:textId="77777777" w:rsidR="006252F2" w:rsidRPr="006252F2" w:rsidRDefault="006252F2" w:rsidP="006252F2"/>
        </w:tc>
        <w:tc>
          <w:tcPr>
            <w:tcW w:w="1277" w:type="dxa"/>
            <w:shd w:val="clear" w:color="auto" w:fill="F2F2F2" w:themeFill="background1" w:themeFillShade="F2"/>
          </w:tcPr>
          <w:p w14:paraId="2F6FE0E8" w14:textId="7D2DBECE" w:rsidR="006252F2" w:rsidRPr="006252F2" w:rsidRDefault="006252F2" w:rsidP="006252F2">
            <w:r w:rsidRPr="006252F2">
              <w:t>Téléphone</w:t>
            </w:r>
          </w:p>
        </w:tc>
        <w:tc>
          <w:tcPr>
            <w:tcW w:w="3255" w:type="dxa"/>
          </w:tcPr>
          <w:p w14:paraId="57D3F038" w14:textId="77777777" w:rsidR="006252F2" w:rsidRPr="006252F2" w:rsidRDefault="006252F2" w:rsidP="006252F2"/>
        </w:tc>
      </w:tr>
    </w:tbl>
    <w:p w14:paraId="176B892E" w14:textId="77777777" w:rsidR="009E7897" w:rsidRPr="006252F2" w:rsidRDefault="009E7897" w:rsidP="00324CBA"/>
    <w:p w14:paraId="137A5EB0" w14:textId="5413DEA5" w:rsidR="00AC418E" w:rsidRPr="006252F2" w:rsidRDefault="006252F2" w:rsidP="00294BA2">
      <w:pPr>
        <w:pStyle w:val="Paragraphedeliste"/>
        <w:numPr>
          <w:ilvl w:val="0"/>
          <w:numId w:val="4"/>
        </w:numPr>
      </w:pPr>
      <w:r w:rsidRPr="006252F2">
        <w:t>Conditions d’études (le cas échéant)</w:t>
      </w:r>
    </w:p>
    <w:tbl>
      <w:tblPr>
        <w:tblStyle w:val="Grilledutableau"/>
        <w:tblW w:w="0" w:type="auto"/>
        <w:tblLook w:val="04A0" w:firstRow="1" w:lastRow="0" w:firstColumn="1" w:lastColumn="0" w:noHBand="0" w:noVBand="1"/>
      </w:tblPr>
      <w:tblGrid>
        <w:gridCol w:w="2689"/>
        <w:gridCol w:w="3260"/>
        <w:gridCol w:w="3113"/>
      </w:tblGrid>
      <w:tr w:rsidR="006C708A" w:rsidRPr="006252F2" w14:paraId="05498645" w14:textId="77777777" w:rsidTr="00314310">
        <w:tc>
          <w:tcPr>
            <w:tcW w:w="2689" w:type="dxa"/>
          </w:tcPr>
          <w:p w14:paraId="588F4986" w14:textId="77777777" w:rsidR="006C708A" w:rsidRPr="006252F2" w:rsidRDefault="006C708A" w:rsidP="0012756E"/>
        </w:tc>
        <w:tc>
          <w:tcPr>
            <w:tcW w:w="3260" w:type="dxa"/>
            <w:shd w:val="clear" w:color="auto" w:fill="F2F2F2" w:themeFill="background1" w:themeFillShade="F2"/>
          </w:tcPr>
          <w:p w14:paraId="0C046D61" w14:textId="77777777" w:rsidR="006C708A" w:rsidRPr="006252F2" w:rsidRDefault="006C708A" w:rsidP="0012756E">
            <w:pPr>
              <w:rPr>
                <w:b/>
              </w:rPr>
            </w:pPr>
            <w:r w:rsidRPr="006252F2">
              <w:rPr>
                <w:b/>
              </w:rPr>
              <w:t>UNIGE</w:t>
            </w:r>
          </w:p>
        </w:tc>
        <w:tc>
          <w:tcPr>
            <w:tcW w:w="3113" w:type="dxa"/>
            <w:shd w:val="clear" w:color="auto" w:fill="F2F2F2" w:themeFill="background1" w:themeFillShade="F2"/>
          </w:tcPr>
          <w:p w14:paraId="20E4D198" w14:textId="76038609" w:rsidR="006C708A" w:rsidRPr="006252F2" w:rsidRDefault="006252F2" w:rsidP="0012756E">
            <w:pPr>
              <w:rPr>
                <w:b/>
              </w:rPr>
            </w:pPr>
            <w:r w:rsidRPr="006252F2">
              <w:rPr>
                <w:b/>
              </w:rPr>
              <w:t xml:space="preserve">Institution partenaire </w:t>
            </w:r>
          </w:p>
        </w:tc>
      </w:tr>
      <w:tr w:rsidR="006C708A" w:rsidRPr="006252F2" w14:paraId="0994B371" w14:textId="77777777" w:rsidTr="00314310">
        <w:tc>
          <w:tcPr>
            <w:tcW w:w="2689" w:type="dxa"/>
            <w:shd w:val="clear" w:color="auto" w:fill="F2F2F2" w:themeFill="background1" w:themeFillShade="F2"/>
          </w:tcPr>
          <w:p w14:paraId="70B0B491" w14:textId="72D87805" w:rsidR="00813B31" w:rsidRPr="006252F2" w:rsidRDefault="006252F2" w:rsidP="0012756E">
            <w:r w:rsidRPr="006252F2">
              <w:t>Dates du semestre d’automne</w:t>
            </w:r>
          </w:p>
        </w:tc>
        <w:tc>
          <w:tcPr>
            <w:tcW w:w="3260" w:type="dxa"/>
          </w:tcPr>
          <w:p w14:paraId="460C2506" w14:textId="60363C1B" w:rsidR="006C708A" w:rsidRPr="006252F2" w:rsidRDefault="006252F2" w:rsidP="00314310">
            <w:r>
              <w:t>M</w:t>
            </w:r>
            <w:r w:rsidRPr="006252F2">
              <w:t>i-septembre à</w:t>
            </w:r>
            <w:r w:rsidR="00040627" w:rsidRPr="006252F2">
              <w:t xml:space="preserve"> </w:t>
            </w:r>
            <w:r w:rsidRPr="006252F2">
              <w:t>mi-février</w:t>
            </w:r>
          </w:p>
        </w:tc>
        <w:tc>
          <w:tcPr>
            <w:tcW w:w="3113" w:type="dxa"/>
          </w:tcPr>
          <w:p w14:paraId="5AF524E1" w14:textId="77777777" w:rsidR="006C708A" w:rsidRPr="006252F2" w:rsidRDefault="006C708A" w:rsidP="0012756E"/>
        </w:tc>
      </w:tr>
      <w:tr w:rsidR="006C708A" w:rsidRPr="006252F2" w14:paraId="6809ABCA" w14:textId="77777777" w:rsidTr="00314310">
        <w:tc>
          <w:tcPr>
            <w:tcW w:w="2689" w:type="dxa"/>
            <w:shd w:val="clear" w:color="auto" w:fill="F2F2F2" w:themeFill="background1" w:themeFillShade="F2"/>
          </w:tcPr>
          <w:p w14:paraId="28B4B884" w14:textId="64B79B94" w:rsidR="00813B31" w:rsidRPr="006252F2" w:rsidRDefault="006252F2" w:rsidP="0012756E">
            <w:r w:rsidRPr="006252F2">
              <w:t>Dates du semestre de printemps</w:t>
            </w:r>
          </w:p>
        </w:tc>
        <w:tc>
          <w:tcPr>
            <w:tcW w:w="3260" w:type="dxa"/>
          </w:tcPr>
          <w:p w14:paraId="381757DA" w14:textId="4FA8AB1E" w:rsidR="006C708A" w:rsidRPr="006252F2" w:rsidRDefault="006252F2" w:rsidP="0012756E">
            <w:r>
              <w:t>M</w:t>
            </w:r>
            <w:r w:rsidRPr="006252F2">
              <w:t>i-février à mi-juin</w:t>
            </w:r>
            <w:r w:rsidR="00040627" w:rsidRPr="006252F2">
              <w:t xml:space="preserve"> </w:t>
            </w:r>
          </w:p>
        </w:tc>
        <w:tc>
          <w:tcPr>
            <w:tcW w:w="3113" w:type="dxa"/>
          </w:tcPr>
          <w:p w14:paraId="72920D00" w14:textId="77777777" w:rsidR="006C708A" w:rsidRPr="006252F2" w:rsidRDefault="006C708A" w:rsidP="0012756E"/>
        </w:tc>
      </w:tr>
      <w:tr w:rsidR="000103A0" w:rsidRPr="006252F2" w14:paraId="77D1D719" w14:textId="77777777" w:rsidTr="00314310">
        <w:tc>
          <w:tcPr>
            <w:tcW w:w="2689" w:type="dxa"/>
            <w:shd w:val="clear" w:color="auto" w:fill="F2F2F2" w:themeFill="background1" w:themeFillShade="F2"/>
          </w:tcPr>
          <w:p w14:paraId="561048B6" w14:textId="4420137E" w:rsidR="000103A0" w:rsidRPr="006252F2" w:rsidRDefault="006252F2" w:rsidP="00C84911">
            <w:r w:rsidRPr="006252F2">
              <w:t>Langue d’enseignement</w:t>
            </w:r>
          </w:p>
        </w:tc>
        <w:tc>
          <w:tcPr>
            <w:tcW w:w="3260" w:type="dxa"/>
          </w:tcPr>
          <w:p w14:paraId="49C25046" w14:textId="7581504C" w:rsidR="006252F2" w:rsidRPr="006252F2" w:rsidRDefault="006252F2" w:rsidP="00D001BD">
            <w:r w:rsidRPr="006252F2">
              <w:t>Français, avec grand choix de cours en anglais</w:t>
            </w:r>
          </w:p>
        </w:tc>
        <w:tc>
          <w:tcPr>
            <w:tcW w:w="3113" w:type="dxa"/>
          </w:tcPr>
          <w:p w14:paraId="3E8E6552" w14:textId="77777777" w:rsidR="000103A0" w:rsidRPr="006252F2" w:rsidRDefault="000103A0" w:rsidP="0012756E"/>
        </w:tc>
      </w:tr>
      <w:tr w:rsidR="006C708A" w:rsidRPr="006252F2" w14:paraId="24D1DA35" w14:textId="77777777" w:rsidTr="00314310">
        <w:tc>
          <w:tcPr>
            <w:tcW w:w="2689" w:type="dxa"/>
            <w:shd w:val="clear" w:color="auto" w:fill="F2F2F2" w:themeFill="background1" w:themeFillShade="F2"/>
          </w:tcPr>
          <w:p w14:paraId="5BD26450" w14:textId="70CD50B6" w:rsidR="006C708A" w:rsidRPr="006252F2" w:rsidRDefault="006252F2" w:rsidP="0012756E">
            <w:r>
              <w:t xml:space="preserve">Liste des cours </w:t>
            </w:r>
          </w:p>
          <w:p w14:paraId="4835D1E4" w14:textId="1A737EC1" w:rsidR="00813B31" w:rsidRPr="006252F2" w:rsidRDefault="00813B31" w:rsidP="0012756E"/>
        </w:tc>
        <w:tc>
          <w:tcPr>
            <w:tcW w:w="3260" w:type="dxa"/>
          </w:tcPr>
          <w:p w14:paraId="53C202C0" w14:textId="68F6C14A" w:rsidR="006C708A" w:rsidRPr="006252F2" w:rsidRDefault="009E4767" w:rsidP="0012756E">
            <w:r>
              <w:t xml:space="preserve">A consulter </w:t>
            </w:r>
            <w:hyperlink r:id="rId8" w:history="1">
              <w:r w:rsidRPr="009E4767">
                <w:rPr>
                  <w:rStyle w:val="Lienhypertexte"/>
                </w:rPr>
                <w:t>ici</w:t>
              </w:r>
            </w:hyperlink>
          </w:p>
        </w:tc>
        <w:tc>
          <w:tcPr>
            <w:tcW w:w="3113" w:type="dxa"/>
          </w:tcPr>
          <w:p w14:paraId="54F0614E" w14:textId="77777777" w:rsidR="006C708A" w:rsidRPr="006252F2" w:rsidRDefault="006C708A" w:rsidP="0012756E"/>
        </w:tc>
      </w:tr>
      <w:tr w:rsidR="006C708A" w:rsidRPr="006252F2" w14:paraId="5E70B529" w14:textId="77777777" w:rsidTr="00314310">
        <w:tc>
          <w:tcPr>
            <w:tcW w:w="2689" w:type="dxa"/>
            <w:shd w:val="clear" w:color="auto" w:fill="F2F2F2" w:themeFill="background1" w:themeFillShade="F2"/>
          </w:tcPr>
          <w:p w14:paraId="2F02C34B" w14:textId="437CC8FC" w:rsidR="006C708A" w:rsidRPr="006252F2" w:rsidRDefault="009E4767" w:rsidP="0012756E">
            <w:r>
              <w:t>Liste des cours en anglais</w:t>
            </w:r>
          </w:p>
          <w:p w14:paraId="21ACFA2C" w14:textId="315F45BA" w:rsidR="00813B31" w:rsidRPr="006252F2" w:rsidRDefault="00813B31" w:rsidP="0012756E"/>
        </w:tc>
        <w:tc>
          <w:tcPr>
            <w:tcW w:w="3260" w:type="dxa"/>
          </w:tcPr>
          <w:p w14:paraId="04063870" w14:textId="276AEF98" w:rsidR="006C708A" w:rsidRPr="006252F2" w:rsidRDefault="009E4767" w:rsidP="0012756E">
            <w:r>
              <w:t xml:space="preserve">A consulter </w:t>
            </w:r>
            <w:hyperlink r:id="rId9" w:history="1">
              <w:r w:rsidRPr="009E4767">
                <w:rPr>
                  <w:rStyle w:val="Lienhypertexte"/>
                </w:rPr>
                <w:t>ici</w:t>
              </w:r>
            </w:hyperlink>
            <w:r>
              <w:t xml:space="preserve"> </w:t>
            </w:r>
          </w:p>
        </w:tc>
        <w:tc>
          <w:tcPr>
            <w:tcW w:w="3113" w:type="dxa"/>
          </w:tcPr>
          <w:p w14:paraId="7DAFDAFA" w14:textId="77777777" w:rsidR="006C708A" w:rsidRPr="006252F2" w:rsidRDefault="006C708A" w:rsidP="0012756E"/>
        </w:tc>
      </w:tr>
      <w:tr w:rsidR="00600031" w:rsidRPr="00145A89" w14:paraId="77245093" w14:textId="77777777" w:rsidTr="00314310">
        <w:tc>
          <w:tcPr>
            <w:tcW w:w="2689" w:type="dxa"/>
            <w:shd w:val="clear" w:color="auto" w:fill="F2F2F2" w:themeFill="background1" w:themeFillShade="F2"/>
          </w:tcPr>
          <w:p w14:paraId="24E2C7FA" w14:textId="7CF276CE" w:rsidR="00145A89" w:rsidRPr="006252F2" w:rsidRDefault="00145A89" w:rsidP="00600031">
            <w:r>
              <w:t>Système de crédits académiques</w:t>
            </w:r>
          </w:p>
        </w:tc>
        <w:tc>
          <w:tcPr>
            <w:tcW w:w="3260" w:type="dxa"/>
          </w:tcPr>
          <w:p w14:paraId="2B1E92BF" w14:textId="77777777" w:rsidR="00600031" w:rsidRPr="00145A89" w:rsidRDefault="00600031" w:rsidP="0012756E">
            <w:pPr>
              <w:rPr>
                <w:lang w:val="en-GB"/>
              </w:rPr>
            </w:pPr>
            <w:r w:rsidRPr="00145A89">
              <w:rPr>
                <w:lang w:val="en-GB"/>
              </w:rPr>
              <w:t>ECTS (European Credit Transfer and Accumulation System)</w:t>
            </w:r>
          </w:p>
        </w:tc>
        <w:tc>
          <w:tcPr>
            <w:tcW w:w="3113" w:type="dxa"/>
          </w:tcPr>
          <w:p w14:paraId="4EF06375" w14:textId="77777777" w:rsidR="00600031" w:rsidRPr="00145A89" w:rsidRDefault="00600031" w:rsidP="0012756E">
            <w:pPr>
              <w:rPr>
                <w:lang w:val="en-GB"/>
              </w:rPr>
            </w:pPr>
          </w:p>
        </w:tc>
      </w:tr>
      <w:tr w:rsidR="005945E9" w:rsidRPr="006252F2" w14:paraId="02B7A344" w14:textId="77777777" w:rsidTr="00314310">
        <w:tc>
          <w:tcPr>
            <w:tcW w:w="2689" w:type="dxa"/>
            <w:shd w:val="clear" w:color="auto" w:fill="F2F2F2" w:themeFill="background1" w:themeFillShade="F2"/>
          </w:tcPr>
          <w:p w14:paraId="473405C6" w14:textId="42C6BD8C" w:rsidR="005945E9" w:rsidRPr="006252F2" w:rsidRDefault="00145A89" w:rsidP="0012756E">
            <w:r>
              <w:t>Possibilités de logement</w:t>
            </w:r>
          </w:p>
        </w:tc>
        <w:tc>
          <w:tcPr>
            <w:tcW w:w="3260" w:type="dxa"/>
          </w:tcPr>
          <w:p w14:paraId="31CE45D6" w14:textId="1F5D808D" w:rsidR="005945E9" w:rsidRPr="006252F2" w:rsidRDefault="00145A89" w:rsidP="00A16B39">
            <w:r>
              <w:t>C</w:t>
            </w:r>
            <w:r w:rsidRPr="00145A89">
              <w:t xml:space="preserve">hambres </w:t>
            </w:r>
            <w:r>
              <w:t>en</w:t>
            </w:r>
            <w:r w:rsidRPr="00145A89">
              <w:t xml:space="preserve"> résidence</w:t>
            </w:r>
            <w:r>
              <w:t xml:space="preserve"> </w:t>
            </w:r>
            <w:r w:rsidRPr="00145A89">
              <w:t xml:space="preserve">disponibles </w:t>
            </w:r>
            <w:r w:rsidR="007D2F0C">
              <w:t>(</w:t>
            </w:r>
            <w:r w:rsidRPr="00145A89">
              <w:t>premier arrivé, premier servi</w:t>
            </w:r>
            <w:r w:rsidR="007D2F0C">
              <w:t>)</w:t>
            </w:r>
            <w:r w:rsidRPr="00145A89">
              <w:t>.</w:t>
            </w:r>
          </w:p>
        </w:tc>
        <w:tc>
          <w:tcPr>
            <w:tcW w:w="3113" w:type="dxa"/>
          </w:tcPr>
          <w:p w14:paraId="5159F277" w14:textId="77777777" w:rsidR="005945E9" w:rsidRPr="006252F2" w:rsidRDefault="005945E9" w:rsidP="0012756E"/>
        </w:tc>
      </w:tr>
      <w:tr w:rsidR="008716FE" w:rsidRPr="006252F2" w14:paraId="1AF366E0" w14:textId="77777777" w:rsidTr="00314310">
        <w:tc>
          <w:tcPr>
            <w:tcW w:w="2689" w:type="dxa"/>
            <w:shd w:val="clear" w:color="auto" w:fill="F2F2F2" w:themeFill="background1" w:themeFillShade="F2"/>
          </w:tcPr>
          <w:p w14:paraId="59FF079F" w14:textId="6E9B81FF" w:rsidR="00813B31" w:rsidRPr="006252F2" w:rsidRDefault="00145A89" w:rsidP="00BF7AA4">
            <w:r w:rsidRPr="00145A89">
              <w:t xml:space="preserve">Disponibilité d'une fiche annuelle (ou équivalent) </w:t>
            </w:r>
            <w:r>
              <w:t>avec</w:t>
            </w:r>
            <w:r w:rsidRPr="00145A89">
              <w:t xml:space="preserve"> des informations sur le processus d'échange - oui/non</w:t>
            </w:r>
          </w:p>
        </w:tc>
        <w:tc>
          <w:tcPr>
            <w:tcW w:w="3260" w:type="dxa"/>
          </w:tcPr>
          <w:p w14:paraId="27D44724" w14:textId="11DF8BEF" w:rsidR="008716FE" w:rsidRPr="006252F2" w:rsidRDefault="00145A89" w:rsidP="00A16B39">
            <w:r>
              <w:t>Oui</w:t>
            </w:r>
            <w:r w:rsidR="008716FE" w:rsidRPr="006252F2">
              <w:t xml:space="preserve"> </w:t>
            </w:r>
          </w:p>
        </w:tc>
        <w:tc>
          <w:tcPr>
            <w:tcW w:w="3113" w:type="dxa"/>
          </w:tcPr>
          <w:p w14:paraId="15B9FB89" w14:textId="77777777" w:rsidR="008716FE" w:rsidRPr="006252F2" w:rsidRDefault="008716FE" w:rsidP="0012756E"/>
        </w:tc>
      </w:tr>
      <w:tr w:rsidR="00D578B9" w:rsidRPr="006252F2" w14:paraId="35E78987" w14:textId="77777777" w:rsidTr="00314310">
        <w:tc>
          <w:tcPr>
            <w:tcW w:w="2689" w:type="dxa"/>
            <w:shd w:val="clear" w:color="auto" w:fill="F2F2F2" w:themeFill="background1" w:themeFillShade="F2"/>
          </w:tcPr>
          <w:p w14:paraId="06BE6A62" w14:textId="607DD857" w:rsidR="00813B31" w:rsidRPr="006252F2" w:rsidRDefault="001F7726" w:rsidP="00136520">
            <w:r w:rsidRPr="001F7726">
              <w:t>Exonération des frais de scolarité pour les étudiant</w:t>
            </w:r>
            <w:r>
              <w:t>-e-</w:t>
            </w:r>
            <w:r w:rsidRPr="001F7726">
              <w:t>s d'échange entrants - oui/non</w:t>
            </w:r>
          </w:p>
        </w:tc>
        <w:tc>
          <w:tcPr>
            <w:tcW w:w="3260" w:type="dxa"/>
          </w:tcPr>
          <w:p w14:paraId="5203DE42" w14:textId="240EEDB1" w:rsidR="001F7726" w:rsidRPr="001F7726" w:rsidRDefault="001F7726" w:rsidP="001F7726">
            <w:r>
              <w:t>Oui</w:t>
            </w:r>
          </w:p>
        </w:tc>
        <w:tc>
          <w:tcPr>
            <w:tcW w:w="3113" w:type="dxa"/>
          </w:tcPr>
          <w:p w14:paraId="79726DB4" w14:textId="77777777" w:rsidR="00D578B9" w:rsidRPr="006252F2" w:rsidRDefault="00D578B9" w:rsidP="0012756E"/>
        </w:tc>
      </w:tr>
      <w:tr w:rsidR="00D578B9" w:rsidRPr="006252F2" w14:paraId="11F0F98D" w14:textId="77777777" w:rsidTr="00314310">
        <w:tc>
          <w:tcPr>
            <w:tcW w:w="2689" w:type="dxa"/>
            <w:shd w:val="clear" w:color="auto" w:fill="F2F2F2" w:themeFill="background1" w:themeFillShade="F2"/>
          </w:tcPr>
          <w:p w14:paraId="0E93D2B1" w14:textId="4C135D28" w:rsidR="00813B31" w:rsidRPr="006252F2" w:rsidRDefault="001F7726" w:rsidP="00172852">
            <w:r>
              <w:t>D’autres</w:t>
            </w:r>
            <w:r w:rsidRPr="001F7726">
              <w:t xml:space="preserve"> frais obligatoire</w:t>
            </w:r>
            <w:r>
              <w:t>s</w:t>
            </w:r>
            <w:r w:rsidRPr="001F7726">
              <w:t xml:space="preserve"> à l'établissement (ex. frais d'inscription). Si oui, veuillez préciser. </w:t>
            </w:r>
          </w:p>
        </w:tc>
        <w:tc>
          <w:tcPr>
            <w:tcW w:w="3260" w:type="dxa"/>
          </w:tcPr>
          <w:p w14:paraId="58069130" w14:textId="1DE9922A" w:rsidR="00D578B9" w:rsidRPr="006252F2" w:rsidRDefault="00D578B9" w:rsidP="00A16B39">
            <w:r w:rsidRPr="006252F2">
              <w:t>No</w:t>
            </w:r>
            <w:r w:rsidR="001F7726">
              <w:t>n</w:t>
            </w:r>
          </w:p>
        </w:tc>
        <w:tc>
          <w:tcPr>
            <w:tcW w:w="3113" w:type="dxa"/>
          </w:tcPr>
          <w:p w14:paraId="0EFCC3D2" w14:textId="77777777" w:rsidR="00D578B9" w:rsidRPr="006252F2" w:rsidRDefault="00D578B9" w:rsidP="0012756E"/>
        </w:tc>
      </w:tr>
    </w:tbl>
    <w:p w14:paraId="3BE90B52" w14:textId="32818756" w:rsidR="00F957C9" w:rsidRPr="006252F2" w:rsidRDefault="00F957C9" w:rsidP="00DB67EF"/>
    <w:sectPr w:rsidR="00F957C9" w:rsidRPr="006252F2" w:rsidSect="00D6458E">
      <w:pgSz w:w="11906" w:h="16838"/>
      <w:pgMar w:top="992" w:right="119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76DE"/>
    <w:multiLevelType w:val="hybridMultilevel"/>
    <w:tmpl w:val="4B44FF4C"/>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72F2093"/>
    <w:multiLevelType w:val="hybridMultilevel"/>
    <w:tmpl w:val="2172714A"/>
    <w:lvl w:ilvl="0" w:tplc="100C000F">
      <w:start w:val="1"/>
      <w:numFmt w:val="decimal"/>
      <w:lvlText w:val="%1."/>
      <w:lvlJc w:val="left"/>
      <w:pPr>
        <w:ind w:left="36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9144CFB"/>
    <w:multiLevelType w:val="hybridMultilevel"/>
    <w:tmpl w:val="8D325C50"/>
    <w:lvl w:ilvl="0" w:tplc="5CF0D54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D4D154B"/>
    <w:multiLevelType w:val="hybridMultilevel"/>
    <w:tmpl w:val="30A6B9AA"/>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9AF3A41"/>
    <w:multiLevelType w:val="hybridMultilevel"/>
    <w:tmpl w:val="F95CD34E"/>
    <w:lvl w:ilvl="0" w:tplc="100C000F">
      <w:start w:val="1"/>
      <w:numFmt w:val="decimal"/>
      <w:lvlText w:val="%1."/>
      <w:lvlJc w:val="left"/>
      <w:pPr>
        <w:ind w:left="36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A3A53E2"/>
    <w:multiLevelType w:val="hybridMultilevel"/>
    <w:tmpl w:val="18A49092"/>
    <w:lvl w:ilvl="0" w:tplc="9F3A256C">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2FB3DF9"/>
    <w:multiLevelType w:val="hybridMultilevel"/>
    <w:tmpl w:val="633A408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65331414"/>
    <w:multiLevelType w:val="hybridMultilevel"/>
    <w:tmpl w:val="F96E8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A6021"/>
    <w:multiLevelType w:val="hybridMultilevel"/>
    <w:tmpl w:val="9E744ABE"/>
    <w:lvl w:ilvl="0" w:tplc="A484ECB0">
      <w:start w:val="1"/>
      <w:numFmt w:val="decimal"/>
      <w:lvlText w:val="%1)"/>
      <w:lvlJc w:val="left"/>
      <w:pPr>
        <w:ind w:left="1080" w:hanging="360"/>
      </w:pPr>
      <w:rPr>
        <w:rFonts w:hint="default"/>
      </w:r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7ADB6B22"/>
    <w:multiLevelType w:val="hybridMultilevel"/>
    <w:tmpl w:val="A6E4E216"/>
    <w:lvl w:ilvl="0" w:tplc="7B10BA5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9"/>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7C9"/>
    <w:rsid w:val="000103A0"/>
    <w:rsid w:val="00031791"/>
    <w:rsid w:val="00031EB0"/>
    <w:rsid w:val="00040627"/>
    <w:rsid w:val="000A7AE5"/>
    <w:rsid w:val="000C1618"/>
    <w:rsid w:val="000E0574"/>
    <w:rsid w:val="000E68E2"/>
    <w:rsid w:val="00102CA7"/>
    <w:rsid w:val="001048CB"/>
    <w:rsid w:val="00114FD6"/>
    <w:rsid w:val="0012756E"/>
    <w:rsid w:val="00136520"/>
    <w:rsid w:val="00145581"/>
    <w:rsid w:val="00145A89"/>
    <w:rsid w:val="0015786D"/>
    <w:rsid w:val="00172852"/>
    <w:rsid w:val="00190EB9"/>
    <w:rsid w:val="001A4FAF"/>
    <w:rsid w:val="001B26B9"/>
    <w:rsid w:val="001D3C5A"/>
    <w:rsid w:val="001F7726"/>
    <w:rsid w:val="00231F55"/>
    <w:rsid w:val="002328EE"/>
    <w:rsid w:val="00275A04"/>
    <w:rsid w:val="002804C9"/>
    <w:rsid w:val="002D0BA1"/>
    <w:rsid w:val="002E1F29"/>
    <w:rsid w:val="003123CC"/>
    <w:rsid w:val="00314310"/>
    <w:rsid w:val="00321390"/>
    <w:rsid w:val="00322B6E"/>
    <w:rsid w:val="00323E07"/>
    <w:rsid w:val="00324CBA"/>
    <w:rsid w:val="003351B4"/>
    <w:rsid w:val="00340740"/>
    <w:rsid w:val="0036190E"/>
    <w:rsid w:val="00367A8F"/>
    <w:rsid w:val="00391872"/>
    <w:rsid w:val="003B2145"/>
    <w:rsid w:val="003D0FB4"/>
    <w:rsid w:val="003D164E"/>
    <w:rsid w:val="003D2DE4"/>
    <w:rsid w:val="00400F49"/>
    <w:rsid w:val="004B01A3"/>
    <w:rsid w:val="004D16C8"/>
    <w:rsid w:val="004F6BA7"/>
    <w:rsid w:val="00504A64"/>
    <w:rsid w:val="005300F8"/>
    <w:rsid w:val="00534FD4"/>
    <w:rsid w:val="00586778"/>
    <w:rsid w:val="00593E68"/>
    <w:rsid w:val="005945E9"/>
    <w:rsid w:val="00596E79"/>
    <w:rsid w:val="005A6C25"/>
    <w:rsid w:val="005B521B"/>
    <w:rsid w:val="00600031"/>
    <w:rsid w:val="00621366"/>
    <w:rsid w:val="006252F2"/>
    <w:rsid w:val="00661345"/>
    <w:rsid w:val="00695110"/>
    <w:rsid w:val="006A3916"/>
    <w:rsid w:val="006C708A"/>
    <w:rsid w:val="006D4C41"/>
    <w:rsid w:val="00701DC6"/>
    <w:rsid w:val="00743865"/>
    <w:rsid w:val="00751704"/>
    <w:rsid w:val="007C0481"/>
    <w:rsid w:val="007D2F0C"/>
    <w:rsid w:val="007E0A85"/>
    <w:rsid w:val="00811F09"/>
    <w:rsid w:val="00813B31"/>
    <w:rsid w:val="00842D04"/>
    <w:rsid w:val="00850032"/>
    <w:rsid w:val="008716FE"/>
    <w:rsid w:val="00893EE4"/>
    <w:rsid w:val="008A6055"/>
    <w:rsid w:val="008D56E2"/>
    <w:rsid w:val="00930D17"/>
    <w:rsid w:val="009328AC"/>
    <w:rsid w:val="00933878"/>
    <w:rsid w:val="00946014"/>
    <w:rsid w:val="00965B49"/>
    <w:rsid w:val="00992B49"/>
    <w:rsid w:val="009967B1"/>
    <w:rsid w:val="009C2831"/>
    <w:rsid w:val="009C2ED3"/>
    <w:rsid w:val="009E4767"/>
    <w:rsid w:val="009E7897"/>
    <w:rsid w:val="00A0458C"/>
    <w:rsid w:val="00A16B39"/>
    <w:rsid w:val="00A445DB"/>
    <w:rsid w:val="00A573DF"/>
    <w:rsid w:val="00A75684"/>
    <w:rsid w:val="00A80D0B"/>
    <w:rsid w:val="00AA05BC"/>
    <w:rsid w:val="00AC418E"/>
    <w:rsid w:val="00B06210"/>
    <w:rsid w:val="00B36BBA"/>
    <w:rsid w:val="00B452F3"/>
    <w:rsid w:val="00B81E0E"/>
    <w:rsid w:val="00B8221A"/>
    <w:rsid w:val="00B95110"/>
    <w:rsid w:val="00BA57BE"/>
    <w:rsid w:val="00BC7AA2"/>
    <w:rsid w:val="00BE1717"/>
    <w:rsid w:val="00BF6734"/>
    <w:rsid w:val="00BF7302"/>
    <w:rsid w:val="00BF7AA4"/>
    <w:rsid w:val="00C10857"/>
    <w:rsid w:val="00C115BB"/>
    <w:rsid w:val="00C16FBB"/>
    <w:rsid w:val="00C36A1C"/>
    <w:rsid w:val="00C50F92"/>
    <w:rsid w:val="00C6585D"/>
    <w:rsid w:val="00C74826"/>
    <w:rsid w:val="00C766E0"/>
    <w:rsid w:val="00C84911"/>
    <w:rsid w:val="00CB50F6"/>
    <w:rsid w:val="00CE00EC"/>
    <w:rsid w:val="00CE5DD7"/>
    <w:rsid w:val="00D001BD"/>
    <w:rsid w:val="00D15F08"/>
    <w:rsid w:val="00D24311"/>
    <w:rsid w:val="00D36D39"/>
    <w:rsid w:val="00D578B9"/>
    <w:rsid w:val="00D6458E"/>
    <w:rsid w:val="00D656F9"/>
    <w:rsid w:val="00D93EB5"/>
    <w:rsid w:val="00DB5FAE"/>
    <w:rsid w:val="00DB67EF"/>
    <w:rsid w:val="00DC5C69"/>
    <w:rsid w:val="00DD5B64"/>
    <w:rsid w:val="00DE2D6B"/>
    <w:rsid w:val="00E000A4"/>
    <w:rsid w:val="00E00AAC"/>
    <w:rsid w:val="00E00AC9"/>
    <w:rsid w:val="00E01EE7"/>
    <w:rsid w:val="00E065C1"/>
    <w:rsid w:val="00E07D65"/>
    <w:rsid w:val="00E16024"/>
    <w:rsid w:val="00E67EDC"/>
    <w:rsid w:val="00E848D4"/>
    <w:rsid w:val="00E967C6"/>
    <w:rsid w:val="00EA6135"/>
    <w:rsid w:val="00EB5ACB"/>
    <w:rsid w:val="00EC1BC0"/>
    <w:rsid w:val="00EF77C4"/>
    <w:rsid w:val="00F17E05"/>
    <w:rsid w:val="00F60F87"/>
    <w:rsid w:val="00F63E5E"/>
    <w:rsid w:val="00F64545"/>
    <w:rsid w:val="00F957C9"/>
    <w:rsid w:val="00FB1798"/>
    <w:rsid w:val="00FB5B1E"/>
    <w:rsid w:val="00FC3811"/>
    <w:rsid w:val="00FC4EE9"/>
    <w:rsid w:val="00FD3DC0"/>
    <w:rsid w:val="00FD4D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9A57"/>
  <w15:chartTrackingRefBased/>
  <w15:docId w15:val="{4AA75AED-F820-40BE-9132-4EE86D94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1BC0"/>
    <w:pPr>
      <w:ind w:left="720"/>
      <w:contextualSpacing/>
    </w:pPr>
  </w:style>
  <w:style w:type="paragraph" w:styleId="NormalWeb">
    <w:name w:val="Normal (Web)"/>
    <w:basedOn w:val="Normal"/>
    <w:uiPriority w:val="99"/>
    <w:unhideWhenUsed/>
    <w:rsid w:val="00893EE4"/>
    <w:pPr>
      <w:spacing w:before="100" w:beforeAutospacing="1" w:after="100" w:afterAutospacing="1" w:line="240" w:lineRule="auto"/>
    </w:pPr>
    <w:rPr>
      <w:rFonts w:ascii="Times New Roman" w:eastAsia="Times New Roman" w:hAnsi="Times New Roman" w:cs="Times New Roman"/>
      <w:sz w:val="24"/>
      <w:szCs w:val="24"/>
      <w:lang w:eastAsia="fr-CH"/>
    </w:rPr>
  </w:style>
  <w:style w:type="table" w:styleId="Grilledutableau">
    <w:name w:val="Table Grid"/>
    <w:basedOn w:val="TableauNormal"/>
    <w:uiPriority w:val="39"/>
    <w:rsid w:val="00AC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000A4"/>
    <w:rPr>
      <w:color w:val="0563C1" w:themeColor="hyperlink"/>
      <w:u w:val="single"/>
    </w:rPr>
  </w:style>
  <w:style w:type="paragraph" w:styleId="Textedebulles">
    <w:name w:val="Balloon Text"/>
    <w:basedOn w:val="Normal"/>
    <w:link w:val="TextedebullesCar"/>
    <w:uiPriority w:val="99"/>
    <w:semiHidden/>
    <w:unhideWhenUsed/>
    <w:rsid w:val="002E1F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F29"/>
    <w:rPr>
      <w:rFonts w:ascii="Segoe UI" w:hAnsi="Segoe UI" w:cs="Segoe UI"/>
      <w:sz w:val="18"/>
      <w:szCs w:val="18"/>
    </w:rPr>
  </w:style>
  <w:style w:type="character" w:styleId="Marquedecommentaire">
    <w:name w:val="annotation reference"/>
    <w:basedOn w:val="Policepardfaut"/>
    <w:uiPriority w:val="99"/>
    <w:semiHidden/>
    <w:unhideWhenUsed/>
    <w:rsid w:val="00340740"/>
    <w:rPr>
      <w:sz w:val="16"/>
      <w:szCs w:val="16"/>
    </w:rPr>
  </w:style>
  <w:style w:type="paragraph" w:styleId="Commentaire">
    <w:name w:val="annotation text"/>
    <w:basedOn w:val="Normal"/>
    <w:link w:val="CommentaireCar"/>
    <w:uiPriority w:val="99"/>
    <w:semiHidden/>
    <w:unhideWhenUsed/>
    <w:rsid w:val="00340740"/>
    <w:pPr>
      <w:spacing w:line="240" w:lineRule="auto"/>
    </w:pPr>
    <w:rPr>
      <w:sz w:val="20"/>
      <w:szCs w:val="20"/>
    </w:rPr>
  </w:style>
  <w:style w:type="character" w:customStyle="1" w:styleId="CommentaireCar">
    <w:name w:val="Commentaire Car"/>
    <w:basedOn w:val="Policepardfaut"/>
    <w:link w:val="Commentaire"/>
    <w:uiPriority w:val="99"/>
    <w:semiHidden/>
    <w:rsid w:val="00340740"/>
    <w:rPr>
      <w:sz w:val="20"/>
      <w:szCs w:val="20"/>
    </w:rPr>
  </w:style>
  <w:style w:type="paragraph" w:styleId="Objetducommentaire">
    <w:name w:val="annotation subject"/>
    <w:basedOn w:val="Commentaire"/>
    <w:next w:val="Commentaire"/>
    <w:link w:val="ObjetducommentaireCar"/>
    <w:uiPriority w:val="99"/>
    <w:semiHidden/>
    <w:unhideWhenUsed/>
    <w:rsid w:val="00340740"/>
    <w:rPr>
      <w:b/>
      <w:bCs/>
    </w:rPr>
  </w:style>
  <w:style w:type="character" w:customStyle="1" w:styleId="ObjetducommentaireCar">
    <w:name w:val="Objet du commentaire Car"/>
    <w:basedOn w:val="CommentaireCar"/>
    <w:link w:val="Objetducommentaire"/>
    <w:uiPriority w:val="99"/>
    <w:semiHidden/>
    <w:rsid w:val="00340740"/>
    <w:rPr>
      <w:b/>
      <w:bCs/>
      <w:sz w:val="20"/>
      <w:szCs w:val="20"/>
    </w:rPr>
  </w:style>
  <w:style w:type="character" w:styleId="Lienhypertextesuivivisit">
    <w:name w:val="FollowedHyperlink"/>
    <w:basedOn w:val="Policepardfaut"/>
    <w:uiPriority w:val="99"/>
    <w:semiHidden/>
    <w:unhideWhenUsed/>
    <w:rsid w:val="009E4767"/>
    <w:rPr>
      <w:color w:val="954F72" w:themeColor="followedHyperlink"/>
      <w:u w:val="single"/>
    </w:rPr>
  </w:style>
  <w:style w:type="character" w:styleId="Mentionnonrsolue">
    <w:name w:val="Unresolved Mention"/>
    <w:basedOn w:val="Policepardfaut"/>
    <w:uiPriority w:val="99"/>
    <w:semiHidden/>
    <w:unhideWhenUsed/>
    <w:rsid w:val="009E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2197">
      <w:bodyDiv w:val="1"/>
      <w:marLeft w:val="0"/>
      <w:marRight w:val="0"/>
      <w:marTop w:val="0"/>
      <w:marBottom w:val="0"/>
      <w:divBdr>
        <w:top w:val="none" w:sz="0" w:space="0" w:color="auto"/>
        <w:left w:val="none" w:sz="0" w:space="0" w:color="auto"/>
        <w:bottom w:val="none" w:sz="0" w:space="0" w:color="auto"/>
        <w:right w:val="none" w:sz="0" w:space="0" w:color="auto"/>
      </w:divBdr>
    </w:div>
    <w:div w:id="12996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dme.unige.ch:3349/pls/opprg/w_rech_cours.debut" TargetMode="External"/><Relationship Id="rId3" Type="http://schemas.openxmlformats.org/officeDocument/2006/relationships/settings" Target="settings.xml"/><Relationship Id="rId7" Type="http://schemas.openxmlformats.org/officeDocument/2006/relationships/hyperlink" Target="mailto:claire.giordano@unig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ne.nikoghosyan@unige.ch" TargetMode="External"/><Relationship Id="rId11" Type="http://schemas.openxmlformats.org/officeDocument/2006/relationships/theme" Target="theme/theme1.xml"/><Relationship Id="rId5" Type="http://schemas.openxmlformats.org/officeDocument/2006/relationships/hyperlink" Target="https://memento.unige.ch/doc/0069?searchterm=signature+d%27une+comma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ge.ch/international/en/incoming/international-non-erasmus-students/1-choose-your-classes/studying-english-regular-cour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5260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Genève</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 Nikoghosyan</dc:creator>
  <cp:keywords/>
  <dc:description/>
  <cp:lastModifiedBy>Microsoft Office User</cp:lastModifiedBy>
  <cp:revision>2</cp:revision>
  <cp:lastPrinted>2020-01-29T15:43:00Z</cp:lastPrinted>
  <dcterms:created xsi:type="dcterms:W3CDTF">2020-04-02T13:17:00Z</dcterms:created>
  <dcterms:modified xsi:type="dcterms:W3CDTF">2020-04-02T13:17:00Z</dcterms:modified>
</cp:coreProperties>
</file>