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569" w:rsidRPr="00EF7569" w:rsidRDefault="00EF7569" w:rsidP="00EF7569">
      <w:pPr>
        <w:rPr>
          <w:rFonts w:ascii="Helvetica" w:eastAsia="Times New Roman" w:hAnsi="Helvetica" w:cs="Times New Roman"/>
          <w:color w:val="000000"/>
          <w:sz w:val="18"/>
          <w:szCs w:val="18"/>
          <w:lang w:eastAsia="fr-FR"/>
        </w:rPr>
      </w:pPr>
      <w:bookmarkStart w:id="0" w:name="_GoBack"/>
      <w:bookmarkEnd w:id="0"/>
      <w:r w:rsidRPr="00EF7569">
        <w:rPr>
          <w:rFonts w:ascii="Helvetica" w:eastAsia="Times New Roman" w:hAnsi="Helvetica" w:cs="Times New Roman"/>
          <w:b/>
          <w:bCs/>
          <w:color w:val="000000"/>
          <w:sz w:val="18"/>
          <w:szCs w:val="18"/>
          <w:lang w:eastAsia="fr-FR"/>
        </w:rPr>
        <w:t xml:space="preserve">Traces de la journée de </w:t>
      </w:r>
      <w:proofErr w:type="spellStart"/>
      <w:r w:rsidRPr="00EF7569">
        <w:rPr>
          <w:rFonts w:ascii="Helvetica" w:eastAsia="Times New Roman" w:hAnsi="Helvetica" w:cs="Times New Roman"/>
          <w:b/>
          <w:bCs/>
          <w:color w:val="000000"/>
          <w:sz w:val="18"/>
          <w:szCs w:val="18"/>
          <w:lang w:eastAsia="fr-FR"/>
        </w:rPr>
        <w:t>co-formation</w:t>
      </w:r>
      <w:proofErr w:type="spellEnd"/>
      <w:r w:rsidRPr="00EF7569">
        <w:rPr>
          <w:rFonts w:ascii="Helvetica" w:eastAsia="Times New Roman" w:hAnsi="Helvetica" w:cs="Times New Roman"/>
          <w:b/>
          <w:bCs/>
          <w:color w:val="000000"/>
          <w:sz w:val="18"/>
          <w:szCs w:val="18"/>
          <w:lang w:eastAsia="fr-FR"/>
        </w:rPr>
        <w:t xml:space="preserve"> du stage en responsabilité des 3 semaines, </w:t>
      </w: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b/>
          <w:bCs/>
          <w:color w:val="000000"/>
          <w:sz w:val="18"/>
          <w:szCs w:val="18"/>
          <w:lang w:eastAsia="fr-FR"/>
        </w:rPr>
        <w:t>le vendredi 27 février 2020</w:t>
      </w:r>
    </w:p>
    <w:p w:rsidR="00EF7569" w:rsidRPr="00EF7569" w:rsidRDefault="00EF7569" w:rsidP="00EF7569">
      <w:pPr>
        <w:rPr>
          <w:rFonts w:ascii="Helvetica" w:eastAsia="Times New Roman" w:hAnsi="Helvetica" w:cs="Times New Roman"/>
          <w:color w:val="000000"/>
          <w:sz w:val="18"/>
          <w:szCs w:val="18"/>
          <w:lang w:eastAsia="fr-FR"/>
        </w:rPr>
      </w:pP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b/>
          <w:bCs/>
          <w:color w:val="000000"/>
          <w:sz w:val="18"/>
          <w:szCs w:val="18"/>
          <w:lang w:eastAsia="fr-FR"/>
        </w:rPr>
        <w:t xml:space="preserve">Prises de notes du groupe 1 : Anne </w:t>
      </w:r>
      <w:proofErr w:type="spellStart"/>
      <w:r w:rsidRPr="00EF7569">
        <w:rPr>
          <w:rFonts w:ascii="Helvetica" w:eastAsia="Times New Roman" w:hAnsi="Helvetica" w:cs="Times New Roman"/>
          <w:b/>
          <w:bCs/>
          <w:color w:val="000000"/>
          <w:sz w:val="18"/>
          <w:szCs w:val="18"/>
          <w:lang w:eastAsia="fr-FR"/>
        </w:rPr>
        <w:t>Perréard-Vité</w:t>
      </w:r>
      <w:proofErr w:type="spellEnd"/>
      <w:r w:rsidRPr="00EF7569">
        <w:rPr>
          <w:rFonts w:ascii="Helvetica" w:eastAsia="Times New Roman" w:hAnsi="Helvetica" w:cs="Times New Roman"/>
          <w:b/>
          <w:bCs/>
          <w:color w:val="000000"/>
          <w:sz w:val="18"/>
          <w:szCs w:val="18"/>
          <w:lang w:eastAsia="fr-FR"/>
        </w:rPr>
        <w:t xml:space="preserve">, Béatrice </w:t>
      </w:r>
      <w:proofErr w:type="spellStart"/>
      <w:r w:rsidRPr="00EF7569">
        <w:rPr>
          <w:rFonts w:ascii="Helvetica" w:eastAsia="Times New Roman" w:hAnsi="Helvetica" w:cs="Times New Roman"/>
          <w:b/>
          <w:bCs/>
          <w:color w:val="000000"/>
          <w:sz w:val="18"/>
          <w:szCs w:val="18"/>
          <w:lang w:eastAsia="fr-FR"/>
        </w:rPr>
        <w:t>Brauchli</w:t>
      </w:r>
      <w:proofErr w:type="spellEnd"/>
      <w:r w:rsidRPr="00EF7569">
        <w:rPr>
          <w:rFonts w:ascii="Helvetica" w:eastAsia="Times New Roman" w:hAnsi="Helvetica" w:cs="Times New Roman"/>
          <w:b/>
          <w:bCs/>
          <w:color w:val="000000"/>
          <w:sz w:val="18"/>
          <w:szCs w:val="18"/>
          <w:lang w:eastAsia="fr-FR"/>
        </w:rPr>
        <w:t xml:space="preserve">, Apolline </w:t>
      </w:r>
      <w:proofErr w:type="spellStart"/>
      <w:r w:rsidRPr="00EF7569">
        <w:rPr>
          <w:rFonts w:ascii="Helvetica" w:eastAsia="Times New Roman" w:hAnsi="Helvetica" w:cs="Times New Roman"/>
          <w:b/>
          <w:bCs/>
          <w:color w:val="000000"/>
          <w:sz w:val="18"/>
          <w:szCs w:val="18"/>
          <w:lang w:eastAsia="fr-FR"/>
        </w:rPr>
        <w:t>Torregrosa</w:t>
      </w:r>
      <w:proofErr w:type="spellEnd"/>
      <w:r w:rsidRPr="00EF7569">
        <w:rPr>
          <w:rFonts w:ascii="Helvetica" w:eastAsia="Times New Roman" w:hAnsi="Helvetica" w:cs="Times New Roman"/>
          <w:b/>
          <w:bCs/>
          <w:color w:val="000000"/>
          <w:sz w:val="18"/>
          <w:szCs w:val="18"/>
          <w:lang w:eastAsia="fr-FR"/>
        </w:rPr>
        <w:t xml:space="preserve"> et Géry Marcoux</w:t>
      </w:r>
      <w:r w:rsidRPr="00EF7569">
        <w:rPr>
          <w:rFonts w:ascii="Helvetica" w:eastAsia="Times New Roman" w:hAnsi="Helvetica" w:cs="Times New Roman"/>
          <w:color w:val="000000"/>
          <w:sz w:val="18"/>
          <w:szCs w:val="18"/>
          <w:lang w:eastAsia="fr-FR"/>
        </w:rPr>
        <w:br/>
      </w:r>
      <w:r w:rsidRPr="00EF7569">
        <w:rPr>
          <w:rFonts w:ascii="Helvetica" w:eastAsia="Times New Roman" w:hAnsi="Helvetica" w:cs="Times New Roman"/>
          <w:color w:val="000000"/>
          <w:sz w:val="18"/>
          <w:szCs w:val="18"/>
          <w:lang w:eastAsia="fr-FR"/>
        </w:rPr>
        <w:br/>
        <w:t>Quelques remarques préalables :</w:t>
      </w:r>
      <w:r w:rsidRPr="00EF7569">
        <w:rPr>
          <w:rFonts w:ascii="Helvetica" w:eastAsia="Times New Roman" w:hAnsi="Helvetica" w:cs="Times New Roman"/>
          <w:color w:val="000000"/>
          <w:sz w:val="18"/>
          <w:szCs w:val="18"/>
          <w:lang w:eastAsia="fr-FR"/>
        </w:rPr>
        <w:br/>
        <w:t xml:space="preserve">- Difficulté de ce stage de 3 </w:t>
      </w:r>
      <w:proofErr w:type="spellStart"/>
      <w:r w:rsidRPr="00EF7569">
        <w:rPr>
          <w:rFonts w:ascii="Helvetica" w:eastAsia="Times New Roman" w:hAnsi="Helvetica" w:cs="Times New Roman"/>
          <w:color w:val="000000"/>
          <w:sz w:val="18"/>
          <w:szCs w:val="18"/>
          <w:lang w:eastAsia="fr-FR"/>
        </w:rPr>
        <w:t>sem</w:t>
      </w:r>
      <w:proofErr w:type="spellEnd"/>
      <w:r w:rsidRPr="00EF7569">
        <w:rPr>
          <w:rFonts w:ascii="Helvetica" w:eastAsia="Times New Roman" w:hAnsi="Helvetica" w:cs="Times New Roman"/>
          <w:color w:val="000000"/>
          <w:sz w:val="18"/>
          <w:szCs w:val="18"/>
          <w:lang w:eastAsia="fr-FR"/>
        </w:rPr>
        <w:t xml:space="preserve"> en 8P... 3 semaines avant les carnets donc avec beaucoup d’évaluations</w:t>
      </w:r>
      <w:r w:rsidRPr="00EF7569">
        <w:rPr>
          <w:rFonts w:ascii="Helvetica" w:eastAsia="Times New Roman" w:hAnsi="Helvetica" w:cs="Times New Roman"/>
          <w:color w:val="000000"/>
          <w:sz w:val="18"/>
          <w:szCs w:val="18"/>
          <w:lang w:eastAsia="fr-FR"/>
        </w:rPr>
        <w:br/>
        <w:t xml:space="preserve">- Difficulté d’une double absence (1 jour </w:t>
      </w:r>
      <w:proofErr w:type="spellStart"/>
      <w:r w:rsidRPr="00EF7569">
        <w:rPr>
          <w:rFonts w:ascii="Helvetica" w:eastAsia="Times New Roman" w:hAnsi="Helvetica" w:cs="Times New Roman"/>
          <w:color w:val="000000"/>
          <w:sz w:val="18"/>
          <w:szCs w:val="18"/>
          <w:lang w:eastAsia="fr-FR"/>
        </w:rPr>
        <w:t>cofo</w:t>
      </w:r>
      <w:proofErr w:type="spellEnd"/>
      <w:r w:rsidRPr="00EF7569">
        <w:rPr>
          <w:rFonts w:ascii="Helvetica" w:eastAsia="Times New Roman" w:hAnsi="Helvetica" w:cs="Times New Roman"/>
          <w:color w:val="000000"/>
          <w:sz w:val="18"/>
          <w:szCs w:val="18"/>
          <w:lang w:eastAsia="fr-FR"/>
        </w:rPr>
        <w:t xml:space="preserve"> + 1 jour CAS) pour les FT</w:t>
      </w:r>
      <w:r w:rsidRPr="00EF7569">
        <w:rPr>
          <w:rFonts w:ascii="Helvetica" w:eastAsia="Times New Roman" w:hAnsi="Helvetica" w:cs="Times New Roman"/>
          <w:color w:val="000000"/>
          <w:sz w:val="18"/>
          <w:szCs w:val="18"/>
          <w:lang w:eastAsia="fr-FR"/>
        </w:rPr>
        <w:br/>
        <w:t>- Le stage se déroule bien pour 17 FT sur 19 ! Pour 2 FT plus problématique.</w:t>
      </w:r>
      <w:r w:rsidRPr="00EF7569">
        <w:rPr>
          <w:rFonts w:ascii="Helvetica" w:eastAsia="Times New Roman" w:hAnsi="Helvetica" w:cs="Times New Roman"/>
          <w:color w:val="000000"/>
          <w:sz w:val="18"/>
          <w:szCs w:val="18"/>
          <w:lang w:eastAsia="fr-FR"/>
        </w:rPr>
        <w:br/>
        <w:t xml:space="preserve">- FT très contents du déroulement de la </w:t>
      </w:r>
      <w:proofErr w:type="spellStart"/>
      <w:r w:rsidRPr="00EF7569">
        <w:rPr>
          <w:rFonts w:ascii="Helvetica" w:eastAsia="Times New Roman" w:hAnsi="Helvetica" w:cs="Times New Roman"/>
          <w:color w:val="000000"/>
          <w:sz w:val="18"/>
          <w:szCs w:val="18"/>
          <w:lang w:eastAsia="fr-FR"/>
        </w:rPr>
        <w:t>cofo</w:t>
      </w:r>
      <w:proofErr w:type="spellEnd"/>
      <w:r w:rsidRPr="00EF7569">
        <w:rPr>
          <w:rFonts w:ascii="Helvetica" w:eastAsia="Times New Roman" w:hAnsi="Helvetica" w:cs="Times New Roman"/>
          <w:color w:val="000000"/>
          <w:sz w:val="18"/>
          <w:szCs w:val="18"/>
          <w:lang w:eastAsia="fr-FR"/>
        </w:rPr>
        <w:t xml:space="preserve"> S3 autant table ronde du matin que les ateliers avec les jeux de rôles (Dans notre groupe merci à Anne pour son dévouement et son talent :-))</w:t>
      </w:r>
      <w:r w:rsidRPr="00EF7569">
        <w:rPr>
          <w:rFonts w:ascii="Helvetica" w:eastAsia="Times New Roman" w:hAnsi="Helvetica" w:cs="Times New Roman"/>
          <w:color w:val="000000"/>
          <w:sz w:val="18"/>
          <w:szCs w:val="18"/>
          <w:lang w:eastAsia="fr-FR"/>
        </w:rPr>
        <w:br/>
      </w:r>
      <w:r w:rsidRPr="00EF7569">
        <w:rPr>
          <w:rFonts w:ascii="Helvetica" w:eastAsia="Times New Roman" w:hAnsi="Helvetica" w:cs="Times New Roman"/>
          <w:color w:val="000000"/>
          <w:sz w:val="18"/>
          <w:szCs w:val="18"/>
          <w:lang w:eastAsia="fr-FR"/>
        </w:rPr>
        <w:br/>
        <w:t>Synthèse journée et ateliers :</w:t>
      </w:r>
      <w:r w:rsidRPr="00EF7569">
        <w:rPr>
          <w:rFonts w:ascii="Helvetica" w:eastAsia="Times New Roman" w:hAnsi="Helvetica" w:cs="Times New Roman"/>
          <w:color w:val="000000"/>
          <w:sz w:val="18"/>
          <w:szCs w:val="18"/>
          <w:lang w:eastAsia="fr-FR"/>
        </w:rPr>
        <w:br/>
        <w:t>- Peut-être apprendre à éviter la confrontation directe, frontale et prôner « l’</w:t>
      </w:r>
      <w:proofErr w:type="spellStart"/>
      <w:r w:rsidRPr="00EF7569">
        <w:rPr>
          <w:rFonts w:ascii="Helvetica" w:eastAsia="Times New Roman" w:hAnsi="Helvetica" w:cs="Times New Roman"/>
          <w:color w:val="000000"/>
          <w:sz w:val="18"/>
          <w:szCs w:val="18"/>
          <w:lang w:eastAsia="fr-FR"/>
        </w:rPr>
        <w:t>aikido</w:t>
      </w:r>
      <w:proofErr w:type="spellEnd"/>
      <w:r w:rsidRPr="00EF7569">
        <w:rPr>
          <w:rFonts w:ascii="Helvetica" w:eastAsia="Times New Roman" w:hAnsi="Helvetica" w:cs="Times New Roman"/>
          <w:color w:val="000000"/>
          <w:sz w:val="18"/>
          <w:szCs w:val="18"/>
          <w:lang w:eastAsia="fr-FR"/>
        </w:rPr>
        <w:t xml:space="preserve"> de l’échange » c’est-à-dire, partir de ce qu’il me dit pour l’amener à lui montrer ce que je veux lui dire et discuter sans pour autant le laisser tomber, chuter.</w:t>
      </w:r>
      <w:r w:rsidRPr="00EF7569">
        <w:rPr>
          <w:rFonts w:ascii="Helvetica" w:eastAsia="Times New Roman" w:hAnsi="Helvetica" w:cs="Times New Roman"/>
          <w:color w:val="000000"/>
          <w:sz w:val="18"/>
          <w:szCs w:val="18"/>
          <w:lang w:eastAsia="fr-FR"/>
        </w:rPr>
        <w:br/>
        <w:t>- Parfois, postposer ce qu’on a à dire (le temps d’une pause-café) pour éviter de dire à chaud pour pouvoir raisonner à froid : Quand on vient de se planter, on ne peut raisonner à chaud d’où laisser du temps ! Mais un temps nécessairement court car la temporalité du stage est telle qu’on ne peut attendre indéfiniment.</w:t>
      </w:r>
      <w:r w:rsidRPr="00EF7569">
        <w:rPr>
          <w:rFonts w:ascii="Helvetica" w:eastAsia="Times New Roman" w:hAnsi="Helvetica" w:cs="Times New Roman"/>
          <w:color w:val="000000"/>
          <w:sz w:val="18"/>
          <w:szCs w:val="18"/>
          <w:lang w:eastAsia="fr-FR"/>
        </w:rPr>
        <w:br/>
        <w:t>- Importance du contrat de confiance à établir</w:t>
      </w:r>
      <w:r w:rsidRPr="00EF7569">
        <w:rPr>
          <w:rFonts w:ascii="Helvetica" w:eastAsia="Times New Roman" w:hAnsi="Helvetica" w:cs="Times New Roman"/>
          <w:color w:val="000000"/>
          <w:sz w:val="18"/>
          <w:szCs w:val="18"/>
          <w:lang w:eastAsia="fr-FR"/>
        </w:rPr>
        <w:br/>
        <w:t xml:space="preserve">- </w:t>
      </w:r>
      <w:proofErr w:type="spellStart"/>
      <w:r w:rsidRPr="00EF7569">
        <w:rPr>
          <w:rFonts w:ascii="Helvetica" w:eastAsia="Times New Roman" w:hAnsi="Helvetica" w:cs="Times New Roman"/>
          <w:color w:val="000000"/>
          <w:sz w:val="18"/>
          <w:szCs w:val="18"/>
          <w:lang w:eastAsia="fr-FR"/>
        </w:rPr>
        <w:t>Eviter</w:t>
      </w:r>
      <w:proofErr w:type="spellEnd"/>
      <w:r w:rsidRPr="00EF7569">
        <w:rPr>
          <w:rFonts w:ascii="Helvetica" w:eastAsia="Times New Roman" w:hAnsi="Helvetica" w:cs="Times New Roman"/>
          <w:color w:val="000000"/>
          <w:sz w:val="18"/>
          <w:szCs w:val="18"/>
          <w:lang w:eastAsia="fr-FR"/>
        </w:rPr>
        <w:t xml:space="preserve"> les non-dits</w:t>
      </w:r>
      <w:r w:rsidRPr="00EF7569">
        <w:rPr>
          <w:rFonts w:ascii="Helvetica" w:eastAsia="Times New Roman" w:hAnsi="Helvetica" w:cs="Times New Roman"/>
          <w:color w:val="000000"/>
          <w:sz w:val="18"/>
          <w:szCs w:val="18"/>
          <w:lang w:eastAsia="fr-FR"/>
        </w:rPr>
        <w:br/>
        <w:t>- Trouver les mots pour le dire</w:t>
      </w:r>
      <w:r w:rsidRPr="00EF7569">
        <w:rPr>
          <w:rFonts w:ascii="Helvetica" w:eastAsia="Times New Roman" w:hAnsi="Helvetica" w:cs="Times New Roman"/>
          <w:color w:val="000000"/>
          <w:sz w:val="18"/>
          <w:szCs w:val="18"/>
          <w:lang w:eastAsia="fr-FR"/>
        </w:rPr>
        <w:br/>
        <w:t>- Trouver un moyen de dire et se faire entendre</w:t>
      </w:r>
      <w:r w:rsidRPr="00EF7569">
        <w:rPr>
          <w:rFonts w:ascii="Helvetica" w:eastAsia="Times New Roman" w:hAnsi="Helvetica" w:cs="Times New Roman"/>
          <w:color w:val="000000"/>
          <w:sz w:val="18"/>
          <w:szCs w:val="18"/>
          <w:lang w:eastAsia="fr-FR"/>
        </w:rPr>
        <w:br/>
        <w:t>- Questions de la place de chacun et de à qui appartient la classe ? Quelle place je prends, quelle place je laisse ?</w:t>
      </w:r>
      <w:r w:rsidRPr="00EF7569">
        <w:rPr>
          <w:rFonts w:ascii="Helvetica" w:eastAsia="Times New Roman" w:hAnsi="Helvetica" w:cs="Times New Roman"/>
          <w:color w:val="000000"/>
          <w:sz w:val="18"/>
          <w:szCs w:val="18"/>
          <w:lang w:eastAsia="fr-FR"/>
        </w:rPr>
        <w:br/>
        <w:t>- Une relation nécessairement asymétrique (?)</w:t>
      </w:r>
      <w:r w:rsidRPr="00EF7569">
        <w:rPr>
          <w:rFonts w:ascii="Helvetica" w:eastAsia="Times New Roman" w:hAnsi="Helvetica" w:cs="Times New Roman"/>
          <w:color w:val="000000"/>
          <w:sz w:val="18"/>
          <w:szCs w:val="18"/>
          <w:lang w:eastAsia="fr-FR"/>
        </w:rPr>
        <w:br/>
        <w:t>- Accompagner = aider à réfléchir à…</w:t>
      </w:r>
      <w:r w:rsidRPr="00EF7569">
        <w:rPr>
          <w:rFonts w:ascii="Helvetica" w:eastAsia="Times New Roman" w:hAnsi="Helvetica" w:cs="Times New Roman"/>
          <w:color w:val="000000"/>
          <w:sz w:val="18"/>
          <w:szCs w:val="18"/>
          <w:lang w:eastAsia="fr-FR"/>
        </w:rPr>
        <w:br/>
        <w:t>- Importance de la notion d’éthique et de l’espace confidentiel</w:t>
      </w:r>
      <w:r w:rsidRPr="00EF7569">
        <w:rPr>
          <w:rFonts w:ascii="Helvetica" w:eastAsia="Times New Roman" w:hAnsi="Helvetica" w:cs="Times New Roman"/>
          <w:color w:val="000000"/>
          <w:sz w:val="18"/>
          <w:szCs w:val="18"/>
          <w:lang w:eastAsia="fr-FR"/>
        </w:rPr>
        <w:br/>
        <w:t>- Faire la part de la dimension personnelle et de la dimension professionnelle mais en même temps deux dimensions imbriquées !</w:t>
      </w:r>
      <w:r w:rsidRPr="00EF7569">
        <w:rPr>
          <w:rFonts w:ascii="Helvetica" w:eastAsia="Times New Roman" w:hAnsi="Helvetica" w:cs="Times New Roman"/>
          <w:color w:val="000000"/>
          <w:sz w:val="18"/>
          <w:szCs w:val="18"/>
          <w:lang w:eastAsia="fr-FR"/>
        </w:rPr>
        <w:br/>
        <w:t>- Tension entre le temps au développement nécessaire et le temps court du stage de 3 semaines (avec évaluation certificative à la fin)</w:t>
      </w: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 Importance et intérêt d’impliquer l’étudiant dans l’évaluation.</w:t>
      </w:r>
    </w:p>
    <w:p w:rsidR="00EF7569" w:rsidRPr="00EF7569" w:rsidRDefault="00EF7569" w:rsidP="00EF7569">
      <w:pPr>
        <w:rPr>
          <w:rFonts w:ascii="Helvetica" w:eastAsia="Times New Roman" w:hAnsi="Helvetica" w:cs="Times New Roman"/>
          <w:color w:val="000000"/>
          <w:sz w:val="18"/>
          <w:szCs w:val="18"/>
          <w:lang w:eastAsia="fr-FR"/>
        </w:rPr>
      </w:pPr>
    </w:p>
    <w:p w:rsidR="00EF7569" w:rsidRPr="00EF7569" w:rsidRDefault="00EF7569" w:rsidP="00EF7569">
      <w:pPr>
        <w:rPr>
          <w:rFonts w:ascii="Helvetica" w:eastAsia="Times New Roman" w:hAnsi="Helvetica" w:cs="Times New Roman"/>
          <w:color w:val="000000"/>
          <w:sz w:val="18"/>
          <w:szCs w:val="18"/>
          <w:lang w:eastAsia="fr-FR"/>
        </w:rPr>
      </w:pP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b/>
          <w:bCs/>
          <w:color w:val="000000"/>
          <w:sz w:val="18"/>
          <w:szCs w:val="18"/>
          <w:lang w:eastAsia="fr-FR"/>
        </w:rPr>
        <w:t>Prises de notes du groupe 3 (</w:t>
      </w:r>
      <w:proofErr w:type="spellStart"/>
      <w:r w:rsidRPr="00EF7569">
        <w:rPr>
          <w:rFonts w:ascii="Helvetica" w:eastAsia="Times New Roman" w:hAnsi="Helvetica" w:cs="Times New Roman"/>
          <w:b/>
          <w:bCs/>
          <w:color w:val="000000"/>
          <w:sz w:val="18"/>
          <w:szCs w:val="18"/>
          <w:lang w:eastAsia="fr-FR"/>
        </w:rPr>
        <w:t>Andreea</w:t>
      </w:r>
      <w:proofErr w:type="spellEnd"/>
      <w:r w:rsidRPr="00EF7569">
        <w:rPr>
          <w:rFonts w:ascii="Helvetica" w:eastAsia="Times New Roman" w:hAnsi="Helvetica" w:cs="Times New Roman"/>
          <w:b/>
          <w:bCs/>
          <w:color w:val="000000"/>
          <w:sz w:val="18"/>
          <w:szCs w:val="18"/>
          <w:lang w:eastAsia="fr-FR"/>
        </w:rPr>
        <w:t xml:space="preserve"> </w:t>
      </w:r>
      <w:proofErr w:type="spellStart"/>
      <w:r w:rsidRPr="00EF7569">
        <w:rPr>
          <w:rFonts w:ascii="Helvetica" w:eastAsia="Times New Roman" w:hAnsi="Helvetica" w:cs="Times New Roman"/>
          <w:b/>
          <w:bCs/>
          <w:color w:val="000000"/>
          <w:sz w:val="18"/>
          <w:szCs w:val="18"/>
          <w:lang w:eastAsia="fr-FR"/>
        </w:rPr>
        <w:t>Capitanescu</w:t>
      </w:r>
      <w:proofErr w:type="spellEnd"/>
      <w:r w:rsidRPr="00EF7569">
        <w:rPr>
          <w:rFonts w:ascii="Helvetica" w:eastAsia="Times New Roman" w:hAnsi="Helvetica" w:cs="Times New Roman"/>
          <w:b/>
          <w:bCs/>
          <w:color w:val="000000"/>
          <w:sz w:val="18"/>
          <w:szCs w:val="18"/>
          <w:lang w:eastAsia="fr-FR"/>
        </w:rPr>
        <w:t xml:space="preserve"> </w:t>
      </w:r>
      <w:proofErr w:type="spellStart"/>
      <w:r w:rsidRPr="00EF7569">
        <w:rPr>
          <w:rFonts w:ascii="Helvetica" w:eastAsia="Times New Roman" w:hAnsi="Helvetica" w:cs="Times New Roman"/>
          <w:b/>
          <w:bCs/>
          <w:color w:val="000000"/>
          <w:sz w:val="18"/>
          <w:szCs w:val="18"/>
          <w:lang w:eastAsia="fr-FR"/>
        </w:rPr>
        <w:t>Benetti</w:t>
      </w:r>
      <w:proofErr w:type="spellEnd"/>
      <w:r w:rsidRPr="00EF7569">
        <w:rPr>
          <w:rFonts w:ascii="Helvetica" w:eastAsia="Times New Roman" w:hAnsi="Helvetica" w:cs="Times New Roman"/>
          <w:b/>
          <w:bCs/>
          <w:color w:val="000000"/>
          <w:sz w:val="18"/>
          <w:szCs w:val="18"/>
          <w:lang w:eastAsia="fr-FR"/>
        </w:rPr>
        <w:t xml:space="preserve">, </w:t>
      </w:r>
      <w:proofErr w:type="spellStart"/>
      <w:r w:rsidRPr="00EF7569">
        <w:rPr>
          <w:rFonts w:ascii="Helvetica" w:eastAsia="Times New Roman" w:hAnsi="Helvetica" w:cs="Times New Roman"/>
          <w:b/>
          <w:bCs/>
          <w:color w:val="000000"/>
          <w:sz w:val="18"/>
          <w:szCs w:val="18"/>
          <w:lang w:eastAsia="fr-FR"/>
        </w:rPr>
        <w:t>Sercan</w:t>
      </w:r>
      <w:proofErr w:type="spellEnd"/>
      <w:r w:rsidRPr="00EF7569">
        <w:rPr>
          <w:rFonts w:ascii="Helvetica" w:eastAsia="Times New Roman" w:hAnsi="Helvetica" w:cs="Times New Roman"/>
          <w:b/>
          <w:bCs/>
          <w:color w:val="000000"/>
          <w:sz w:val="18"/>
          <w:szCs w:val="18"/>
          <w:lang w:eastAsia="fr-FR"/>
        </w:rPr>
        <w:t xml:space="preserve"> </w:t>
      </w:r>
      <w:proofErr w:type="spellStart"/>
      <w:r w:rsidRPr="00EF7569">
        <w:rPr>
          <w:rFonts w:ascii="Helvetica" w:eastAsia="Times New Roman" w:hAnsi="Helvetica" w:cs="Times New Roman"/>
          <w:b/>
          <w:bCs/>
          <w:color w:val="000000"/>
          <w:sz w:val="18"/>
          <w:szCs w:val="18"/>
          <w:lang w:eastAsia="fr-FR"/>
        </w:rPr>
        <w:t>Erceylan</w:t>
      </w:r>
      <w:proofErr w:type="spellEnd"/>
      <w:r w:rsidRPr="00EF7569">
        <w:rPr>
          <w:rFonts w:ascii="Helvetica" w:eastAsia="Times New Roman" w:hAnsi="Helvetica" w:cs="Times New Roman"/>
          <w:b/>
          <w:bCs/>
          <w:color w:val="000000"/>
          <w:sz w:val="18"/>
          <w:szCs w:val="18"/>
          <w:lang w:eastAsia="fr-FR"/>
        </w:rPr>
        <w:t xml:space="preserve"> et Claude </w:t>
      </w:r>
      <w:proofErr w:type="spellStart"/>
      <w:r w:rsidRPr="00EF7569">
        <w:rPr>
          <w:rFonts w:ascii="Helvetica" w:eastAsia="Times New Roman" w:hAnsi="Helvetica" w:cs="Times New Roman"/>
          <w:b/>
          <w:bCs/>
          <w:color w:val="000000"/>
          <w:sz w:val="18"/>
          <w:szCs w:val="18"/>
          <w:lang w:eastAsia="fr-FR"/>
        </w:rPr>
        <w:t>Bonzon</w:t>
      </w:r>
      <w:proofErr w:type="spellEnd"/>
      <w:r w:rsidRPr="00EF7569">
        <w:rPr>
          <w:rFonts w:ascii="Helvetica" w:eastAsia="Times New Roman" w:hAnsi="Helvetica" w:cs="Times New Roman"/>
          <w:b/>
          <w:bCs/>
          <w:color w:val="000000"/>
          <w:sz w:val="18"/>
          <w:szCs w:val="18"/>
          <w:lang w:eastAsia="fr-FR"/>
        </w:rPr>
        <w:t>)</w:t>
      </w:r>
    </w:p>
    <w:p w:rsidR="00EF7569" w:rsidRPr="00EF7569" w:rsidRDefault="00EF7569" w:rsidP="00EF7569">
      <w:pPr>
        <w:rPr>
          <w:rFonts w:ascii="Helvetica" w:eastAsia="Times New Roman" w:hAnsi="Helvetica" w:cs="Times New Roman"/>
          <w:color w:val="000000"/>
          <w:sz w:val="18"/>
          <w:szCs w:val="18"/>
          <w:lang w:eastAsia="fr-FR"/>
        </w:rPr>
      </w:pP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Dire ou ne pas dire ce qui est négatif, telle est la question que se pose avec difficulté le formateur. Sortir de la représentation que lorsqu’on a que la verbalisation négative sur une pratique, est négative en soi. Et lorsqu’on voit dans la pratique, que les gestes professionnels ne sont pas encore là, bien posés, le formateur remplit à la fois sa mission d'aide, d'accompagnement à poser sur les actes, la verbalisation.</w:t>
      </w: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Et surtout comment le dire au stagiaire, pour que cela soit réellement compris, que cela soit formatif et formateur et même potentiellement transformateur de la pratique. Et cela peut-être pas tout de suite, dans l’immédiateté. Accepter le temps d’intégration, du développement de la personne dans le travail.</w:t>
      </w: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La question se pose avec difficulté soit parce qu’il est difficile de dire ce qui ne va pas dans la pratique de l’autre, soit parce que cette pratique observée et mise en lumière se conjugue avec l’autre dans son intégrité. Un paradoxe quand on réfléchit bien à la transmission du métier et tout ce qu’elle comporte en termes de formalisations, de verbalisation et d’explicitation de la pratique enseignante. </w:t>
      </w: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 xml:space="preserve">Faire intervenir le stagiaire, dans ses propres observations de soi, dans sa distance avec sa propre pratique, dans sa réflexivité. Et toi «  comment penses-tu que cet enseignement s’est déroulé pour toi ? cette interaction avec ce parent ? etc… ». Renvoyer au stagiaire le questionnement n’est pas suffisant, il y a un </w:t>
      </w:r>
      <w:proofErr w:type="spellStart"/>
      <w:r w:rsidRPr="00EF7569">
        <w:rPr>
          <w:rFonts w:ascii="Helvetica" w:eastAsia="Times New Roman" w:hAnsi="Helvetica" w:cs="Times New Roman"/>
          <w:color w:val="000000"/>
          <w:sz w:val="18"/>
          <w:szCs w:val="18"/>
          <w:lang w:eastAsia="fr-FR"/>
        </w:rPr>
        <w:t>interdialogue</w:t>
      </w:r>
      <w:proofErr w:type="spellEnd"/>
      <w:r w:rsidRPr="00EF7569">
        <w:rPr>
          <w:rFonts w:ascii="Helvetica" w:eastAsia="Times New Roman" w:hAnsi="Helvetica" w:cs="Times New Roman"/>
          <w:color w:val="000000"/>
          <w:sz w:val="18"/>
          <w:szCs w:val="18"/>
          <w:lang w:eastAsia="fr-FR"/>
        </w:rPr>
        <w:t xml:space="preserve"> à opérer et tisser en situation de formation, et cela pour mettre à distance la pratique.</w:t>
      </w:r>
    </w:p>
    <w:p w:rsidR="00EF7569" w:rsidRPr="00EF7569" w:rsidRDefault="00EF7569" w:rsidP="00EF7569">
      <w:pPr>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Certains formateurs trouvent qu’il y a des zones difficiles, parfois des taboues. Comment relier ce qu’on observe, ce qu’on doit dire aux savoirs professionnels ? Comment dire à un stagiaire qu’il doit être bien à l’avance à l’école, pour préparer la classe, penser à l’accueil des élèves, à tout ce qu’il faut mettre en place, comme conditions, matériel, matériaux, et atmosphère de travail propices à l’accueil de l’autre, de chacun des élèves, aux transitions entre le monde de la famille et le monde de l’école ? Quels sont donc les gestes du métier attendus et en fonction de quels savoirs professionnels issus de l’expérience, savoirs également contextuels, liés aux particularités des élèves, de la classe, de l’école. Comment dire à un stagiaire qu’il est bon de circuler entre les élèves, d’aller vers les élèves pour voir le travail à l’</w:t>
      </w:r>
      <w:proofErr w:type="spellStart"/>
      <w:r w:rsidRPr="00EF7569">
        <w:rPr>
          <w:rFonts w:ascii="Helvetica" w:eastAsia="Times New Roman" w:hAnsi="Helvetica" w:cs="Times New Roman"/>
          <w:color w:val="000000"/>
          <w:sz w:val="18"/>
          <w:szCs w:val="18"/>
          <w:lang w:eastAsia="fr-FR"/>
        </w:rPr>
        <w:t>oeuvre</w:t>
      </w:r>
      <w:proofErr w:type="spellEnd"/>
      <w:r w:rsidRPr="00EF7569">
        <w:rPr>
          <w:rFonts w:ascii="Helvetica" w:eastAsia="Times New Roman" w:hAnsi="Helvetica" w:cs="Times New Roman"/>
          <w:color w:val="000000"/>
          <w:sz w:val="18"/>
          <w:szCs w:val="18"/>
          <w:lang w:eastAsia="fr-FR"/>
        </w:rPr>
        <w:t xml:space="preserve">, travail que chacun entreprend avec ses craintes et espoirs, pour pouvoir observer les élèves au </w:t>
      </w:r>
      <w:proofErr w:type="spellStart"/>
      <w:r w:rsidRPr="00EF7569">
        <w:rPr>
          <w:rFonts w:ascii="Helvetica" w:eastAsia="Times New Roman" w:hAnsi="Helvetica" w:cs="Times New Roman"/>
          <w:color w:val="000000"/>
          <w:sz w:val="18"/>
          <w:szCs w:val="18"/>
          <w:lang w:eastAsia="fr-FR"/>
        </w:rPr>
        <w:t>coeur</w:t>
      </w:r>
      <w:proofErr w:type="spellEnd"/>
      <w:r w:rsidRPr="00EF7569">
        <w:rPr>
          <w:rFonts w:ascii="Helvetica" w:eastAsia="Times New Roman" w:hAnsi="Helvetica" w:cs="Times New Roman"/>
          <w:color w:val="000000"/>
          <w:sz w:val="18"/>
          <w:szCs w:val="18"/>
          <w:lang w:eastAsia="fr-FR"/>
        </w:rPr>
        <w:t xml:space="preserve"> et aux prises avec leur travail scolaire. Créer ce contrat pédagogique incarné par les gestes, les mouvements dans classe au fil des enseignements, au fil des jours. Comment dire et continuer à dire, à poser des mots, lorsqu’on sent qu’on n’est pas entendu, que la personne est dans le déni, ou qu’elle banalise toute forme de questionnement de la part du formateur ? Ou encore lorsque les </w:t>
      </w:r>
      <w:r w:rsidRPr="00EF7569">
        <w:rPr>
          <w:rFonts w:ascii="Helvetica" w:eastAsia="Times New Roman" w:hAnsi="Helvetica" w:cs="Times New Roman"/>
          <w:color w:val="000000"/>
          <w:sz w:val="18"/>
          <w:szCs w:val="18"/>
          <w:lang w:eastAsia="fr-FR"/>
        </w:rPr>
        <w:lastRenderedPageBreak/>
        <w:t>problèmes issus de la vie privée interfèrent " ou servent d'excuses " à des dysfonctionnements en classe. En quelque sorte, porter aussi le questionnement au sein de la pratique, du métier à faire pour faire du lien dans la classe, pour mettre en place les conditions d’apprentissage. </w:t>
      </w:r>
    </w:p>
    <w:p w:rsidR="00EF7569" w:rsidRPr="00EF7569" w:rsidRDefault="00EF7569" w:rsidP="00EF7569">
      <w:pPr>
        <w:rPr>
          <w:rFonts w:ascii="Helvetica" w:eastAsia="Times New Roman" w:hAnsi="Helvetica" w:cs="Times New Roman"/>
          <w:color w:val="000000"/>
          <w:sz w:val="18"/>
          <w:szCs w:val="18"/>
          <w:lang w:eastAsia="fr-FR"/>
        </w:rPr>
      </w:pPr>
    </w:p>
    <w:p w:rsidR="00EF7569" w:rsidRPr="00EF7569" w:rsidRDefault="00EF7569" w:rsidP="00EF7569">
      <w:pPr>
        <w:rPr>
          <w:rFonts w:ascii="Times New Roman" w:eastAsia="Times New Roman" w:hAnsi="Times New Roman" w:cs="Times New Roman"/>
          <w:lang w:eastAsia="fr-FR"/>
        </w:rPr>
      </w:pPr>
      <w:r w:rsidRPr="00EF7569">
        <w:rPr>
          <w:rFonts w:ascii="Helvetica" w:eastAsia="Times New Roman" w:hAnsi="Helvetica" w:cs="Times New Roman"/>
          <w:b/>
          <w:bCs/>
          <w:color w:val="000000"/>
          <w:sz w:val="18"/>
          <w:szCs w:val="18"/>
          <w:lang w:eastAsia="fr-FR"/>
        </w:rPr>
        <w:t xml:space="preserve">Prises de notes du groupe 4 (Sylvia </w:t>
      </w:r>
      <w:proofErr w:type="spellStart"/>
      <w:r w:rsidRPr="00EF7569">
        <w:rPr>
          <w:rFonts w:ascii="Helvetica" w:eastAsia="Times New Roman" w:hAnsi="Helvetica" w:cs="Times New Roman"/>
          <w:b/>
          <w:bCs/>
          <w:color w:val="000000"/>
          <w:sz w:val="18"/>
          <w:szCs w:val="18"/>
          <w:lang w:eastAsia="fr-FR"/>
        </w:rPr>
        <w:t>Coutat</w:t>
      </w:r>
      <w:proofErr w:type="spellEnd"/>
      <w:r w:rsidRPr="00EF7569">
        <w:rPr>
          <w:rFonts w:ascii="Helvetica" w:eastAsia="Times New Roman" w:hAnsi="Helvetica" w:cs="Times New Roman"/>
          <w:b/>
          <w:bCs/>
          <w:color w:val="000000"/>
          <w:sz w:val="18"/>
          <w:szCs w:val="18"/>
          <w:lang w:eastAsia="fr-FR"/>
        </w:rPr>
        <w:t xml:space="preserve">, Denise </w:t>
      </w:r>
      <w:proofErr w:type="spellStart"/>
      <w:r w:rsidRPr="00EF7569">
        <w:rPr>
          <w:rFonts w:ascii="Helvetica" w:eastAsia="Times New Roman" w:hAnsi="Helvetica" w:cs="Times New Roman"/>
          <w:b/>
          <w:bCs/>
          <w:color w:val="000000"/>
          <w:sz w:val="18"/>
          <w:szCs w:val="18"/>
          <w:lang w:eastAsia="fr-FR"/>
        </w:rPr>
        <w:t>Sutter</w:t>
      </w:r>
      <w:proofErr w:type="spellEnd"/>
      <w:r w:rsidRPr="00EF7569">
        <w:rPr>
          <w:rFonts w:ascii="Helvetica" w:eastAsia="Times New Roman" w:hAnsi="Helvetica" w:cs="Times New Roman"/>
          <w:b/>
          <w:bCs/>
          <w:color w:val="000000"/>
          <w:sz w:val="18"/>
          <w:szCs w:val="18"/>
          <w:lang w:eastAsia="fr-FR"/>
        </w:rPr>
        <w:t xml:space="preserve"> Widmer, Katarina </w:t>
      </w:r>
      <w:proofErr w:type="spellStart"/>
      <w:r w:rsidRPr="00EF7569">
        <w:rPr>
          <w:rFonts w:ascii="Helvetica" w:eastAsia="Times New Roman" w:hAnsi="Helvetica" w:cs="Times New Roman"/>
          <w:b/>
          <w:bCs/>
          <w:color w:val="000000"/>
          <w:sz w:val="18"/>
          <w:szCs w:val="18"/>
          <w:lang w:eastAsia="fr-FR"/>
        </w:rPr>
        <w:t>Gvozdic</w:t>
      </w:r>
      <w:proofErr w:type="spellEnd"/>
      <w:r w:rsidRPr="00EF7569">
        <w:rPr>
          <w:rFonts w:ascii="Helvetica" w:eastAsia="Times New Roman" w:hAnsi="Helvetica" w:cs="Times New Roman"/>
          <w:b/>
          <w:bCs/>
          <w:color w:val="000000"/>
          <w:sz w:val="18"/>
          <w:szCs w:val="18"/>
          <w:lang w:eastAsia="fr-FR"/>
        </w:rPr>
        <w:t xml:space="preserve">, Chantal </w:t>
      </w:r>
      <w:proofErr w:type="spellStart"/>
      <w:r w:rsidRPr="00EF7569">
        <w:rPr>
          <w:rFonts w:ascii="Helvetica" w:eastAsia="Times New Roman" w:hAnsi="Helvetica" w:cs="Times New Roman"/>
          <w:b/>
          <w:bCs/>
          <w:color w:val="000000"/>
          <w:sz w:val="18"/>
          <w:szCs w:val="18"/>
          <w:lang w:eastAsia="fr-FR"/>
        </w:rPr>
        <w:t>Erard</w:t>
      </w:r>
      <w:proofErr w:type="spellEnd"/>
      <w:r w:rsidRPr="00EF7569">
        <w:rPr>
          <w:rFonts w:ascii="Helvetica" w:eastAsia="Times New Roman" w:hAnsi="Helvetica" w:cs="Times New Roman"/>
          <w:b/>
          <w:bCs/>
          <w:color w:val="000000"/>
          <w:sz w:val="18"/>
          <w:szCs w:val="18"/>
          <w:lang w:eastAsia="fr-FR"/>
        </w:rPr>
        <w:t xml:space="preserve">, Walter </w:t>
      </w:r>
      <w:proofErr w:type="spellStart"/>
      <w:r w:rsidRPr="00EF7569">
        <w:rPr>
          <w:rFonts w:ascii="Helvetica" w:eastAsia="Times New Roman" w:hAnsi="Helvetica" w:cs="Times New Roman"/>
          <w:b/>
          <w:bCs/>
          <w:color w:val="000000"/>
          <w:sz w:val="18"/>
          <w:szCs w:val="18"/>
          <w:lang w:eastAsia="fr-FR"/>
        </w:rPr>
        <w:t>Tessaro</w:t>
      </w:r>
      <w:proofErr w:type="spellEnd"/>
      <w:r w:rsidRPr="00EF7569">
        <w:rPr>
          <w:rFonts w:ascii="Helvetica" w:eastAsia="Times New Roman" w:hAnsi="Helvetica" w:cs="Times New Roman"/>
          <w:b/>
          <w:bCs/>
          <w:color w:val="000000"/>
          <w:sz w:val="18"/>
          <w:szCs w:val="18"/>
          <w:lang w:eastAsia="fr-FR"/>
        </w:rPr>
        <w:t>)</w:t>
      </w:r>
    </w:p>
    <w:p w:rsidR="00EF7569" w:rsidRPr="00EF7569" w:rsidRDefault="00EF7569" w:rsidP="00EF7569">
      <w:pPr>
        <w:spacing w:before="100" w:beforeAutospacing="1" w:after="100" w:afterAutospacing="1"/>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Dans son accompagnement le FT doit connaitre le stagiaire et s’adapter. Une piste, qui repose sur la responsabilité du stagiaire, est qu’il partage avec son FT ses objectifs de développement professionnels. Cela permet au FT d’adapter son accompagnement (spécifique selon les difficultés du stagiaire ou les éléments qui sont plus « maitrisés » par le stagiaire). Une autre piste, du côté du FT, repose dans les échanges avec son stagiaire. Lors des premiers jours de stage, le FT peut questionner son stagiaire pour saisir ses différentes interprétations des évènements de classe. Cela peut permettre d’identifier dans quelle mesure le stagiaire est capable de se remettre en question. Un stagiaire qui se remet en question pourra peut-être recevoir un message négatif voir le construire lui-même avec son FT, ce dernier pouvant amener le stagiaire à réfléchir sur sa pratique, son vécu ou son ressenti. Le but est de faire émerger par l’autre le négatif. Cependant si chacun est coincé dans une problématique non partagée par l’autre, il ne peut y avoir de dialogue et on risque une rupture … Une piste serait d’interrompre la discussion, puis de définir à partir d’un observable un objectif commun pour relancer un échange. </w:t>
      </w:r>
    </w:p>
    <w:p w:rsidR="00EF7569" w:rsidRPr="00EF7569" w:rsidRDefault="00EF7569" w:rsidP="00EF7569">
      <w:pPr>
        <w:spacing w:before="100" w:beforeAutospacing="1" w:after="100" w:afterAutospacing="1"/>
        <w:rPr>
          <w:rFonts w:ascii="Helvetica" w:eastAsia="Times New Roman" w:hAnsi="Helvetica" w:cs="Times New Roman"/>
          <w:color w:val="000000"/>
          <w:sz w:val="18"/>
          <w:szCs w:val="18"/>
          <w:lang w:eastAsia="fr-FR"/>
        </w:rPr>
      </w:pPr>
      <w:r w:rsidRPr="00EF7569">
        <w:rPr>
          <w:rFonts w:ascii="Helvetica" w:eastAsia="Times New Roman" w:hAnsi="Helvetica" w:cs="Times New Roman"/>
          <w:color w:val="000000"/>
          <w:sz w:val="18"/>
          <w:szCs w:val="18"/>
          <w:lang w:eastAsia="fr-FR"/>
        </w:rPr>
        <w:t>L’évaluation certificative n’intervient pas uniquement à la fin du stage ; afin qu’elle soit la plus bienveillante ou la moins violente, elle peut être évoquée dès le début du stage. Impliquer le stagiaire dans l’évaluation à travers la prise de connaissance des critères d’évaluation permet de définir des objectifs partagés entre FT et stagiaire. Ces objectifs peuvent ainsi être discutés, repris, adaptés tout au long du stage. </w:t>
      </w:r>
    </w:p>
    <w:p w:rsidR="00D34D61" w:rsidRDefault="00D34D61" w:rsidP="00EF7569"/>
    <w:sectPr w:rsidR="00D34D61" w:rsidSect="00605ED3">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CAE" w:rsidRDefault="00136CAE" w:rsidP="00EF7569">
      <w:r>
        <w:separator/>
      </w:r>
    </w:p>
  </w:endnote>
  <w:endnote w:type="continuationSeparator" w:id="0">
    <w:p w:rsidR="00136CAE" w:rsidRDefault="00136CAE" w:rsidP="00EF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2877169"/>
      <w:docPartObj>
        <w:docPartGallery w:val="Page Numbers (Bottom of Page)"/>
        <w:docPartUnique/>
      </w:docPartObj>
    </w:sdtPr>
    <w:sdtContent>
      <w:p w:rsidR="00EF7569" w:rsidRDefault="00EF7569" w:rsidP="000C22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EF7569" w:rsidRDefault="00EF75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64224080"/>
      <w:docPartObj>
        <w:docPartGallery w:val="Page Numbers (Bottom of Page)"/>
        <w:docPartUnique/>
      </w:docPartObj>
    </w:sdtPr>
    <w:sdtContent>
      <w:p w:rsidR="00EF7569" w:rsidRDefault="00EF7569" w:rsidP="000C22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EF7569" w:rsidRDefault="00EF75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CAE" w:rsidRDefault="00136CAE" w:rsidP="00EF7569">
      <w:r>
        <w:separator/>
      </w:r>
    </w:p>
  </w:footnote>
  <w:footnote w:type="continuationSeparator" w:id="0">
    <w:p w:rsidR="00136CAE" w:rsidRDefault="00136CAE" w:rsidP="00EF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69"/>
    <w:rsid w:val="00136CAE"/>
    <w:rsid w:val="00605ED3"/>
    <w:rsid w:val="00D34D61"/>
    <w:rsid w:val="00EF756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DA97C57"/>
  <w15:chartTrackingRefBased/>
  <w15:docId w15:val="{F3309CC2-5C02-3641-9AFF-9ED7613F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F7569"/>
    <w:pPr>
      <w:tabs>
        <w:tab w:val="center" w:pos="4536"/>
        <w:tab w:val="right" w:pos="9072"/>
      </w:tabs>
    </w:pPr>
  </w:style>
  <w:style w:type="character" w:customStyle="1" w:styleId="PieddepageCar">
    <w:name w:val="Pied de page Car"/>
    <w:basedOn w:val="Policepardfaut"/>
    <w:link w:val="Pieddepage"/>
    <w:uiPriority w:val="99"/>
    <w:rsid w:val="00EF7569"/>
  </w:style>
  <w:style w:type="character" w:styleId="Numrodepage">
    <w:name w:val="page number"/>
    <w:basedOn w:val="Policepardfaut"/>
    <w:uiPriority w:val="99"/>
    <w:semiHidden/>
    <w:unhideWhenUsed/>
    <w:rsid w:val="00EF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0287">
      <w:bodyDiv w:val="1"/>
      <w:marLeft w:val="0"/>
      <w:marRight w:val="0"/>
      <w:marTop w:val="0"/>
      <w:marBottom w:val="0"/>
      <w:divBdr>
        <w:top w:val="none" w:sz="0" w:space="0" w:color="auto"/>
        <w:left w:val="none" w:sz="0" w:space="0" w:color="auto"/>
        <w:bottom w:val="none" w:sz="0" w:space="0" w:color="auto"/>
        <w:right w:val="none" w:sz="0" w:space="0" w:color="auto"/>
      </w:divBdr>
      <w:divsChild>
        <w:div w:id="722023407">
          <w:marLeft w:val="0"/>
          <w:marRight w:val="0"/>
          <w:marTop w:val="0"/>
          <w:marBottom w:val="0"/>
          <w:divBdr>
            <w:top w:val="none" w:sz="0" w:space="0" w:color="auto"/>
            <w:left w:val="none" w:sz="0" w:space="0" w:color="auto"/>
            <w:bottom w:val="none" w:sz="0" w:space="0" w:color="auto"/>
            <w:right w:val="none" w:sz="0" w:space="0" w:color="auto"/>
          </w:divBdr>
        </w:div>
        <w:div w:id="2050103601">
          <w:marLeft w:val="0"/>
          <w:marRight w:val="0"/>
          <w:marTop w:val="0"/>
          <w:marBottom w:val="0"/>
          <w:divBdr>
            <w:top w:val="none" w:sz="0" w:space="0" w:color="auto"/>
            <w:left w:val="none" w:sz="0" w:space="0" w:color="auto"/>
            <w:bottom w:val="none" w:sz="0" w:space="0" w:color="auto"/>
            <w:right w:val="none" w:sz="0" w:space="0" w:color="auto"/>
          </w:divBdr>
        </w:div>
        <w:div w:id="70010433">
          <w:marLeft w:val="0"/>
          <w:marRight w:val="0"/>
          <w:marTop w:val="0"/>
          <w:marBottom w:val="0"/>
          <w:divBdr>
            <w:top w:val="none" w:sz="0" w:space="0" w:color="auto"/>
            <w:left w:val="none" w:sz="0" w:space="0" w:color="auto"/>
            <w:bottom w:val="none" w:sz="0" w:space="0" w:color="auto"/>
            <w:right w:val="none" w:sz="0" w:space="0" w:color="auto"/>
          </w:divBdr>
        </w:div>
        <w:div w:id="925461523">
          <w:marLeft w:val="0"/>
          <w:marRight w:val="0"/>
          <w:marTop w:val="0"/>
          <w:marBottom w:val="0"/>
          <w:divBdr>
            <w:top w:val="none" w:sz="0" w:space="0" w:color="auto"/>
            <w:left w:val="none" w:sz="0" w:space="0" w:color="auto"/>
            <w:bottom w:val="none" w:sz="0" w:space="0" w:color="auto"/>
            <w:right w:val="none" w:sz="0" w:space="0" w:color="auto"/>
          </w:divBdr>
        </w:div>
        <w:div w:id="886835005">
          <w:marLeft w:val="0"/>
          <w:marRight w:val="0"/>
          <w:marTop w:val="0"/>
          <w:marBottom w:val="0"/>
          <w:divBdr>
            <w:top w:val="none" w:sz="0" w:space="0" w:color="auto"/>
            <w:left w:val="none" w:sz="0" w:space="0" w:color="auto"/>
            <w:bottom w:val="none" w:sz="0" w:space="0" w:color="auto"/>
            <w:right w:val="none" w:sz="0" w:space="0" w:color="auto"/>
          </w:divBdr>
        </w:div>
        <w:div w:id="1265112768">
          <w:marLeft w:val="0"/>
          <w:marRight w:val="0"/>
          <w:marTop w:val="0"/>
          <w:marBottom w:val="0"/>
          <w:divBdr>
            <w:top w:val="none" w:sz="0" w:space="0" w:color="auto"/>
            <w:left w:val="none" w:sz="0" w:space="0" w:color="auto"/>
            <w:bottom w:val="none" w:sz="0" w:space="0" w:color="auto"/>
            <w:right w:val="none" w:sz="0" w:space="0" w:color="auto"/>
          </w:divBdr>
        </w:div>
        <w:div w:id="1482576357">
          <w:marLeft w:val="0"/>
          <w:marRight w:val="0"/>
          <w:marTop w:val="0"/>
          <w:marBottom w:val="0"/>
          <w:divBdr>
            <w:top w:val="none" w:sz="0" w:space="0" w:color="auto"/>
            <w:left w:val="none" w:sz="0" w:space="0" w:color="auto"/>
            <w:bottom w:val="none" w:sz="0" w:space="0" w:color="auto"/>
            <w:right w:val="none" w:sz="0" w:space="0" w:color="auto"/>
          </w:divBdr>
        </w:div>
        <w:div w:id="356321457">
          <w:marLeft w:val="0"/>
          <w:marRight w:val="0"/>
          <w:marTop w:val="0"/>
          <w:marBottom w:val="0"/>
          <w:divBdr>
            <w:top w:val="none" w:sz="0" w:space="0" w:color="auto"/>
            <w:left w:val="none" w:sz="0" w:space="0" w:color="auto"/>
            <w:bottom w:val="none" w:sz="0" w:space="0" w:color="auto"/>
            <w:right w:val="none" w:sz="0" w:space="0" w:color="auto"/>
          </w:divBdr>
          <w:divsChild>
            <w:div w:id="1736051187">
              <w:marLeft w:val="0"/>
              <w:marRight w:val="0"/>
              <w:marTop w:val="0"/>
              <w:marBottom w:val="0"/>
              <w:divBdr>
                <w:top w:val="none" w:sz="0" w:space="0" w:color="auto"/>
                <w:left w:val="none" w:sz="0" w:space="0" w:color="auto"/>
                <w:bottom w:val="none" w:sz="0" w:space="0" w:color="auto"/>
                <w:right w:val="none" w:sz="0" w:space="0" w:color="auto"/>
              </w:divBdr>
            </w:div>
            <w:div w:id="1266578092">
              <w:marLeft w:val="0"/>
              <w:marRight w:val="0"/>
              <w:marTop w:val="0"/>
              <w:marBottom w:val="0"/>
              <w:divBdr>
                <w:top w:val="none" w:sz="0" w:space="0" w:color="auto"/>
                <w:left w:val="none" w:sz="0" w:space="0" w:color="auto"/>
                <w:bottom w:val="none" w:sz="0" w:space="0" w:color="auto"/>
                <w:right w:val="none" w:sz="0" w:space="0" w:color="auto"/>
              </w:divBdr>
            </w:div>
            <w:div w:id="1378969484">
              <w:marLeft w:val="0"/>
              <w:marRight w:val="0"/>
              <w:marTop w:val="0"/>
              <w:marBottom w:val="0"/>
              <w:divBdr>
                <w:top w:val="none" w:sz="0" w:space="0" w:color="auto"/>
                <w:left w:val="none" w:sz="0" w:space="0" w:color="auto"/>
                <w:bottom w:val="none" w:sz="0" w:space="0" w:color="auto"/>
                <w:right w:val="none" w:sz="0" w:space="0" w:color="auto"/>
              </w:divBdr>
            </w:div>
            <w:div w:id="479611573">
              <w:marLeft w:val="0"/>
              <w:marRight w:val="0"/>
              <w:marTop w:val="0"/>
              <w:marBottom w:val="0"/>
              <w:divBdr>
                <w:top w:val="none" w:sz="0" w:space="0" w:color="auto"/>
                <w:left w:val="none" w:sz="0" w:space="0" w:color="auto"/>
                <w:bottom w:val="none" w:sz="0" w:space="0" w:color="auto"/>
                <w:right w:val="none" w:sz="0" w:space="0" w:color="auto"/>
              </w:divBdr>
            </w:div>
            <w:div w:id="578950046">
              <w:marLeft w:val="0"/>
              <w:marRight w:val="0"/>
              <w:marTop w:val="0"/>
              <w:marBottom w:val="0"/>
              <w:divBdr>
                <w:top w:val="none" w:sz="0" w:space="0" w:color="auto"/>
                <w:left w:val="none" w:sz="0" w:space="0" w:color="auto"/>
                <w:bottom w:val="none" w:sz="0" w:space="0" w:color="auto"/>
                <w:right w:val="none" w:sz="0" w:space="0" w:color="auto"/>
              </w:divBdr>
            </w:div>
            <w:div w:id="438723812">
              <w:marLeft w:val="0"/>
              <w:marRight w:val="0"/>
              <w:marTop w:val="0"/>
              <w:marBottom w:val="0"/>
              <w:divBdr>
                <w:top w:val="none" w:sz="0" w:space="0" w:color="auto"/>
                <w:left w:val="none" w:sz="0" w:space="0" w:color="auto"/>
                <w:bottom w:val="none" w:sz="0" w:space="0" w:color="auto"/>
                <w:right w:val="none" w:sz="0" w:space="0" w:color="auto"/>
              </w:divBdr>
            </w:div>
          </w:divsChild>
        </w:div>
        <w:div w:id="175670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6017</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2020-03-17T09:21:00Z</dcterms:created>
  <dcterms:modified xsi:type="dcterms:W3CDTF">2020-03-17T09:22:00Z</dcterms:modified>
</cp:coreProperties>
</file>