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0418" w14:textId="24B2064D" w:rsidR="10DA2F51" w:rsidRDefault="2481F80B" w:rsidP="18783F4E">
      <w:pPr>
        <w:pBdr>
          <w:top w:val="single" w:sz="4" w:space="1" w:color="000000"/>
          <w:bottom w:val="single" w:sz="4" w:space="1" w:color="000000"/>
        </w:pBdr>
        <w:spacing w:before="240" w:line="312" w:lineRule="auto"/>
        <w:rPr>
          <w:rFonts w:ascii="Arial" w:eastAsia="Arial" w:hAnsi="Arial" w:cs="Arial"/>
          <w:sz w:val="24"/>
          <w:szCs w:val="24"/>
          <w:lang w:val="en-GB"/>
        </w:rPr>
      </w:pPr>
      <w:r w:rsidRPr="18783F4E">
        <w:rPr>
          <w:rFonts w:ascii="Arial" w:eastAsia="Arial" w:hAnsi="Arial" w:cs="Arial"/>
          <w:b/>
          <w:bCs/>
          <w:color w:val="000000" w:themeColor="text1"/>
          <w:sz w:val="28"/>
          <w:szCs w:val="28"/>
          <w:lang w:val="en-GB"/>
        </w:rPr>
        <w:t xml:space="preserve">General information about the </w:t>
      </w:r>
      <w:proofErr w:type="spellStart"/>
      <w:r w:rsidRPr="18783F4E">
        <w:rPr>
          <w:rFonts w:ascii="Arial" w:eastAsia="Arial" w:hAnsi="Arial" w:cs="Arial"/>
          <w:b/>
          <w:bCs/>
          <w:color w:val="000000" w:themeColor="text1"/>
          <w:sz w:val="28"/>
          <w:szCs w:val="28"/>
          <w:lang w:val="en-GB"/>
        </w:rPr>
        <w:t>myCare</w:t>
      </w:r>
      <w:proofErr w:type="spellEnd"/>
      <w:r w:rsidRPr="18783F4E">
        <w:rPr>
          <w:rFonts w:ascii="Arial" w:eastAsia="Arial" w:hAnsi="Arial" w:cs="Arial"/>
          <w:b/>
          <w:bCs/>
          <w:color w:val="000000" w:themeColor="text1"/>
          <w:sz w:val="28"/>
          <w:szCs w:val="28"/>
          <w:lang w:val="en-GB"/>
        </w:rPr>
        <w:t xml:space="preserve"> Start-I study for P</w:t>
      </w:r>
      <w:r w:rsidR="005839EA">
        <w:rPr>
          <w:rFonts w:ascii="Arial" w:eastAsia="Arial" w:hAnsi="Arial" w:cs="Arial"/>
          <w:b/>
          <w:bCs/>
          <w:color w:val="000000" w:themeColor="text1"/>
          <w:sz w:val="28"/>
          <w:szCs w:val="28"/>
          <w:lang w:val="en-GB"/>
        </w:rPr>
        <w:t>HYSICIANS</w:t>
      </w:r>
      <w:r w:rsidRPr="18783F4E">
        <w:rPr>
          <w:rFonts w:ascii="Arial" w:eastAsia="Arial" w:hAnsi="Arial" w:cs="Arial"/>
          <w:b/>
          <w:bCs/>
          <w:color w:val="000000" w:themeColor="text1"/>
          <w:sz w:val="28"/>
          <w:szCs w:val="28"/>
          <w:lang w:val="en-GB"/>
        </w:rPr>
        <w:t xml:space="preserve">: Evaluating the </w:t>
      </w:r>
      <w:proofErr w:type="spellStart"/>
      <w:r w:rsidRPr="18783F4E">
        <w:rPr>
          <w:rFonts w:ascii="Arial" w:eastAsia="Arial" w:hAnsi="Arial" w:cs="Arial"/>
          <w:b/>
          <w:bCs/>
          <w:color w:val="000000" w:themeColor="text1"/>
          <w:sz w:val="28"/>
          <w:szCs w:val="28"/>
          <w:lang w:val="en-GB"/>
        </w:rPr>
        <w:t>myCare</w:t>
      </w:r>
      <w:proofErr w:type="spellEnd"/>
      <w:r w:rsidRPr="18783F4E">
        <w:rPr>
          <w:rFonts w:ascii="Arial" w:eastAsia="Arial" w:hAnsi="Arial" w:cs="Arial"/>
          <w:b/>
          <w:bCs/>
          <w:color w:val="000000" w:themeColor="text1"/>
          <w:sz w:val="28"/>
          <w:szCs w:val="28"/>
          <w:lang w:val="en-GB"/>
        </w:rPr>
        <w:t xml:space="preserve"> Start service in Switzerland–a Hybrid Type II effectiveness-implementation study</w:t>
      </w:r>
    </w:p>
    <w:p w14:paraId="737077AE" w14:textId="5406EFA4" w:rsidR="00D31083" w:rsidRPr="00D31083" w:rsidRDefault="7C55D34A" w:rsidP="18783F4E">
      <w:pPr>
        <w:shd w:val="clear" w:color="auto" w:fill="D4ECBA"/>
        <w:spacing w:after="80" w:line="312" w:lineRule="auto"/>
        <w:rPr>
          <w:rFonts w:ascii="Arial" w:eastAsia="Arial" w:hAnsi="Arial" w:cs="Arial"/>
          <w:color w:val="000000" w:themeColor="text1"/>
          <w:sz w:val="28"/>
          <w:szCs w:val="28"/>
          <w:lang w:val="en-GB"/>
        </w:rPr>
      </w:pPr>
      <w:r w:rsidRPr="18783F4E">
        <w:rPr>
          <w:rFonts w:ascii="Arial" w:eastAsia="Arial" w:hAnsi="Arial" w:cs="Arial"/>
          <w:b/>
          <w:bCs/>
          <w:color w:val="000000" w:themeColor="text1"/>
          <w:sz w:val="28"/>
          <w:szCs w:val="28"/>
          <w:lang w:val="en-GB"/>
        </w:rPr>
        <w:t>Project Overview</w:t>
      </w:r>
    </w:p>
    <w:p w14:paraId="27903F53" w14:textId="3AA0A1C3" w:rsidR="00D31083" w:rsidRPr="00D31083" w:rsidRDefault="7C55D34A" w:rsidP="18783F4E">
      <w:pPr>
        <w:spacing w:after="8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The </w:t>
      </w:r>
      <w:proofErr w:type="spellStart"/>
      <w:r w:rsidRPr="18783F4E">
        <w:rPr>
          <w:rFonts w:ascii="Arial" w:eastAsia="Arial" w:hAnsi="Arial" w:cs="Arial"/>
          <w:color w:val="000000" w:themeColor="text1"/>
          <w:lang w:val="en-GB"/>
        </w:rPr>
        <w:t>myCare</w:t>
      </w:r>
      <w:proofErr w:type="spellEnd"/>
      <w:r w:rsidRPr="18783F4E">
        <w:rPr>
          <w:rFonts w:ascii="Arial" w:eastAsia="Arial" w:hAnsi="Arial" w:cs="Arial"/>
          <w:color w:val="000000" w:themeColor="text1"/>
          <w:lang w:val="en-GB"/>
        </w:rPr>
        <w:t xml:space="preserve"> Start</w:t>
      </w:r>
      <w:r w:rsidR="00462852">
        <w:rPr>
          <w:rFonts w:ascii="Arial" w:eastAsia="Arial" w:hAnsi="Arial" w:cs="Arial"/>
          <w:color w:val="000000" w:themeColor="text1"/>
          <w:lang w:val="en-GB"/>
        </w:rPr>
        <w:t xml:space="preserve"> </w:t>
      </w:r>
      <w:r w:rsidR="00FD6BA2">
        <w:rPr>
          <w:rFonts w:ascii="Arial" w:eastAsia="Arial" w:hAnsi="Arial" w:cs="Arial"/>
          <w:color w:val="000000" w:themeColor="text1"/>
          <w:lang w:val="en-GB"/>
        </w:rPr>
        <w:t>interprofessional</w:t>
      </w:r>
      <w:r w:rsidRPr="18783F4E">
        <w:rPr>
          <w:rFonts w:ascii="Arial" w:eastAsia="Arial" w:hAnsi="Arial" w:cs="Arial"/>
          <w:color w:val="000000" w:themeColor="text1"/>
          <w:lang w:val="en-GB"/>
        </w:rPr>
        <w:t xml:space="preserve"> service</w:t>
      </w:r>
      <w:r w:rsidRPr="18783F4E">
        <w:rPr>
          <w:rFonts w:ascii="Arial" w:eastAsia="Arial" w:hAnsi="Arial" w:cs="Arial"/>
          <w:b/>
          <w:bCs/>
          <w:color w:val="000000" w:themeColor="text1"/>
          <w:lang w:val="en-GB"/>
        </w:rPr>
        <w:t xml:space="preserve"> </w:t>
      </w:r>
      <w:r w:rsidRPr="18783F4E">
        <w:rPr>
          <w:rFonts w:ascii="Arial" w:eastAsia="Arial" w:hAnsi="Arial" w:cs="Arial"/>
          <w:color w:val="000000" w:themeColor="text1"/>
          <w:lang w:val="en-GB"/>
        </w:rPr>
        <w:t xml:space="preserve">has been newly implemented in pharmacy practice in Switzerland to support people starting a new long-term treatment. To ensure the sustainability of </w:t>
      </w:r>
      <w:proofErr w:type="spellStart"/>
      <w:r w:rsidRPr="18783F4E">
        <w:rPr>
          <w:rFonts w:ascii="Arial" w:eastAsia="Arial" w:hAnsi="Arial" w:cs="Arial"/>
          <w:color w:val="000000" w:themeColor="text1"/>
          <w:lang w:val="en-GB"/>
        </w:rPr>
        <w:t>myCare</w:t>
      </w:r>
      <w:proofErr w:type="spellEnd"/>
      <w:r w:rsidRPr="18783F4E">
        <w:rPr>
          <w:rFonts w:ascii="Arial" w:eastAsia="Arial" w:hAnsi="Arial" w:cs="Arial"/>
          <w:color w:val="000000" w:themeColor="text1"/>
          <w:lang w:val="en-GB"/>
        </w:rPr>
        <w:t xml:space="preserve"> Start in routine practice, the University of Geneva has set up a</w:t>
      </w:r>
      <w:r w:rsidR="00D25F9E">
        <w:rPr>
          <w:rFonts w:ascii="Arial" w:eastAsia="Arial" w:hAnsi="Arial" w:cs="Arial"/>
          <w:color w:val="000000" w:themeColor="text1"/>
          <w:lang w:val="en-GB"/>
        </w:rPr>
        <w:t>n evaluation</w:t>
      </w:r>
      <w:r w:rsidRPr="18783F4E">
        <w:rPr>
          <w:rFonts w:ascii="Arial" w:eastAsia="Arial" w:hAnsi="Arial" w:cs="Arial"/>
          <w:color w:val="000000" w:themeColor="text1"/>
          <w:lang w:val="en-GB"/>
        </w:rPr>
        <w:t xml:space="preserve"> study called the </w:t>
      </w:r>
      <w:proofErr w:type="spellStart"/>
      <w:r w:rsidRPr="18783F4E">
        <w:rPr>
          <w:rFonts w:ascii="Arial" w:eastAsia="Arial" w:hAnsi="Arial" w:cs="Arial"/>
          <w:i/>
          <w:iCs/>
          <w:color w:val="000000" w:themeColor="text1"/>
          <w:lang w:val="en-GB"/>
        </w:rPr>
        <w:t>myCare</w:t>
      </w:r>
      <w:proofErr w:type="spellEnd"/>
      <w:r w:rsidRPr="18783F4E">
        <w:rPr>
          <w:rFonts w:ascii="Arial" w:eastAsia="Arial" w:hAnsi="Arial" w:cs="Arial"/>
          <w:i/>
          <w:iCs/>
          <w:color w:val="000000" w:themeColor="text1"/>
          <w:lang w:val="en-GB"/>
        </w:rPr>
        <w:t xml:space="preserve"> Start – Implementation project (</w:t>
      </w:r>
      <w:proofErr w:type="spellStart"/>
      <w:r w:rsidRPr="18783F4E">
        <w:rPr>
          <w:rFonts w:ascii="Arial" w:eastAsia="Arial" w:hAnsi="Arial" w:cs="Arial"/>
          <w:i/>
          <w:iCs/>
          <w:color w:val="000000" w:themeColor="text1"/>
          <w:lang w:val="en-GB"/>
        </w:rPr>
        <w:t>myCare</w:t>
      </w:r>
      <w:proofErr w:type="spellEnd"/>
      <w:r w:rsidRPr="18783F4E">
        <w:rPr>
          <w:rFonts w:ascii="Arial" w:eastAsia="Arial" w:hAnsi="Arial" w:cs="Arial"/>
          <w:i/>
          <w:iCs/>
          <w:color w:val="000000" w:themeColor="text1"/>
          <w:lang w:val="en-GB"/>
        </w:rPr>
        <w:t xml:space="preserve"> Start-I).</w:t>
      </w:r>
    </w:p>
    <w:p w14:paraId="71053278" w14:textId="16A3C1DE" w:rsidR="00D31083" w:rsidRPr="00D31083" w:rsidRDefault="7C55D34A" w:rsidP="18783F4E">
      <w:pPr>
        <w:spacing w:after="8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The aim of the </w:t>
      </w:r>
      <w:proofErr w:type="spellStart"/>
      <w:r w:rsidRPr="18783F4E">
        <w:rPr>
          <w:rFonts w:ascii="Arial" w:eastAsia="Arial" w:hAnsi="Arial" w:cs="Arial"/>
          <w:color w:val="000000" w:themeColor="text1"/>
          <w:lang w:val="en-GB"/>
        </w:rPr>
        <w:t>myCare</w:t>
      </w:r>
      <w:proofErr w:type="spellEnd"/>
      <w:r w:rsidRPr="18783F4E">
        <w:rPr>
          <w:rFonts w:ascii="Arial" w:eastAsia="Arial" w:hAnsi="Arial" w:cs="Arial"/>
          <w:color w:val="000000" w:themeColor="text1"/>
          <w:lang w:val="en-GB"/>
        </w:rPr>
        <w:t xml:space="preserve"> Start implementation study is to compare the </w:t>
      </w:r>
      <w:proofErr w:type="spellStart"/>
      <w:r w:rsidRPr="18783F4E">
        <w:rPr>
          <w:rFonts w:ascii="Arial" w:eastAsia="Arial" w:hAnsi="Arial" w:cs="Arial"/>
          <w:color w:val="000000" w:themeColor="text1"/>
          <w:lang w:val="en-GB"/>
        </w:rPr>
        <w:t>myCare</w:t>
      </w:r>
      <w:proofErr w:type="spellEnd"/>
      <w:r w:rsidRPr="18783F4E">
        <w:rPr>
          <w:rFonts w:ascii="Arial" w:eastAsia="Arial" w:hAnsi="Arial" w:cs="Arial"/>
          <w:color w:val="000000" w:themeColor="text1"/>
          <w:lang w:val="en-GB"/>
        </w:rPr>
        <w:t xml:space="preserve"> Start service with everyday practice, and evaluate it in terms of effectiveness, cost-effectiveness and implementation. </w:t>
      </w:r>
    </w:p>
    <w:p w14:paraId="5BE5A9E6" w14:textId="068950B9" w:rsidR="00D31083" w:rsidRPr="00D31083" w:rsidRDefault="7C55D34A" w:rsidP="00D31083">
      <w:pPr>
        <w:spacing w:after="80" w:line="312" w:lineRule="auto"/>
        <w:rPr>
          <w:rFonts w:ascii="Arial" w:hAnsi="Arial" w:cs="Arial"/>
          <w:lang w:val="en-GB"/>
        </w:rPr>
      </w:pPr>
      <w:r w:rsidRPr="18783F4E">
        <w:rPr>
          <w:rFonts w:ascii="Arial" w:eastAsia="Arial" w:hAnsi="Arial" w:cs="Arial"/>
          <w:color w:val="000000" w:themeColor="text1"/>
          <w:lang w:val="en-GB"/>
        </w:rPr>
        <w:t>The study is due to commence in June 2025.</w:t>
      </w:r>
      <w:r w:rsidRPr="18783F4E">
        <w:rPr>
          <w:rFonts w:ascii="Arial" w:hAnsi="Arial" w:cs="Arial"/>
          <w:lang w:val="en-GB"/>
        </w:rPr>
        <w:t xml:space="preserve"> </w:t>
      </w:r>
    </w:p>
    <w:p w14:paraId="51E32C12" w14:textId="130E4581" w:rsidR="04EE08F4" w:rsidRDefault="341B5B85" w:rsidP="18783F4E">
      <w:pPr>
        <w:shd w:val="clear" w:color="auto" w:fill="EBF6DE"/>
        <w:spacing w:line="312" w:lineRule="auto"/>
        <w:jc w:val="both"/>
        <w:rPr>
          <w:rFonts w:ascii="Arial" w:eastAsia="Arial" w:hAnsi="Arial" w:cs="Arial"/>
          <w:sz w:val="24"/>
          <w:szCs w:val="24"/>
          <w:lang w:val="en-GB"/>
        </w:rPr>
      </w:pPr>
      <w:r w:rsidRPr="18783F4E">
        <w:rPr>
          <w:rFonts w:ascii="Arial" w:eastAsia="Arial" w:hAnsi="Arial" w:cs="Arial"/>
          <w:b/>
          <w:bCs/>
          <w:color w:val="000000" w:themeColor="text1"/>
          <w:sz w:val="24"/>
          <w:szCs w:val="24"/>
          <w:lang w:val="en-GB"/>
        </w:rPr>
        <w:t xml:space="preserve"> Who can take part in this study?</w:t>
      </w:r>
    </w:p>
    <w:p w14:paraId="6F367FE8" w14:textId="2107951B" w:rsidR="04EE08F4" w:rsidRDefault="00671D12" w:rsidP="18783F4E">
      <w:pPr>
        <w:spacing w:line="276" w:lineRule="auto"/>
        <w:jc w:val="both"/>
        <w:rPr>
          <w:rFonts w:ascii="Arial" w:eastAsia="Arial" w:hAnsi="Arial" w:cs="Arial"/>
          <w:color w:val="000000" w:themeColor="text1"/>
          <w:lang w:val="en-GB"/>
        </w:rPr>
      </w:pPr>
      <w:r>
        <w:rPr>
          <w:rFonts w:ascii="Arial" w:eastAsia="Arial" w:hAnsi="Arial" w:cs="Arial"/>
          <w:color w:val="000000" w:themeColor="text1"/>
          <w:lang w:val="en-GB"/>
        </w:rPr>
        <w:t>P</w:t>
      </w:r>
      <w:r w:rsidR="4B5B6DDA" w:rsidRPr="18783F4E">
        <w:rPr>
          <w:rFonts w:ascii="Arial" w:eastAsia="Arial" w:hAnsi="Arial" w:cs="Arial"/>
          <w:color w:val="000000" w:themeColor="text1"/>
          <w:lang w:val="en-GB"/>
        </w:rPr>
        <w:t>rimary care</w:t>
      </w:r>
      <w:r w:rsidR="481FED82" w:rsidRPr="18783F4E">
        <w:rPr>
          <w:rFonts w:ascii="Arial" w:eastAsia="Arial" w:hAnsi="Arial" w:cs="Arial"/>
          <w:color w:val="000000" w:themeColor="text1"/>
          <w:lang w:val="en-GB"/>
        </w:rPr>
        <w:t xml:space="preserve"> physicians</w:t>
      </w:r>
      <w:r w:rsidR="00DB6437">
        <w:rPr>
          <w:rFonts w:ascii="Arial" w:eastAsia="Arial" w:hAnsi="Arial" w:cs="Arial"/>
          <w:color w:val="000000" w:themeColor="text1"/>
          <w:lang w:val="en-GB"/>
        </w:rPr>
        <w:t>, including general practitioners and internists</w:t>
      </w:r>
      <w:r w:rsidR="481FED82" w:rsidRPr="18783F4E">
        <w:rPr>
          <w:rFonts w:ascii="Arial" w:eastAsia="Arial" w:hAnsi="Arial" w:cs="Arial"/>
          <w:color w:val="000000" w:themeColor="text1"/>
          <w:lang w:val="en-GB"/>
        </w:rPr>
        <w:t xml:space="preserve"> </w:t>
      </w:r>
      <w:r w:rsidR="76072AA8" w:rsidRPr="18783F4E">
        <w:rPr>
          <w:rFonts w:ascii="Arial" w:eastAsia="Arial" w:hAnsi="Arial" w:cs="Arial"/>
          <w:color w:val="000000" w:themeColor="text1"/>
          <w:lang w:val="en-GB"/>
        </w:rPr>
        <w:t xml:space="preserve">across the French and German speaking regions of Switzerland will be invited to participate in this research study and to </w:t>
      </w:r>
      <w:r w:rsidR="7211DACB" w:rsidRPr="18783F4E">
        <w:rPr>
          <w:rFonts w:ascii="Arial" w:eastAsia="Arial" w:hAnsi="Arial" w:cs="Arial"/>
          <w:color w:val="000000" w:themeColor="text1"/>
          <w:lang w:val="en-GB"/>
        </w:rPr>
        <w:t>collaborate</w:t>
      </w:r>
      <w:r w:rsidR="76072AA8" w:rsidRPr="18783F4E">
        <w:rPr>
          <w:rFonts w:ascii="Arial" w:eastAsia="Arial" w:hAnsi="Arial" w:cs="Arial"/>
          <w:color w:val="000000" w:themeColor="text1"/>
          <w:lang w:val="en-GB"/>
        </w:rPr>
        <w:t xml:space="preserve"> with 40 pharmacies particip</w:t>
      </w:r>
      <w:r w:rsidR="72ED7621" w:rsidRPr="18783F4E">
        <w:rPr>
          <w:rFonts w:ascii="Arial" w:eastAsia="Arial" w:hAnsi="Arial" w:cs="Arial"/>
          <w:color w:val="000000" w:themeColor="text1"/>
          <w:lang w:val="en-GB"/>
        </w:rPr>
        <w:t>at</w:t>
      </w:r>
      <w:r w:rsidR="76072AA8" w:rsidRPr="18783F4E">
        <w:rPr>
          <w:rFonts w:ascii="Arial" w:eastAsia="Arial" w:hAnsi="Arial" w:cs="Arial"/>
          <w:color w:val="000000" w:themeColor="text1"/>
          <w:lang w:val="en-GB"/>
        </w:rPr>
        <w:t>ing in the study.</w:t>
      </w:r>
    </w:p>
    <w:p w14:paraId="75F6BB52" w14:textId="29A1A8E6" w:rsidR="04EE08F4" w:rsidRDefault="4A6FABF7" w:rsidP="18783F4E">
      <w:pPr>
        <w:shd w:val="clear" w:color="auto" w:fill="EBF6DE"/>
        <w:spacing w:line="312" w:lineRule="auto"/>
        <w:jc w:val="both"/>
        <w:rPr>
          <w:rFonts w:ascii="Arial" w:eastAsia="Arial" w:hAnsi="Arial" w:cs="Arial"/>
          <w:sz w:val="24"/>
          <w:szCs w:val="24"/>
          <w:lang w:val="en-GB"/>
        </w:rPr>
      </w:pPr>
      <w:r w:rsidRPr="18783F4E">
        <w:rPr>
          <w:rFonts w:ascii="Arial" w:eastAsia="Arial" w:hAnsi="Arial" w:cs="Arial"/>
          <w:b/>
          <w:bCs/>
          <w:color w:val="000000" w:themeColor="text1"/>
          <w:sz w:val="24"/>
          <w:szCs w:val="24"/>
          <w:lang w:val="en-GB"/>
        </w:rPr>
        <w:t xml:space="preserve"> Why take part in this study?</w:t>
      </w:r>
    </w:p>
    <w:p w14:paraId="47E4354E" w14:textId="438400DE" w:rsidR="04EE08F4" w:rsidRDefault="76072AA8" w:rsidP="18783F4E">
      <w:pPr>
        <w:spacing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The </w:t>
      </w:r>
      <w:proofErr w:type="spellStart"/>
      <w:r w:rsidRPr="18783F4E">
        <w:rPr>
          <w:rFonts w:ascii="Arial" w:eastAsia="Arial" w:hAnsi="Arial" w:cs="Arial"/>
          <w:color w:val="000000" w:themeColor="text1"/>
          <w:lang w:val="en-GB"/>
        </w:rPr>
        <w:t>myCare</w:t>
      </w:r>
      <w:proofErr w:type="spellEnd"/>
      <w:r w:rsidRPr="18783F4E">
        <w:rPr>
          <w:rFonts w:ascii="Arial" w:eastAsia="Arial" w:hAnsi="Arial" w:cs="Arial"/>
          <w:color w:val="000000" w:themeColor="text1"/>
          <w:lang w:val="en-GB"/>
        </w:rPr>
        <w:t xml:space="preserve"> Start service can assist your patients </w:t>
      </w:r>
      <w:r w:rsidR="002D68A7">
        <w:rPr>
          <w:rFonts w:ascii="Arial" w:eastAsia="Arial" w:hAnsi="Arial" w:cs="Arial"/>
          <w:color w:val="000000" w:themeColor="text1"/>
          <w:lang w:val="en-GB"/>
        </w:rPr>
        <w:t xml:space="preserve">to </w:t>
      </w:r>
      <w:r w:rsidRPr="18783F4E">
        <w:rPr>
          <w:rFonts w:ascii="Arial" w:eastAsia="Arial" w:hAnsi="Arial" w:cs="Arial"/>
          <w:color w:val="000000" w:themeColor="text1"/>
          <w:lang w:val="en-GB"/>
        </w:rPr>
        <w:t>optimis</w:t>
      </w:r>
      <w:r w:rsidR="002D68A7">
        <w:rPr>
          <w:rFonts w:ascii="Arial" w:eastAsia="Arial" w:hAnsi="Arial" w:cs="Arial"/>
          <w:color w:val="000000" w:themeColor="text1"/>
          <w:lang w:val="en-GB"/>
        </w:rPr>
        <w:t>e</w:t>
      </w:r>
      <w:r w:rsidRPr="18783F4E">
        <w:rPr>
          <w:rFonts w:ascii="Arial" w:eastAsia="Arial" w:hAnsi="Arial" w:cs="Arial"/>
          <w:color w:val="000000" w:themeColor="text1"/>
          <w:lang w:val="en-GB"/>
        </w:rPr>
        <w:t xml:space="preserve"> their treatment</w:t>
      </w:r>
      <w:r w:rsidR="00462852">
        <w:rPr>
          <w:rFonts w:ascii="Arial" w:eastAsia="Arial" w:hAnsi="Arial" w:cs="Arial"/>
          <w:color w:val="000000" w:themeColor="text1"/>
          <w:lang w:val="en-GB"/>
        </w:rPr>
        <w:t xml:space="preserve">. </w:t>
      </w:r>
      <w:proofErr w:type="spellStart"/>
      <w:r w:rsidR="00462852">
        <w:rPr>
          <w:rFonts w:ascii="Arial" w:eastAsia="Arial" w:hAnsi="Arial" w:cs="Arial"/>
          <w:color w:val="000000" w:themeColor="text1"/>
          <w:lang w:val="en-GB"/>
        </w:rPr>
        <w:t>myCare</w:t>
      </w:r>
      <w:proofErr w:type="spellEnd"/>
      <w:r w:rsidR="00462852">
        <w:rPr>
          <w:rFonts w:ascii="Arial" w:eastAsia="Arial" w:hAnsi="Arial" w:cs="Arial"/>
          <w:color w:val="000000" w:themeColor="text1"/>
          <w:lang w:val="en-GB"/>
        </w:rPr>
        <w:t xml:space="preserve"> Start </w:t>
      </w:r>
      <w:r w:rsidR="00462852" w:rsidRPr="00691DED">
        <w:rPr>
          <w:rFonts w:ascii="Arial" w:eastAsia="Arial" w:hAnsi="Arial" w:cs="Arial"/>
          <w:color w:val="000000" w:themeColor="text1"/>
          <w:lang w:val="en-GB"/>
        </w:rPr>
        <w:t xml:space="preserve">aims to create </w:t>
      </w:r>
      <w:r w:rsidR="00691DED" w:rsidRPr="00691DED">
        <w:rPr>
          <w:rFonts w:ascii="Arial" w:eastAsia="Arial" w:hAnsi="Arial" w:cs="Arial"/>
          <w:color w:val="000000" w:themeColor="text1"/>
          <w:lang w:val="en-GB"/>
        </w:rPr>
        <w:t>favourable</w:t>
      </w:r>
      <w:r w:rsidR="00462852" w:rsidRPr="00691DED">
        <w:rPr>
          <w:rFonts w:ascii="Arial" w:eastAsia="Arial" w:hAnsi="Arial" w:cs="Arial"/>
          <w:color w:val="000000" w:themeColor="text1"/>
          <w:lang w:val="en-GB"/>
        </w:rPr>
        <w:t xml:space="preserve"> professional conditions to help patients start their medication treatment in the best possible way, by strengthening </w:t>
      </w:r>
      <w:r w:rsidR="00DB6437">
        <w:rPr>
          <w:rFonts w:ascii="Arial" w:eastAsia="Arial" w:hAnsi="Arial" w:cs="Arial"/>
          <w:color w:val="000000" w:themeColor="text1"/>
          <w:lang w:val="en-GB"/>
        </w:rPr>
        <w:t xml:space="preserve">the collaboration between physician, pharmacist, and patient. </w:t>
      </w:r>
    </w:p>
    <w:p w14:paraId="10CA77BC" w14:textId="7E28E516" w:rsidR="04EE08F4" w:rsidRDefault="6D73A094" w:rsidP="18783F4E">
      <w:pPr>
        <w:shd w:val="clear" w:color="auto" w:fill="EBF6DE"/>
        <w:spacing w:line="312" w:lineRule="auto"/>
        <w:jc w:val="both"/>
        <w:rPr>
          <w:rFonts w:ascii="Arial" w:eastAsia="Arial" w:hAnsi="Arial" w:cs="Arial"/>
          <w:color w:val="000000" w:themeColor="text1"/>
          <w:sz w:val="24"/>
          <w:szCs w:val="24"/>
          <w:lang w:val="en-GB"/>
        </w:rPr>
      </w:pPr>
      <w:r w:rsidRPr="18783F4E">
        <w:rPr>
          <w:rFonts w:ascii="Arial" w:eastAsia="Arial" w:hAnsi="Arial" w:cs="Arial"/>
          <w:b/>
          <w:bCs/>
          <w:color w:val="000000" w:themeColor="text1"/>
          <w:sz w:val="24"/>
          <w:szCs w:val="24"/>
          <w:lang w:val="en-GB"/>
        </w:rPr>
        <w:t>What does participation in the study involve?</w:t>
      </w:r>
      <w:r w:rsidR="00A4411A">
        <w:rPr>
          <w:rFonts w:ascii="Arial" w:eastAsia="Arial" w:hAnsi="Arial" w:cs="Arial"/>
          <w:b/>
          <w:bCs/>
          <w:color w:val="000000" w:themeColor="text1"/>
          <w:sz w:val="24"/>
          <w:szCs w:val="24"/>
          <w:lang w:val="en-GB"/>
        </w:rPr>
        <w:t xml:space="preserve"> </w:t>
      </w:r>
    </w:p>
    <w:p w14:paraId="19B2F532" w14:textId="34AEB1D5" w:rsidR="04EE08F4" w:rsidRPr="00DF08E7" w:rsidRDefault="6D73A094" w:rsidP="00DF08E7">
      <w:pPr>
        <w:pStyle w:val="Paragraphedeliste"/>
        <w:numPr>
          <w:ilvl w:val="0"/>
          <w:numId w:val="5"/>
        </w:numPr>
        <w:spacing w:after="0" w:line="276" w:lineRule="auto"/>
        <w:ind w:left="357" w:hanging="357"/>
        <w:jc w:val="both"/>
        <w:rPr>
          <w:rFonts w:ascii="Arial" w:eastAsia="Arial" w:hAnsi="Arial" w:cs="Arial"/>
          <w:color w:val="000000" w:themeColor="text1"/>
          <w:lang w:val="en-GB"/>
        </w:rPr>
      </w:pPr>
      <w:r w:rsidRPr="18783F4E">
        <w:rPr>
          <w:rFonts w:ascii="Arial" w:eastAsia="Arial" w:hAnsi="Arial" w:cs="Arial"/>
          <w:color w:val="000000" w:themeColor="text1"/>
          <w:lang w:val="en-GB"/>
        </w:rPr>
        <w:t>Identification of eligible patients</w:t>
      </w:r>
      <w:r w:rsidR="00DF08E7">
        <w:rPr>
          <w:rFonts w:ascii="Arial" w:eastAsia="Arial" w:hAnsi="Arial" w:cs="Arial"/>
          <w:color w:val="000000" w:themeColor="text1"/>
          <w:lang w:val="en-GB"/>
        </w:rPr>
        <w:t xml:space="preserve"> and</w:t>
      </w:r>
      <w:r w:rsidR="00AB7872">
        <w:rPr>
          <w:rFonts w:ascii="Arial" w:eastAsia="Arial" w:hAnsi="Arial" w:cs="Arial"/>
          <w:color w:val="000000" w:themeColor="text1"/>
          <w:lang w:val="en-GB"/>
        </w:rPr>
        <w:t xml:space="preserve"> </w:t>
      </w:r>
      <w:r w:rsidR="00DF08E7">
        <w:rPr>
          <w:rFonts w:ascii="Arial" w:eastAsia="Arial" w:hAnsi="Arial" w:cs="Arial"/>
          <w:color w:val="000000" w:themeColor="text1"/>
          <w:lang w:val="en-GB"/>
        </w:rPr>
        <w:t>b</w:t>
      </w:r>
      <w:r w:rsidR="00DF08E7" w:rsidRPr="18783F4E">
        <w:rPr>
          <w:rFonts w:ascii="Arial" w:eastAsia="Arial" w:hAnsi="Arial" w:cs="Arial"/>
          <w:color w:val="000000" w:themeColor="text1"/>
          <w:lang w:val="en-GB"/>
        </w:rPr>
        <w:t>riefly inform</w:t>
      </w:r>
      <w:r w:rsidR="00DF08E7">
        <w:rPr>
          <w:rFonts w:ascii="Arial" w:eastAsia="Arial" w:hAnsi="Arial" w:cs="Arial"/>
          <w:color w:val="000000" w:themeColor="text1"/>
          <w:lang w:val="en-GB"/>
        </w:rPr>
        <w:t>ing them about the service and referring them to the nearest participating pharmacy.</w:t>
      </w:r>
      <w:r w:rsidR="00DF08E7" w:rsidRPr="18783F4E">
        <w:rPr>
          <w:rFonts w:ascii="Arial" w:eastAsia="Arial" w:hAnsi="Arial" w:cs="Arial"/>
          <w:color w:val="000000" w:themeColor="text1"/>
          <w:lang w:val="en-GB"/>
        </w:rPr>
        <w:t xml:space="preserve"> </w:t>
      </w:r>
    </w:p>
    <w:p w14:paraId="2B49FC3E" w14:textId="6D92353F" w:rsidR="04EE08F4" w:rsidRDefault="6D73A094" w:rsidP="18783F4E">
      <w:pPr>
        <w:pStyle w:val="Paragraphedeliste"/>
        <w:numPr>
          <w:ilvl w:val="0"/>
          <w:numId w:val="5"/>
        </w:numPr>
        <w:spacing w:after="0" w:line="276" w:lineRule="auto"/>
        <w:ind w:left="357" w:hanging="357"/>
        <w:jc w:val="both"/>
        <w:rPr>
          <w:rFonts w:ascii="Arial" w:eastAsia="Arial" w:hAnsi="Arial" w:cs="Arial"/>
          <w:color w:val="000000" w:themeColor="text1"/>
          <w:lang w:val="en-GB"/>
        </w:rPr>
      </w:pPr>
      <w:r w:rsidRPr="18783F4E">
        <w:rPr>
          <w:rFonts w:ascii="Arial" w:eastAsia="Arial" w:hAnsi="Arial" w:cs="Arial"/>
          <w:color w:val="000000" w:themeColor="text1"/>
          <w:lang w:val="en-GB"/>
        </w:rPr>
        <w:t>Readiness to network and collaborate with local pharmacies.</w:t>
      </w:r>
    </w:p>
    <w:p w14:paraId="6F2722DE" w14:textId="3A222D8C" w:rsidR="00C04B19" w:rsidRDefault="00C04B19" w:rsidP="18783F4E">
      <w:pPr>
        <w:pStyle w:val="Paragraphedeliste"/>
        <w:numPr>
          <w:ilvl w:val="0"/>
          <w:numId w:val="5"/>
        </w:numPr>
        <w:spacing w:after="0" w:line="276" w:lineRule="auto"/>
        <w:ind w:left="357" w:hanging="357"/>
        <w:jc w:val="both"/>
        <w:rPr>
          <w:rFonts w:ascii="Arial" w:eastAsia="Arial" w:hAnsi="Arial" w:cs="Arial"/>
          <w:color w:val="000000" w:themeColor="text1"/>
          <w:lang w:val="en-GB"/>
        </w:rPr>
      </w:pPr>
      <w:r>
        <w:rPr>
          <w:rFonts w:ascii="Arial" w:eastAsia="Arial" w:hAnsi="Arial" w:cs="Arial"/>
          <w:color w:val="000000" w:themeColor="text1"/>
          <w:lang w:val="en-GB"/>
        </w:rPr>
        <w:t xml:space="preserve">Completion of a </w:t>
      </w:r>
      <w:r w:rsidR="00B318A9">
        <w:rPr>
          <w:rFonts w:ascii="Arial" w:eastAsia="Arial" w:hAnsi="Arial" w:cs="Arial"/>
          <w:color w:val="000000" w:themeColor="text1"/>
          <w:lang w:val="en-GB"/>
        </w:rPr>
        <w:t xml:space="preserve">15 min </w:t>
      </w:r>
      <w:r>
        <w:rPr>
          <w:rFonts w:ascii="Arial" w:eastAsia="Arial" w:hAnsi="Arial" w:cs="Arial"/>
          <w:color w:val="000000" w:themeColor="text1"/>
          <w:lang w:val="en-GB"/>
        </w:rPr>
        <w:t xml:space="preserve">training package to inform about the referral process. </w:t>
      </w:r>
    </w:p>
    <w:p w14:paraId="6C5174D2" w14:textId="77777777" w:rsidR="00386387" w:rsidRDefault="6AAEF91B" w:rsidP="18783F4E">
      <w:pPr>
        <w:pStyle w:val="Paragraphedeliste"/>
        <w:numPr>
          <w:ilvl w:val="0"/>
          <w:numId w:val="5"/>
        </w:numPr>
        <w:spacing w:after="0" w:line="276" w:lineRule="auto"/>
        <w:ind w:left="357" w:hanging="357"/>
        <w:jc w:val="both"/>
        <w:rPr>
          <w:rFonts w:ascii="Arial" w:hAnsi="Arial" w:cs="Arial"/>
          <w:lang w:val="en-GB"/>
        </w:rPr>
      </w:pPr>
      <w:r w:rsidRPr="18783F4E">
        <w:rPr>
          <w:rFonts w:ascii="Arial" w:hAnsi="Arial" w:cs="Arial"/>
          <w:lang w:val="en-GB"/>
        </w:rPr>
        <w:t xml:space="preserve">Readiness to receive and integrate </w:t>
      </w:r>
      <w:r w:rsidR="31864C93" w:rsidRPr="18783F4E">
        <w:rPr>
          <w:rFonts w:ascii="Arial" w:hAnsi="Arial" w:cs="Arial"/>
          <w:lang w:val="en-GB"/>
        </w:rPr>
        <w:t>written feedback</w:t>
      </w:r>
      <w:r w:rsidRPr="18783F4E">
        <w:rPr>
          <w:rFonts w:ascii="Arial" w:hAnsi="Arial" w:cs="Arial"/>
          <w:lang w:val="en-GB"/>
        </w:rPr>
        <w:t xml:space="preserve"> from pharmacy</w:t>
      </w:r>
      <w:r w:rsidR="00C04B19">
        <w:rPr>
          <w:rFonts w:ascii="Arial" w:hAnsi="Arial" w:cs="Arial"/>
          <w:lang w:val="en-GB"/>
        </w:rPr>
        <w:t xml:space="preserve"> regarding patients</w:t>
      </w:r>
      <w:r w:rsidR="00386387">
        <w:rPr>
          <w:rFonts w:ascii="Arial" w:hAnsi="Arial" w:cs="Arial"/>
          <w:lang w:val="en-GB"/>
        </w:rPr>
        <w:t>.</w:t>
      </w:r>
    </w:p>
    <w:p w14:paraId="0EEFD739" w14:textId="4C3A3916" w:rsidR="04EE08F4" w:rsidRDefault="00386387" w:rsidP="18783F4E">
      <w:pPr>
        <w:pStyle w:val="Paragraphedeliste"/>
        <w:numPr>
          <w:ilvl w:val="0"/>
          <w:numId w:val="5"/>
        </w:numPr>
        <w:spacing w:after="0" w:line="276" w:lineRule="auto"/>
        <w:ind w:left="357" w:hanging="357"/>
        <w:jc w:val="both"/>
        <w:rPr>
          <w:rFonts w:ascii="Arial" w:hAnsi="Arial" w:cs="Arial"/>
          <w:lang w:val="en-GB"/>
        </w:rPr>
      </w:pPr>
      <w:r>
        <w:rPr>
          <w:rFonts w:ascii="Arial" w:hAnsi="Arial" w:cs="Arial"/>
          <w:lang w:val="en-GB"/>
        </w:rPr>
        <w:t>Liaising with research team during periodic facilitation check ins (approximately every 2 months)</w:t>
      </w:r>
    </w:p>
    <w:p w14:paraId="6B8F7500" w14:textId="2B3FADC6" w:rsidR="04EE08F4" w:rsidRDefault="00386387" w:rsidP="18783F4E">
      <w:pPr>
        <w:pStyle w:val="Paragraphedeliste"/>
        <w:numPr>
          <w:ilvl w:val="0"/>
          <w:numId w:val="5"/>
        </w:numPr>
        <w:spacing w:after="0" w:line="276" w:lineRule="auto"/>
        <w:ind w:left="357" w:hanging="357"/>
        <w:rPr>
          <w:lang w:val="en-GB"/>
        </w:rPr>
      </w:pPr>
      <w:r>
        <w:rPr>
          <w:rFonts w:ascii="Arial" w:hAnsi="Arial" w:cs="Arial"/>
          <w:lang w:val="en-GB"/>
        </w:rPr>
        <w:t>During the recruitment period (maximum 8 months) you will be asked to provide</w:t>
      </w:r>
      <w:r w:rsidR="00C04B19">
        <w:rPr>
          <w:rFonts w:ascii="Arial" w:hAnsi="Arial" w:cs="Arial"/>
          <w:lang w:val="en-GB"/>
        </w:rPr>
        <w:t xml:space="preserve"> </w:t>
      </w:r>
      <w:r w:rsidR="00B67763">
        <w:rPr>
          <w:rFonts w:ascii="Arial" w:hAnsi="Arial" w:cs="Arial"/>
          <w:lang w:val="en-GB"/>
        </w:rPr>
        <w:t>feedback</w:t>
      </w:r>
      <w:r w:rsidR="00C04B19">
        <w:rPr>
          <w:rFonts w:ascii="Arial" w:hAnsi="Arial" w:cs="Arial"/>
          <w:lang w:val="en-GB"/>
        </w:rPr>
        <w:t xml:space="preserve"> to the investigative team via short online surveys and </w:t>
      </w:r>
      <w:r w:rsidR="00C04B19">
        <w:rPr>
          <w:rFonts w:ascii="Arial" w:eastAsia="Arial" w:hAnsi="Arial" w:cs="Arial"/>
          <w:color w:val="000000" w:themeColor="text1"/>
          <w:lang w:val="en-GB"/>
        </w:rPr>
        <w:t>p</w:t>
      </w:r>
      <w:r w:rsidR="00C04B19" w:rsidRPr="18783F4E">
        <w:rPr>
          <w:rFonts w:ascii="Arial" w:eastAsia="Arial" w:hAnsi="Arial" w:cs="Arial"/>
          <w:color w:val="000000" w:themeColor="text1"/>
          <w:lang w:val="en-GB"/>
        </w:rPr>
        <w:t xml:space="preserve">articipation in a post-study </w:t>
      </w:r>
      <w:proofErr w:type="gramStart"/>
      <w:r w:rsidR="00C04B19" w:rsidRPr="18783F4E">
        <w:rPr>
          <w:rFonts w:ascii="Arial" w:eastAsia="Arial" w:hAnsi="Arial" w:cs="Arial"/>
          <w:color w:val="000000" w:themeColor="text1"/>
          <w:lang w:val="en-GB"/>
        </w:rPr>
        <w:t xml:space="preserve">interview </w:t>
      </w:r>
      <w:r>
        <w:rPr>
          <w:rFonts w:ascii="Arial" w:eastAsia="Arial" w:hAnsi="Arial" w:cs="Arial"/>
          <w:color w:val="000000" w:themeColor="text1"/>
          <w:lang w:val="en-GB"/>
        </w:rPr>
        <w:t>.</w:t>
      </w:r>
      <w:proofErr w:type="gramEnd"/>
      <w:r>
        <w:rPr>
          <w:rFonts w:ascii="Arial" w:eastAsia="Arial" w:hAnsi="Arial" w:cs="Arial"/>
          <w:color w:val="000000" w:themeColor="text1"/>
          <w:lang w:val="en-GB"/>
        </w:rPr>
        <w:t xml:space="preserve"> This presents a total time commitment of 1h</w:t>
      </w:r>
      <w:r w:rsidR="00462852">
        <w:rPr>
          <w:rFonts w:ascii="Arial" w:eastAsia="Arial" w:hAnsi="Arial" w:cs="Arial"/>
          <w:color w:val="000000" w:themeColor="text1"/>
          <w:lang w:val="en-GB"/>
        </w:rPr>
        <w:t>30 max</w:t>
      </w:r>
      <w:r w:rsidR="00C04B19">
        <w:rPr>
          <w:lang w:val="en-GB"/>
        </w:rPr>
        <w:t>.</w:t>
      </w:r>
    </w:p>
    <w:p w14:paraId="3C155F5E" w14:textId="77777777" w:rsidR="00C04B19" w:rsidRPr="00C04B19" w:rsidRDefault="00C04B19" w:rsidP="00C04B19">
      <w:pPr>
        <w:pStyle w:val="Paragraphedeliste"/>
        <w:spacing w:after="0" w:line="276" w:lineRule="auto"/>
        <w:ind w:left="357"/>
        <w:rPr>
          <w:lang w:val="en-GB"/>
        </w:rPr>
      </w:pPr>
    </w:p>
    <w:p w14:paraId="25D10392" w14:textId="313AF90D" w:rsidR="04EE08F4" w:rsidRDefault="3D6604CC" w:rsidP="18783F4E">
      <w:pPr>
        <w:shd w:val="clear" w:color="auto" w:fill="D4ECBA"/>
        <w:spacing w:line="312" w:lineRule="auto"/>
        <w:jc w:val="both"/>
        <w:rPr>
          <w:rFonts w:ascii="Arial" w:eastAsia="Arial" w:hAnsi="Arial" w:cs="Arial"/>
          <w:color w:val="000000" w:themeColor="text1"/>
          <w:sz w:val="28"/>
          <w:szCs w:val="28"/>
          <w:lang w:val="en-GB"/>
        </w:rPr>
      </w:pPr>
      <w:r w:rsidRPr="18783F4E">
        <w:rPr>
          <w:rFonts w:ascii="Arial" w:eastAsia="Arial" w:hAnsi="Arial" w:cs="Arial"/>
          <w:b/>
          <w:bCs/>
          <w:color w:val="000000" w:themeColor="text1"/>
          <w:sz w:val="28"/>
          <w:szCs w:val="28"/>
          <w:lang w:val="en-GB"/>
        </w:rPr>
        <w:t>Detailed information</w:t>
      </w:r>
    </w:p>
    <w:p w14:paraId="2AF21181" w14:textId="2C5102E0" w:rsidR="04EE08F4" w:rsidRDefault="3D6604CC" w:rsidP="18783F4E">
      <w:pPr>
        <w:spacing w:line="312" w:lineRule="auto"/>
        <w:jc w:val="both"/>
        <w:rPr>
          <w:rFonts w:ascii="Arial" w:eastAsia="Arial" w:hAnsi="Arial" w:cs="Arial"/>
          <w:b/>
          <w:bCs/>
          <w:color w:val="000000" w:themeColor="text1"/>
          <w:sz w:val="24"/>
          <w:szCs w:val="24"/>
          <w:lang w:val="en-GB"/>
        </w:rPr>
      </w:pPr>
      <w:r w:rsidRPr="18783F4E">
        <w:rPr>
          <w:rFonts w:ascii="Arial" w:eastAsia="Arial" w:hAnsi="Arial" w:cs="Arial"/>
          <w:b/>
          <w:bCs/>
          <w:color w:val="000000" w:themeColor="text1"/>
          <w:sz w:val="24"/>
          <w:szCs w:val="24"/>
          <w:lang w:val="en-GB"/>
        </w:rPr>
        <w:t>1. Aim of the study and selection of participants</w:t>
      </w:r>
    </w:p>
    <w:p w14:paraId="2F1B62F7" w14:textId="285DF0C5" w:rsidR="04EE08F4" w:rsidRDefault="3D6604CC" w:rsidP="18783F4E">
      <w:pPr>
        <w:spacing w:line="312"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This study will assess the cost and the effectiveness of the </w:t>
      </w:r>
      <w:proofErr w:type="spellStart"/>
      <w:r w:rsidRPr="18783F4E">
        <w:rPr>
          <w:rFonts w:ascii="Arial" w:eastAsia="Arial" w:hAnsi="Arial" w:cs="Arial"/>
          <w:color w:val="000000" w:themeColor="text1"/>
          <w:lang w:val="en-GB"/>
        </w:rPr>
        <w:t>myCare</w:t>
      </w:r>
      <w:proofErr w:type="spellEnd"/>
      <w:r w:rsidRPr="18783F4E">
        <w:rPr>
          <w:rFonts w:ascii="Arial" w:eastAsia="Arial" w:hAnsi="Arial" w:cs="Arial"/>
          <w:color w:val="000000" w:themeColor="text1"/>
          <w:lang w:val="en-GB"/>
        </w:rPr>
        <w:t xml:space="preserve"> Start service, and in addition, will help to implement it in the Swiss healthcare system.</w:t>
      </w:r>
    </w:p>
    <w:p w14:paraId="3CE8D0EF" w14:textId="20B62999" w:rsidR="04EE08F4" w:rsidRDefault="3D6604CC" w:rsidP="18783F4E">
      <w:pPr>
        <w:pStyle w:val="Style1"/>
        <w:spacing w:after="0" w:line="312" w:lineRule="auto"/>
        <w:rPr>
          <w:rFonts w:eastAsia="Arial"/>
          <w:color w:val="000000" w:themeColor="text1"/>
          <w:sz w:val="24"/>
          <w:szCs w:val="24"/>
          <w:lang w:val="en-GB"/>
        </w:rPr>
      </w:pPr>
      <w:r w:rsidRPr="18783F4E">
        <w:rPr>
          <w:rFonts w:eastAsia="Arial"/>
          <w:color w:val="000000" w:themeColor="text1"/>
          <w:sz w:val="24"/>
          <w:szCs w:val="24"/>
          <w:lang w:val="en-GB"/>
        </w:rPr>
        <w:lastRenderedPageBreak/>
        <w:t>2. General information about the study</w:t>
      </w:r>
    </w:p>
    <w:p w14:paraId="64CADB4F" w14:textId="47A46820" w:rsidR="04EE08F4" w:rsidRDefault="3D6604CC" w:rsidP="18783F4E">
      <w:pPr>
        <w:spacing w:line="312"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This study is a study led by the University of Geneva</w:t>
      </w:r>
      <w:r w:rsidR="00462852">
        <w:rPr>
          <w:rFonts w:ascii="Arial" w:eastAsia="Arial" w:hAnsi="Arial" w:cs="Arial"/>
          <w:color w:val="000000" w:themeColor="text1"/>
          <w:lang w:val="en-GB"/>
        </w:rPr>
        <w:t xml:space="preserve"> and </w:t>
      </w:r>
      <w:r w:rsidR="00E617CC">
        <w:rPr>
          <w:rFonts w:ascii="Arial" w:eastAsia="Arial" w:hAnsi="Arial" w:cs="Arial"/>
          <w:color w:val="000000" w:themeColor="text1"/>
          <w:lang w:val="en-GB"/>
        </w:rPr>
        <w:t xml:space="preserve">involves </w:t>
      </w:r>
      <w:r w:rsidRPr="18783F4E">
        <w:rPr>
          <w:rFonts w:ascii="Arial" w:eastAsia="Arial" w:hAnsi="Arial" w:cs="Arial"/>
          <w:color w:val="000000" w:themeColor="text1"/>
          <w:lang w:val="en-GB"/>
        </w:rPr>
        <w:t xml:space="preserve">40 </w:t>
      </w:r>
      <w:r w:rsidR="00462852">
        <w:rPr>
          <w:rFonts w:ascii="Arial" w:eastAsia="Arial" w:hAnsi="Arial" w:cs="Arial"/>
          <w:color w:val="000000" w:themeColor="text1"/>
          <w:lang w:val="en-GB"/>
        </w:rPr>
        <w:t xml:space="preserve">clusters of </w:t>
      </w:r>
      <w:r w:rsidRPr="18783F4E">
        <w:rPr>
          <w:rFonts w:ascii="Arial" w:eastAsia="Arial" w:hAnsi="Arial" w:cs="Arial"/>
          <w:color w:val="000000" w:themeColor="text1"/>
          <w:lang w:val="en-GB"/>
        </w:rPr>
        <w:t>pharmacies</w:t>
      </w:r>
      <w:r w:rsidR="00210E29">
        <w:rPr>
          <w:rFonts w:ascii="Arial" w:eastAsia="Arial" w:hAnsi="Arial" w:cs="Arial"/>
          <w:color w:val="000000" w:themeColor="text1"/>
          <w:lang w:val="en-GB"/>
        </w:rPr>
        <w:t xml:space="preserve"> and medical practices</w:t>
      </w:r>
      <w:r w:rsidRPr="18783F4E">
        <w:rPr>
          <w:rFonts w:ascii="Arial" w:eastAsia="Arial" w:hAnsi="Arial" w:cs="Arial"/>
          <w:color w:val="000000" w:themeColor="text1"/>
          <w:lang w:val="en-GB"/>
        </w:rPr>
        <w:t xml:space="preserve"> throughout</w:t>
      </w:r>
      <w:r w:rsidR="00210E29">
        <w:rPr>
          <w:rFonts w:ascii="Arial" w:eastAsia="Arial" w:hAnsi="Arial" w:cs="Arial"/>
          <w:color w:val="000000" w:themeColor="text1"/>
          <w:lang w:val="en-GB"/>
        </w:rPr>
        <w:t xml:space="preserve"> the French- and German-speaking regions of</w:t>
      </w:r>
      <w:r w:rsidRPr="18783F4E">
        <w:rPr>
          <w:rFonts w:ascii="Arial" w:eastAsia="Arial" w:hAnsi="Arial" w:cs="Arial"/>
          <w:color w:val="000000" w:themeColor="text1"/>
          <w:lang w:val="en-GB"/>
        </w:rPr>
        <w:t xml:space="preserve"> Switzerland. It will take place in 2025 and 2026. </w:t>
      </w:r>
    </w:p>
    <w:p w14:paraId="5DA0E473" w14:textId="3340FF7A" w:rsidR="04EE08F4" w:rsidRDefault="3D6604CC" w:rsidP="18783F4E">
      <w:pPr>
        <w:pStyle w:val="Style1"/>
        <w:spacing w:after="120" w:line="276" w:lineRule="auto"/>
        <w:rPr>
          <w:rFonts w:eastAsia="Arial"/>
          <w:color w:val="000000" w:themeColor="text1"/>
          <w:sz w:val="24"/>
          <w:szCs w:val="24"/>
          <w:lang w:val="en-GB"/>
        </w:rPr>
      </w:pPr>
      <w:r w:rsidRPr="18783F4E">
        <w:rPr>
          <w:rFonts w:eastAsia="Arial"/>
          <w:color w:val="000000" w:themeColor="text1"/>
          <w:sz w:val="24"/>
          <w:szCs w:val="24"/>
          <w:lang w:val="en-GB"/>
        </w:rPr>
        <w:t>3. Target Patient Population</w:t>
      </w:r>
    </w:p>
    <w:p w14:paraId="4794A29E" w14:textId="7C608E5C" w:rsidR="04EE08F4" w:rsidRDefault="3D6604CC" w:rsidP="18783F4E">
      <w:pPr>
        <w:pStyle w:val="Style1"/>
        <w:spacing w:after="120" w:line="276" w:lineRule="auto"/>
        <w:rPr>
          <w:rFonts w:eastAsia="Arial"/>
          <w:b w:val="0"/>
          <w:bCs w:val="0"/>
          <w:color w:val="000000" w:themeColor="text1"/>
          <w:lang w:val="en-GB"/>
        </w:rPr>
      </w:pPr>
      <w:r w:rsidRPr="18783F4E">
        <w:rPr>
          <w:rFonts w:eastAsia="Arial"/>
          <w:b w:val="0"/>
          <w:bCs w:val="0"/>
          <w:color w:val="000000" w:themeColor="text1"/>
          <w:lang w:val="en-GB"/>
        </w:rPr>
        <w:t>You will be required to identify eligible patients</w:t>
      </w:r>
      <w:r w:rsidR="3557D176" w:rsidRPr="18783F4E">
        <w:rPr>
          <w:rFonts w:eastAsia="Arial"/>
          <w:b w:val="0"/>
          <w:bCs w:val="0"/>
          <w:color w:val="000000" w:themeColor="text1"/>
          <w:lang w:val="en-GB"/>
        </w:rPr>
        <w:t>, briefly inform them about the service and refer them to the pharmacies providing the service</w:t>
      </w:r>
    </w:p>
    <w:p w14:paraId="1F25EC51" w14:textId="51017735" w:rsidR="04EE08F4" w:rsidRDefault="3D6604CC" w:rsidP="18783F4E">
      <w:pPr>
        <w:pStyle w:val="Style1"/>
        <w:spacing w:after="120" w:line="276" w:lineRule="auto"/>
        <w:rPr>
          <w:rFonts w:eastAsia="Arial"/>
          <w:b w:val="0"/>
          <w:bCs w:val="0"/>
          <w:color w:val="000000" w:themeColor="text1"/>
          <w:lang w:val="en-GB"/>
        </w:rPr>
      </w:pPr>
      <w:r w:rsidRPr="18783F4E">
        <w:rPr>
          <w:rFonts w:eastAsia="Arial"/>
          <w:b w:val="0"/>
          <w:bCs w:val="0"/>
          <w:color w:val="000000" w:themeColor="text1"/>
          <w:lang w:val="en-GB"/>
        </w:rPr>
        <w:t>Eligible patients must:</w:t>
      </w:r>
    </w:p>
    <w:p w14:paraId="0F8DC6DE" w14:textId="65E3778F" w:rsidR="04EE08F4" w:rsidRDefault="3D6604CC" w:rsidP="18783F4E">
      <w:pPr>
        <w:pStyle w:val="Paragraphedeliste"/>
        <w:numPr>
          <w:ilvl w:val="0"/>
          <w:numId w:val="4"/>
        </w:numPr>
        <w:spacing w:after="120" w:line="276" w:lineRule="auto"/>
        <w:rPr>
          <w:rFonts w:ascii="Arial" w:eastAsia="Arial" w:hAnsi="Arial" w:cs="Arial"/>
          <w:color w:val="000000" w:themeColor="text1"/>
          <w:lang w:val="en-GB"/>
        </w:rPr>
      </w:pPr>
      <w:r w:rsidRPr="18783F4E">
        <w:rPr>
          <w:rFonts w:ascii="Arial" w:eastAsia="Arial" w:hAnsi="Arial" w:cs="Arial"/>
          <w:color w:val="000000" w:themeColor="text1"/>
          <w:lang w:val="en-GB"/>
        </w:rPr>
        <w:t>be at least 18 years old.</w:t>
      </w:r>
    </w:p>
    <w:p w14:paraId="180E3A09" w14:textId="15D62FE7" w:rsidR="04EE08F4" w:rsidRDefault="3D6604CC" w:rsidP="18783F4E">
      <w:pPr>
        <w:pStyle w:val="Paragraphedeliste"/>
        <w:numPr>
          <w:ilvl w:val="0"/>
          <w:numId w:val="4"/>
        </w:numPr>
        <w:spacing w:after="120" w:line="276" w:lineRule="auto"/>
        <w:rPr>
          <w:rFonts w:ascii="Arial" w:eastAsia="Arial" w:hAnsi="Arial" w:cs="Arial"/>
          <w:color w:val="000000" w:themeColor="text1"/>
          <w:lang w:val="en-GB"/>
        </w:rPr>
      </w:pPr>
      <w:r w:rsidRPr="18783F4E">
        <w:rPr>
          <w:rFonts w:ascii="Arial" w:eastAsia="Arial" w:hAnsi="Arial" w:cs="Arial"/>
          <w:color w:val="000000" w:themeColor="text1"/>
          <w:lang w:val="en-GB"/>
        </w:rPr>
        <w:t>have a mandatory basic health insurance in Switzerland.</w:t>
      </w:r>
    </w:p>
    <w:p w14:paraId="722EC167" w14:textId="4D10522C" w:rsidR="04EE08F4" w:rsidRDefault="3D6604CC" w:rsidP="18783F4E">
      <w:pPr>
        <w:pStyle w:val="Paragraphedeliste"/>
        <w:numPr>
          <w:ilvl w:val="0"/>
          <w:numId w:val="4"/>
        </w:numPr>
        <w:spacing w:after="120" w:line="276" w:lineRule="auto"/>
        <w:rPr>
          <w:rFonts w:ascii="Arial" w:eastAsia="Arial" w:hAnsi="Arial" w:cs="Arial"/>
          <w:color w:val="000000" w:themeColor="text1"/>
          <w:lang w:val="en-GB"/>
        </w:rPr>
      </w:pPr>
      <w:r w:rsidRPr="18783F4E">
        <w:rPr>
          <w:rFonts w:ascii="Arial" w:eastAsia="Arial" w:hAnsi="Arial" w:cs="Arial"/>
          <w:color w:val="000000" w:themeColor="text1"/>
          <w:lang w:val="en-GB"/>
        </w:rPr>
        <w:t>self-manage their treatment</w:t>
      </w:r>
      <w:r w:rsidR="0062158B" w:rsidRPr="008224FF">
        <w:rPr>
          <w:rFonts w:ascii="Arial" w:eastAsia="Arial" w:hAnsi="Arial" w:cs="Arial"/>
          <w:i/>
          <w:iCs/>
          <w:color w:val="000000" w:themeColor="text1"/>
          <w:lang w:val="en-GB"/>
        </w:rPr>
        <w:t> (i.e. without professional support, home nurse).</w:t>
      </w:r>
      <w:r w:rsidR="0062158B" w:rsidRPr="0062158B" w:rsidDel="0062158B">
        <w:rPr>
          <w:rFonts w:ascii="Arial" w:eastAsia="Arial" w:hAnsi="Arial" w:cs="Arial"/>
          <w:color w:val="000000" w:themeColor="text1"/>
          <w:lang w:val="en-GB"/>
        </w:rPr>
        <w:t xml:space="preserve"> </w:t>
      </w:r>
    </w:p>
    <w:p w14:paraId="5D2E1116" w14:textId="493273C9" w:rsidR="04EE08F4" w:rsidRDefault="3D6604CC" w:rsidP="18783F4E">
      <w:pPr>
        <w:pStyle w:val="Paragraphedeliste"/>
        <w:numPr>
          <w:ilvl w:val="0"/>
          <w:numId w:val="4"/>
        </w:numPr>
        <w:spacing w:after="120" w:line="276" w:lineRule="auto"/>
        <w:rPr>
          <w:rFonts w:ascii="Arial" w:eastAsia="Arial" w:hAnsi="Arial" w:cs="Arial"/>
          <w:color w:val="000000" w:themeColor="text1"/>
          <w:lang w:val="en-GB"/>
        </w:rPr>
      </w:pPr>
      <w:r w:rsidRPr="18783F4E">
        <w:rPr>
          <w:rFonts w:ascii="Arial" w:eastAsia="Arial" w:hAnsi="Arial" w:cs="Arial"/>
          <w:color w:val="000000" w:themeColor="text1"/>
          <w:lang w:val="en-GB"/>
        </w:rPr>
        <w:t xml:space="preserve">have a new prescription for a new medication for cardiovascular disease, </w:t>
      </w:r>
      <w:r w:rsidR="00462852">
        <w:rPr>
          <w:rFonts w:ascii="Arial" w:eastAsia="Arial" w:hAnsi="Arial" w:cs="Arial"/>
          <w:color w:val="000000" w:themeColor="text1"/>
          <w:lang w:val="en-GB"/>
        </w:rPr>
        <w:t>hypercholesterolemia,</w:t>
      </w:r>
      <w:r w:rsidRPr="18783F4E">
        <w:rPr>
          <w:rFonts w:ascii="Arial" w:eastAsia="Arial" w:hAnsi="Arial" w:cs="Arial"/>
          <w:color w:val="000000" w:themeColor="text1"/>
          <w:lang w:val="en-GB"/>
        </w:rPr>
        <w:t xml:space="preserve"> diabetes, respiratory disease (asthma or </w:t>
      </w:r>
      <w:r w:rsidR="00981E1F">
        <w:rPr>
          <w:rFonts w:ascii="Arial" w:eastAsia="Arial" w:hAnsi="Arial" w:cs="Arial"/>
          <w:color w:val="000000" w:themeColor="text1"/>
          <w:lang w:val="en-GB"/>
        </w:rPr>
        <w:t>COPD</w:t>
      </w:r>
      <w:r w:rsidRPr="18783F4E">
        <w:rPr>
          <w:rFonts w:ascii="Arial" w:eastAsia="Arial" w:hAnsi="Arial" w:cs="Arial"/>
          <w:color w:val="000000" w:themeColor="text1"/>
          <w:lang w:val="en-GB"/>
        </w:rPr>
        <w:t>) or depression intended be taken over a long duration.</w:t>
      </w:r>
    </w:p>
    <w:p w14:paraId="7DDED1D3" w14:textId="74B5F9FD" w:rsidR="04EE08F4" w:rsidRDefault="3D6604CC" w:rsidP="18783F4E">
      <w:pPr>
        <w:pStyle w:val="Paragraphedeliste"/>
        <w:numPr>
          <w:ilvl w:val="0"/>
          <w:numId w:val="4"/>
        </w:numPr>
        <w:spacing w:after="120" w:line="276" w:lineRule="auto"/>
        <w:rPr>
          <w:rFonts w:ascii="Arial" w:eastAsia="Arial" w:hAnsi="Arial" w:cs="Arial"/>
          <w:color w:val="000000" w:themeColor="text1"/>
          <w:lang w:val="en-GB"/>
        </w:rPr>
      </w:pPr>
      <w:r w:rsidRPr="18783F4E">
        <w:rPr>
          <w:rFonts w:ascii="Arial" w:eastAsia="Arial" w:hAnsi="Arial" w:cs="Arial"/>
          <w:color w:val="000000" w:themeColor="text1"/>
          <w:lang w:val="en-GB"/>
        </w:rPr>
        <w:t xml:space="preserve">not have taken part in any similar educational program related to </w:t>
      </w:r>
      <w:r w:rsidR="00CE3300">
        <w:rPr>
          <w:rFonts w:ascii="Arial" w:eastAsia="Arial" w:hAnsi="Arial" w:cs="Arial"/>
          <w:color w:val="000000" w:themeColor="text1"/>
          <w:lang w:val="en-GB"/>
        </w:rPr>
        <w:t>their</w:t>
      </w:r>
      <w:r w:rsidR="00CE3300" w:rsidRPr="18783F4E">
        <w:rPr>
          <w:rFonts w:ascii="Arial" w:eastAsia="Arial" w:hAnsi="Arial" w:cs="Arial"/>
          <w:color w:val="000000" w:themeColor="text1"/>
          <w:lang w:val="en-GB"/>
        </w:rPr>
        <w:t xml:space="preserve"> </w:t>
      </w:r>
      <w:r w:rsidRPr="18783F4E">
        <w:rPr>
          <w:rFonts w:ascii="Arial" w:eastAsia="Arial" w:hAnsi="Arial" w:cs="Arial"/>
          <w:color w:val="000000" w:themeColor="text1"/>
          <w:lang w:val="en-GB"/>
        </w:rPr>
        <w:t>new treatment since the last 3 months.</w:t>
      </w:r>
    </w:p>
    <w:p w14:paraId="18E2F2E0" w14:textId="4DA10C96" w:rsidR="04EE08F4" w:rsidRDefault="002C1824" w:rsidP="18783F4E">
      <w:pPr>
        <w:pStyle w:val="Style1"/>
        <w:spacing w:after="120" w:line="276" w:lineRule="auto"/>
        <w:rPr>
          <w:rFonts w:eastAsia="Arial"/>
          <w:color w:val="000000" w:themeColor="text1"/>
          <w:sz w:val="24"/>
          <w:szCs w:val="24"/>
          <w:lang w:val="en-GB"/>
        </w:rPr>
      </w:pPr>
      <w:r>
        <w:rPr>
          <w:rFonts w:eastAsia="Arial"/>
          <w:color w:val="000000" w:themeColor="text1"/>
          <w:sz w:val="24"/>
          <w:szCs w:val="24"/>
          <w:lang w:val="en-GB"/>
        </w:rPr>
        <w:t>4.</w:t>
      </w:r>
      <w:r w:rsidR="3D6604CC" w:rsidRPr="18783F4E">
        <w:rPr>
          <w:rFonts w:eastAsia="Arial"/>
          <w:color w:val="000000" w:themeColor="text1"/>
          <w:sz w:val="24"/>
          <w:szCs w:val="24"/>
          <w:lang w:val="en-GB"/>
        </w:rPr>
        <w:t xml:space="preserve"> Implementation Support</w:t>
      </w:r>
    </w:p>
    <w:p w14:paraId="3635B847" w14:textId="403A67EF" w:rsidR="04EE08F4" w:rsidRDefault="3D6604CC" w:rsidP="18783F4E">
      <w:pPr>
        <w:widowControl w:val="0"/>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To facilitate the implementation of </w:t>
      </w:r>
      <w:proofErr w:type="spellStart"/>
      <w:r w:rsidRPr="18783F4E">
        <w:rPr>
          <w:rFonts w:ascii="Arial" w:eastAsia="Arial" w:hAnsi="Arial" w:cs="Arial"/>
          <w:color w:val="000000" w:themeColor="text1"/>
          <w:lang w:val="en-GB"/>
        </w:rPr>
        <w:t>myCare</w:t>
      </w:r>
      <w:proofErr w:type="spellEnd"/>
      <w:r w:rsidRPr="18783F4E">
        <w:rPr>
          <w:rFonts w:ascii="Arial" w:eastAsia="Arial" w:hAnsi="Arial" w:cs="Arial"/>
          <w:color w:val="000000" w:themeColor="text1"/>
          <w:lang w:val="en-GB"/>
        </w:rPr>
        <w:t xml:space="preserve"> Start in practice </w:t>
      </w:r>
      <w:r w:rsidR="00422C81">
        <w:rPr>
          <w:rFonts w:ascii="Arial" w:eastAsia="Arial" w:hAnsi="Arial" w:cs="Arial"/>
          <w:color w:val="000000" w:themeColor="text1"/>
          <w:lang w:val="en-GB"/>
        </w:rPr>
        <w:t xml:space="preserve">and the referral of eligible </w:t>
      </w:r>
      <w:r w:rsidR="00863D68">
        <w:rPr>
          <w:rFonts w:ascii="Arial" w:eastAsia="Arial" w:hAnsi="Arial" w:cs="Arial"/>
          <w:color w:val="000000" w:themeColor="text1"/>
          <w:lang w:val="en-GB"/>
        </w:rPr>
        <w:t>patient’s</w:t>
      </w:r>
      <w:r w:rsidR="00422C81">
        <w:rPr>
          <w:rFonts w:ascii="Arial" w:eastAsia="Arial" w:hAnsi="Arial" w:cs="Arial"/>
          <w:color w:val="000000" w:themeColor="text1"/>
          <w:lang w:val="en-GB"/>
        </w:rPr>
        <w:t xml:space="preserve"> </w:t>
      </w:r>
      <w:r w:rsidR="00863D68">
        <w:rPr>
          <w:rFonts w:ascii="Arial" w:eastAsia="Arial" w:hAnsi="Arial" w:cs="Arial"/>
          <w:color w:val="000000" w:themeColor="text1"/>
          <w:lang w:val="en-GB"/>
        </w:rPr>
        <w:t xml:space="preserve">context </w:t>
      </w:r>
      <w:r w:rsidRPr="18783F4E">
        <w:rPr>
          <w:rFonts w:ascii="Arial" w:eastAsia="Arial" w:hAnsi="Arial" w:cs="Arial"/>
          <w:color w:val="000000" w:themeColor="text1"/>
          <w:lang w:val="en-GB"/>
        </w:rPr>
        <w:t xml:space="preserve">specific implementation strategies will be offered to participating </w:t>
      </w:r>
      <w:r w:rsidR="00863D68">
        <w:rPr>
          <w:rFonts w:ascii="Arial" w:eastAsia="Arial" w:hAnsi="Arial" w:cs="Arial"/>
          <w:color w:val="000000" w:themeColor="text1"/>
          <w:lang w:val="en-GB"/>
        </w:rPr>
        <w:t>medical practices</w:t>
      </w:r>
      <w:r w:rsidR="00462852">
        <w:rPr>
          <w:rFonts w:ascii="Arial" w:eastAsia="Arial" w:hAnsi="Arial" w:cs="Arial"/>
          <w:color w:val="000000" w:themeColor="text1"/>
          <w:lang w:val="en-GB"/>
        </w:rPr>
        <w:t>.</w:t>
      </w:r>
      <w:r w:rsidRPr="18783F4E">
        <w:rPr>
          <w:rFonts w:ascii="Arial" w:eastAsia="Arial" w:hAnsi="Arial" w:cs="Arial"/>
          <w:color w:val="000000" w:themeColor="text1"/>
          <w:lang w:val="en-GB"/>
        </w:rPr>
        <w:t xml:space="preserve"> </w:t>
      </w:r>
    </w:p>
    <w:p w14:paraId="74F9DEBC" w14:textId="0C4C3CE1" w:rsidR="04EE08F4" w:rsidRDefault="3D6604CC" w:rsidP="18783F4E">
      <w:pPr>
        <w:pStyle w:val="Paragraphedeliste"/>
        <w:widowControl w:val="0"/>
        <w:numPr>
          <w:ilvl w:val="0"/>
          <w:numId w:val="3"/>
        </w:num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A </w:t>
      </w:r>
      <w:r w:rsidR="0107EA76" w:rsidRPr="18783F4E">
        <w:rPr>
          <w:rFonts w:ascii="Arial" w:eastAsia="Arial" w:hAnsi="Arial" w:cs="Arial"/>
          <w:color w:val="000000" w:themeColor="text1"/>
          <w:lang w:val="en-GB"/>
        </w:rPr>
        <w:t>brief</w:t>
      </w:r>
      <w:r w:rsidR="1F760D6E" w:rsidRPr="18783F4E">
        <w:rPr>
          <w:rFonts w:ascii="Arial" w:eastAsia="Arial" w:hAnsi="Arial" w:cs="Arial"/>
          <w:color w:val="000000" w:themeColor="text1"/>
          <w:lang w:val="en-GB"/>
        </w:rPr>
        <w:t xml:space="preserve"> </w:t>
      </w:r>
      <w:r w:rsidRPr="18783F4E">
        <w:rPr>
          <w:rFonts w:ascii="Arial" w:eastAsia="Arial" w:hAnsi="Arial" w:cs="Arial"/>
          <w:color w:val="000000" w:themeColor="text1"/>
          <w:lang w:val="en-GB"/>
        </w:rPr>
        <w:t>training package will be developed to ensure p</w:t>
      </w:r>
      <w:r w:rsidR="115E7A08" w:rsidRPr="18783F4E">
        <w:rPr>
          <w:rFonts w:ascii="Arial" w:eastAsia="Arial" w:hAnsi="Arial" w:cs="Arial"/>
          <w:color w:val="000000" w:themeColor="text1"/>
          <w:lang w:val="en-GB"/>
        </w:rPr>
        <w:t>hysicians</w:t>
      </w:r>
      <w:r w:rsidRPr="18783F4E">
        <w:rPr>
          <w:rFonts w:ascii="Arial" w:eastAsia="Arial" w:hAnsi="Arial" w:cs="Arial"/>
          <w:color w:val="000000" w:themeColor="text1"/>
          <w:lang w:val="en-GB"/>
        </w:rPr>
        <w:t xml:space="preserve"> have the </w:t>
      </w:r>
      <w:r w:rsidR="356112D1" w:rsidRPr="18783F4E">
        <w:rPr>
          <w:rFonts w:ascii="Arial" w:eastAsia="Arial" w:hAnsi="Arial" w:cs="Arial"/>
          <w:color w:val="000000" w:themeColor="text1"/>
          <w:lang w:val="en-GB"/>
        </w:rPr>
        <w:t>necessary knowledge</w:t>
      </w:r>
      <w:r w:rsidRPr="18783F4E">
        <w:rPr>
          <w:rFonts w:ascii="Arial" w:eastAsia="Arial" w:hAnsi="Arial" w:cs="Arial"/>
          <w:color w:val="000000" w:themeColor="text1"/>
          <w:lang w:val="en-GB"/>
        </w:rPr>
        <w:t xml:space="preserve"> to </w:t>
      </w:r>
      <w:r w:rsidR="6FD30EFF" w:rsidRPr="18783F4E">
        <w:rPr>
          <w:rFonts w:ascii="Arial" w:eastAsia="Arial" w:hAnsi="Arial" w:cs="Arial"/>
          <w:color w:val="000000" w:themeColor="text1"/>
          <w:lang w:val="en-GB"/>
        </w:rPr>
        <w:t>identify, inform and refer eligibles patients to the service.</w:t>
      </w:r>
    </w:p>
    <w:p w14:paraId="2E87A0EE" w14:textId="50EE1794" w:rsidR="04EE08F4" w:rsidRDefault="3D6604CC" w:rsidP="18783F4E">
      <w:pPr>
        <w:pStyle w:val="Paragraphedeliste"/>
        <w:widowControl w:val="0"/>
        <w:numPr>
          <w:ilvl w:val="0"/>
          <w:numId w:val="3"/>
        </w:num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Pharmacists and physicians will be supported by research team facilitators </w:t>
      </w:r>
      <w:r w:rsidR="00D46D7F">
        <w:rPr>
          <w:rFonts w:ascii="Arial" w:eastAsia="Arial" w:hAnsi="Arial" w:cs="Arial"/>
          <w:color w:val="000000" w:themeColor="text1"/>
          <w:lang w:val="en-GB"/>
        </w:rPr>
        <w:t>via onsite visits or phone calls.</w:t>
      </w:r>
    </w:p>
    <w:p w14:paraId="1AD52ABF" w14:textId="07FEED60" w:rsidR="00D46D7F" w:rsidRDefault="00D46D7F" w:rsidP="18783F4E">
      <w:pPr>
        <w:pStyle w:val="Paragraphedeliste"/>
        <w:widowControl w:val="0"/>
        <w:numPr>
          <w:ilvl w:val="0"/>
          <w:numId w:val="3"/>
        </w:numPr>
        <w:spacing w:after="120" w:line="276" w:lineRule="auto"/>
        <w:jc w:val="both"/>
        <w:rPr>
          <w:rFonts w:ascii="Arial" w:eastAsia="Arial" w:hAnsi="Arial" w:cs="Arial"/>
          <w:color w:val="000000" w:themeColor="text1"/>
          <w:lang w:val="en-GB"/>
        </w:rPr>
      </w:pPr>
      <w:r>
        <w:rPr>
          <w:rFonts w:ascii="Arial" w:eastAsia="Arial" w:hAnsi="Arial" w:cs="Arial"/>
          <w:color w:val="000000" w:themeColor="text1"/>
          <w:lang w:val="en-GB"/>
        </w:rPr>
        <w:t>Optional online roundtables for participating physicians and pharmacists will be held every second month to provide a collaborative space to discuss the service and foster stronger collaborations.</w:t>
      </w:r>
    </w:p>
    <w:p w14:paraId="041CB981" w14:textId="18258988" w:rsidR="04EE08F4" w:rsidRPr="00D46D7F" w:rsidRDefault="00D46D7F" w:rsidP="00D46D7F">
      <w:pPr>
        <w:pStyle w:val="Paragraphedeliste"/>
        <w:widowControl w:val="0"/>
        <w:numPr>
          <w:ilvl w:val="0"/>
          <w:numId w:val="3"/>
        </w:num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Promotional materials will be created including posters and patient leaflets to help promote the service.</w:t>
      </w:r>
    </w:p>
    <w:p w14:paraId="6E4D234F" w14:textId="196B4A5E" w:rsidR="04EE08F4" w:rsidRDefault="002C1824" w:rsidP="18783F4E">
      <w:pPr>
        <w:widowControl w:val="0"/>
        <w:spacing w:after="120" w:line="276" w:lineRule="auto"/>
        <w:jc w:val="both"/>
        <w:rPr>
          <w:rFonts w:ascii="Arial" w:eastAsia="Arial" w:hAnsi="Arial" w:cs="Arial"/>
          <w:color w:val="000000" w:themeColor="text1"/>
          <w:sz w:val="24"/>
          <w:szCs w:val="24"/>
          <w:lang w:val="en-GB"/>
        </w:rPr>
      </w:pPr>
      <w:r>
        <w:rPr>
          <w:rFonts w:ascii="Arial" w:eastAsia="Arial" w:hAnsi="Arial" w:cs="Arial"/>
          <w:b/>
          <w:bCs/>
          <w:color w:val="000000" w:themeColor="text1"/>
          <w:sz w:val="24"/>
          <w:szCs w:val="24"/>
          <w:lang w:val="en-GB"/>
        </w:rPr>
        <w:t>5</w:t>
      </w:r>
      <w:r w:rsidR="3D6604CC" w:rsidRPr="18783F4E">
        <w:rPr>
          <w:rFonts w:ascii="Arial" w:eastAsia="Arial" w:hAnsi="Arial" w:cs="Arial"/>
          <w:b/>
          <w:bCs/>
          <w:color w:val="000000" w:themeColor="text1"/>
          <w:sz w:val="24"/>
          <w:szCs w:val="24"/>
          <w:lang w:val="en-GB"/>
        </w:rPr>
        <w:t xml:space="preserve">. Data collection </w:t>
      </w:r>
    </w:p>
    <w:p w14:paraId="20DB230B" w14:textId="79AF1343" w:rsidR="04EE08F4" w:rsidRDefault="002C1824" w:rsidP="18783F4E">
      <w:pPr>
        <w:spacing w:after="120" w:line="276" w:lineRule="auto"/>
        <w:jc w:val="both"/>
        <w:rPr>
          <w:rFonts w:ascii="Arial" w:eastAsia="Arial" w:hAnsi="Arial" w:cs="Arial"/>
          <w:color w:val="000000" w:themeColor="text1"/>
          <w:sz w:val="24"/>
          <w:szCs w:val="24"/>
          <w:lang w:val="en-GB"/>
        </w:rPr>
      </w:pPr>
      <w:r>
        <w:rPr>
          <w:rFonts w:ascii="Arial" w:eastAsia="Arial" w:hAnsi="Arial" w:cs="Arial"/>
          <w:b/>
          <w:bCs/>
          <w:color w:val="000000" w:themeColor="text1"/>
          <w:sz w:val="24"/>
          <w:szCs w:val="24"/>
          <w:lang w:val="en-GB"/>
        </w:rPr>
        <w:t>5</w:t>
      </w:r>
      <w:r w:rsidR="3D6604CC" w:rsidRPr="18783F4E">
        <w:rPr>
          <w:rFonts w:ascii="Arial" w:eastAsia="Arial" w:hAnsi="Arial" w:cs="Arial"/>
          <w:b/>
          <w:bCs/>
          <w:color w:val="000000" w:themeColor="text1"/>
          <w:sz w:val="24"/>
          <w:szCs w:val="24"/>
          <w:lang w:val="en-GB"/>
        </w:rPr>
        <w:t xml:space="preserve">.1. Purpose of data collection </w:t>
      </w:r>
    </w:p>
    <w:p w14:paraId="051DE26E" w14:textId="240B064E" w:rsidR="04EE08F4" w:rsidRDefault="3D6604CC" w:rsidP="18783F4E">
      <w:p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To best evaluate the effectiveness and implementation of the </w:t>
      </w:r>
      <w:proofErr w:type="spellStart"/>
      <w:r w:rsidRPr="18783F4E">
        <w:rPr>
          <w:rFonts w:ascii="Arial" w:eastAsia="Arial" w:hAnsi="Arial" w:cs="Arial"/>
          <w:color w:val="000000" w:themeColor="text1"/>
          <w:lang w:val="en-GB"/>
        </w:rPr>
        <w:t>myCare</w:t>
      </w:r>
      <w:proofErr w:type="spellEnd"/>
      <w:r w:rsidRPr="18783F4E">
        <w:rPr>
          <w:rFonts w:ascii="Arial" w:eastAsia="Arial" w:hAnsi="Arial" w:cs="Arial"/>
          <w:color w:val="000000" w:themeColor="text1"/>
          <w:lang w:val="en-GB"/>
        </w:rPr>
        <w:t xml:space="preserve"> Start service we need to collect data from participating </w:t>
      </w:r>
      <w:r w:rsidR="6F7E35AC" w:rsidRPr="18783F4E">
        <w:rPr>
          <w:rFonts w:ascii="Arial" w:eastAsia="Arial" w:hAnsi="Arial" w:cs="Arial"/>
          <w:color w:val="000000" w:themeColor="text1"/>
          <w:lang w:val="en-GB"/>
        </w:rPr>
        <w:t>physicians</w:t>
      </w:r>
      <w:r w:rsidR="571EEEE4" w:rsidRPr="18783F4E">
        <w:rPr>
          <w:rFonts w:ascii="Arial" w:eastAsia="Arial" w:hAnsi="Arial" w:cs="Arial"/>
          <w:color w:val="000000" w:themeColor="text1"/>
          <w:lang w:val="en-GB"/>
        </w:rPr>
        <w:t xml:space="preserve">, </w:t>
      </w:r>
      <w:r w:rsidRPr="18783F4E">
        <w:rPr>
          <w:rFonts w:ascii="Arial" w:eastAsia="Arial" w:hAnsi="Arial" w:cs="Arial"/>
          <w:color w:val="000000" w:themeColor="text1"/>
          <w:lang w:val="en-GB"/>
        </w:rPr>
        <w:t>pharmacies</w:t>
      </w:r>
      <w:r w:rsidR="4D02F67E" w:rsidRPr="18783F4E">
        <w:rPr>
          <w:rFonts w:ascii="Arial" w:eastAsia="Arial" w:hAnsi="Arial" w:cs="Arial"/>
          <w:color w:val="000000" w:themeColor="text1"/>
          <w:lang w:val="en-GB"/>
        </w:rPr>
        <w:t xml:space="preserve"> and </w:t>
      </w:r>
      <w:r w:rsidRPr="18783F4E">
        <w:rPr>
          <w:rFonts w:ascii="Arial" w:eastAsia="Arial" w:hAnsi="Arial" w:cs="Arial"/>
          <w:color w:val="000000" w:themeColor="text1"/>
          <w:lang w:val="en-GB"/>
        </w:rPr>
        <w:t>patients</w:t>
      </w:r>
      <w:r w:rsidR="50BA53A1" w:rsidRPr="18783F4E">
        <w:rPr>
          <w:rFonts w:ascii="Arial" w:eastAsia="Arial" w:hAnsi="Arial" w:cs="Arial"/>
          <w:color w:val="000000" w:themeColor="text1"/>
          <w:lang w:val="en-GB"/>
        </w:rPr>
        <w:t xml:space="preserve">. </w:t>
      </w:r>
    </w:p>
    <w:p w14:paraId="70E370FD" w14:textId="3F46588F" w:rsidR="04EE08F4" w:rsidRDefault="002C1824" w:rsidP="18783F4E">
      <w:pPr>
        <w:spacing w:after="120" w:line="276" w:lineRule="auto"/>
        <w:jc w:val="both"/>
        <w:rPr>
          <w:rFonts w:ascii="Arial" w:eastAsia="Arial" w:hAnsi="Arial" w:cs="Arial"/>
          <w:color w:val="000000" w:themeColor="text1"/>
          <w:lang w:val="en-GB"/>
        </w:rPr>
      </w:pPr>
      <w:r>
        <w:rPr>
          <w:rFonts w:ascii="Arial" w:eastAsia="Arial" w:hAnsi="Arial" w:cs="Arial"/>
          <w:b/>
          <w:bCs/>
          <w:color w:val="000000" w:themeColor="text1"/>
          <w:sz w:val="24"/>
          <w:szCs w:val="24"/>
          <w:lang w:val="en-GB"/>
        </w:rPr>
        <w:t>5</w:t>
      </w:r>
      <w:r w:rsidR="3D6604CC" w:rsidRPr="18783F4E">
        <w:rPr>
          <w:rFonts w:ascii="Arial" w:eastAsia="Arial" w:hAnsi="Arial" w:cs="Arial"/>
          <w:b/>
          <w:bCs/>
          <w:color w:val="000000" w:themeColor="text1"/>
          <w:sz w:val="24"/>
          <w:szCs w:val="24"/>
          <w:lang w:val="en-GB"/>
        </w:rPr>
        <w:t>.2. Type</w:t>
      </w:r>
      <w:r w:rsidR="00462852">
        <w:rPr>
          <w:rFonts w:ascii="Arial" w:eastAsia="Arial" w:hAnsi="Arial" w:cs="Arial"/>
          <w:b/>
          <w:bCs/>
          <w:color w:val="000000" w:themeColor="text1"/>
          <w:sz w:val="24"/>
          <w:szCs w:val="24"/>
          <w:lang w:val="en-GB"/>
        </w:rPr>
        <w:t>s</w:t>
      </w:r>
      <w:r w:rsidR="3D6604CC" w:rsidRPr="18783F4E">
        <w:rPr>
          <w:rFonts w:ascii="Arial" w:eastAsia="Arial" w:hAnsi="Arial" w:cs="Arial"/>
          <w:b/>
          <w:bCs/>
          <w:color w:val="000000" w:themeColor="text1"/>
          <w:sz w:val="24"/>
          <w:szCs w:val="24"/>
          <w:lang w:val="en-GB"/>
        </w:rPr>
        <w:t xml:space="preserve"> of data collected</w:t>
      </w:r>
      <w:r w:rsidR="3D6604CC" w:rsidRPr="18783F4E">
        <w:rPr>
          <w:rFonts w:ascii="Arial" w:eastAsia="Arial" w:hAnsi="Arial" w:cs="Arial"/>
          <w:b/>
          <w:bCs/>
          <w:color w:val="000000" w:themeColor="text1"/>
          <w:lang w:val="en-GB"/>
        </w:rPr>
        <w:t xml:space="preserve"> </w:t>
      </w:r>
    </w:p>
    <w:p w14:paraId="4A724305" w14:textId="33C1563F" w:rsidR="04EE08F4" w:rsidRDefault="3D6604CC" w:rsidP="18783F4E">
      <w:pPr>
        <w:spacing w:after="120" w:line="276" w:lineRule="auto"/>
        <w:rPr>
          <w:rFonts w:ascii="Arial" w:eastAsia="Arial" w:hAnsi="Arial" w:cs="Arial"/>
          <w:color w:val="000000" w:themeColor="text1"/>
          <w:lang w:val="en-GB"/>
        </w:rPr>
      </w:pPr>
      <w:r w:rsidRPr="18783F4E">
        <w:rPr>
          <w:rFonts w:ascii="Arial" w:eastAsia="Arial" w:hAnsi="Arial" w:cs="Arial"/>
          <w:color w:val="000000" w:themeColor="text1"/>
          <w:lang w:val="en-GB"/>
        </w:rPr>
        <w:t xml:space="preserve">Sociodemographic </w:t>
      </w:r>
      <w:r w:rsidR="001DF9A4" w:rsidRPr="18783F4E">
        <w:rPr>
          <w:rFonts w:ascii="Arial" w:eastAsia="Arial" w:hAnsi="Arial" w:cs="Arial"/>
          <w:color w:val="000000" w:themeColor="text1"/>
          <w:lang w:val="en-GB"/>
        </w:rPr>
        <w:t>information</w:t>
      </w:r>
      <w:r w:rsidR="008F27EF">
        <w:rPr>
          <w:rFonts w:ascii="Arial" w:eastAsia="Arial" w:hAnsi="Arial" w:cs="Arial"/>
          <w:color w:val="000000" w:themeColor="text1"/>
          <w:lang w:val="en-GB"/>
        </w:rPr>
        <w:t xml:space="preserve"> of involved physicians</w:t>
      </w:r>
      <w:r w:rsidR="001DF9A4" w:rsidRPr="18783F4E">
        <w:rPr>
          <w:rFonts w:ascii="Arial" w:eastAsia="Arial" w:hAnsi="Arial" w:cs="Arial"/>
          <w:color w:val="000000" w:themeColor="text1"/>
          <w:lang w:val="en-GB"/>
        </w:rPr>
        <w:t>,</w:t>
      </w:r>
      <w:r w:rsidRPr="18783F4E">
        <w:rPr>
          <w:rFonts w:ascii="Arial" w:eastAsia="Arial" w:hAnsi="Arial" w:cs="Arial"/>
          <w:color w:val="000000" w:themeColor="text1"/>
          <w:lang w:val="en-GB"/>
        </w:rPr>
        <w:t xml:space="preserve"> context related information</w:t>
      </w:r>
      <w:r w:rsidR="008F27EF">
        <w:rPr>
          <w:rFonts w:ascii="Arial" w:eastAsia="Arial" w:hAnsi="Arial" w:cs="Arial"/>
          <w:color w:val="000000" w:themeColor="text1"/>
          <w:lang w:val="en-GB"/>
        </w:rPr>
        <w:t xml:space="preserve"> regarding the medical practice</w:t>
      </w:r>
      <w:r w:rsidRPr="18783F4E">
        <w:rPr>
          <w:rFonts w:ascii="Arial" w:eastAsia="Arial" w:hAnsi="Arial" w:cs="Arial"/>
          <w:color w:val="000000" w:themeColor="text1"/>
          <w:lang w:val="en-GB"/>
        </w:rPr>
        <w:t xml:space="preserve"> as well as evaluation data relating to the implementation outcomes of the service will be collected</w:t>
      </w:r>
      <w:r w:rsidR="3CF73211" w:rsidRPr="18783F4E">
        <w:rPr>
          <w:rFonts w:ascii="Arial" w:eastAsia="Arial" w:hAnsi="Arial" w:cs="Arial"/>
          <w:color w:val="000000" w:themeColor="text1"/>
          <w:lang w:val="en-GB"/>
        </w:rPr>
        <w:t>.</w:t>
      </w:r>
    </w:p>
    <w:p w14:paraId="5E386A3A" w14:textId="01095485" w:rsidR="04EE08F4" w:rsidRDefault="3D6604CC" w:rsidP="18783F4E">
      <w:pPr>
        <w:pStyle w:val="Paragraphedeliste"/>
        <w:numPr>
          <w:ilvl w:val="0"/>
          <w:numId w:val="2"/>
        </w:numPr>
        <w:spacing w:after="120" w:line="276" w:lineRule="auto"/>
        <w:rPr>
          <w:rFonts w:ascii="Arial" w:eastAsia="Arial" w:hAnsi="Arial" w:cs="Arial"/>
          <w:color w:val="000000" w:themeColor="text1"/>
          <w:lang w:val="en-GB"/>
        </w:rPr>
      </w:pPr>
      <w:r w:rsidRPr="18783F4E">
        <w:rPr>
          <w:rFonts w:ascii="Arial" w:eastAsia="Arial" w:hAnsi="Arial" w:cs="Arial"/>
          <w:color w:val="000000" w:themeColor="text1"/>
          <w:lang w:val="en-GB"/>
        </w:rPr>
        <w:t xml:space="preserve">Sociodemographic information </w:t>
      </w:r>
      <w:r w:rsidR="00CE3300">
        <w:rPr>
          <w:rFonts w:ascii="Arial" w:eastAsia="Arial" w:hAnsi="Arial" w:cs="Arial"/>
          <w:color w:val="000000" w:themeColor="text1"/>
          <w:lang w:val="en-GB"/>
        </w:rPr>
        <w:t xml:space="preserve">on physicians </w:t>
      </w:r>
      <w:r w:rsidR="00CE3300" w:rsidRPr="18783F4E">
        <w:rPr>
          <w:rFonts w:ascii="Arial" w:eastAsia="Arial" w:hAnsi="Arial" w:cs="Arial"/>
          <w:color w:val="000000" w:themeColor="text1"/>
          <w:lang w:val="en-GB"/>
        </w:rPr>
        <w:t xml:space="preserve">involved in the study </w:t>
      </w:r>
      <w:r w:rsidRPr="18783F4E">
        <w:rPr>
          <w:rFonts w:ascii="Arial" w:eastAsia="Arial" w:hAnsi="Arial" w:cs="Arial"/>
          <w:color w:val="000000" w:themeColor="text1"/>
          <w:lang w:val="en-GB"/>
        </w:rPr>
        <w:t xml:space="preserve">will be collected via an online </w:t>
      </w:r>
      <w:proofErr w:type="spellStart"/>
      <w:r w:rsidRPr="18783F4E">
        <w:rPr>
          <w:rFonts w:ascii="Arial" w:eastAsia="Arial" w:hAnsi="Arial" w:cs="Arial"/>
          <w:color w:val="000000" w:themeColor="text1"/>
          <w:lang w:val="en-GB"/>
        </w:rPr>
        <w:t>REDCap</w:t>
      </w:r>
      <w:proofErr w:type="spellEnd"/>
      <w:r w:rsidRPr="18783F4E">
        <w:rPr>
          <w:rFonts w:ascii="Arial" w:eastAsia="Arial" w:hAnsi="Arial" w:cs="Arial"/>
          <w:color w:val="000000" w:themeColor="text1"/>
          <w:lang w:val="en-GB"/>
        </w:rPr>
        <w:t>™ Survey</w:t>
      </w:r>
      <w:r w:rsidR="000B0BA1">
        <w:rPr>
          <w:rFonts w:ascii="Arial" w:eastAsia="Arial" w:hAnsi="Arial" w:cs="Arial"/>
          <w:color w:val="000000" w:themeColor="text1"/>
          <w:lang w:val="en-GB"/>
        </w:rPr>
        <w:t xml:space="preserve"> upon agreement to collaborate on the project</w:t>
      </w:r>
      <w:r w:rsidRPr="18783F4E">
        <w:rPr>
          <w:rFonts w:ascii="Arial" w:eastAsia="Arial" w:hAnsi="Arial" w:cs="Arial"/>
          <w:color w:val="000000" w:themeColor="text1"/>
          <w:lang w:val="en-GB"/>
        </w:rPr>
        <w:t>.</w:t>
      </w:r>
    </w:p>
    <w:p w14:paraId="7D9A4CE1" w14:textId="77777777" w:rsidR="000B0BA1" w:rsidRDefault="000B0BA1" w:rsidP="00013422">
      <w:pPr>
        <w:pStyle w:val="Paragraphedeliste"/>
        <w:spacing w:after="120" w:line="276" w:lineRule="auto"/>
        <w:rPr>
          <w:rFonts w:ascii="Arial" w:eastAsia="Arial" w:hAnsi="Arial" w:cs="Arial"/>
          <w:color w:val="000000" w:themeColor="text1"/>
          <w:lang w:val="en-GB"/>
        </w:rPr>
      </w:pPr>
    </w:p>
    <w:p w14:paraId="432D5D94" w14:textId="268846F5" w:rsidR="000B0BA1" w:rsidRDefault="000B0BA1" w:rsidP="000B0BA1">
      <w:pPr>
        <w:pStyle w:val="Paragraphedeliste"/>
        <w:numPr>
          <w:ilvl w:val="0"/>
          <w:numId w:val="2"/>
        </w:numPr>
        <w:spacing w:after="120" w:line="276" w:lineRule="auto"/>
        <w:rPr>
          <w:rFonts w:ascii="Arial" w:eastAsia="Aptos" w:hAnsi="Arial" w:cs="Arial"/>
          <w:lang w:val="en-GB"/>
        </w:rPr>
      </w:pPr>
      <w:r w:rsidRPr="00C91249">
        <w:rPr>
          <w:rFonts w:ascii="Arial" w:eastAsia="Aptos" w:hAnsi="Arial" w:cs="Arial"/>
          <w:lang w:val="en-GB"/>
        </w:rPr>
        <w:lastRenderedPageBreak/>
        <w:t xml:space="preserve">Implementation outcomes of the service will be collected from </w:t>
      </w:r>
      <w:r>
        <w:rPr>
          <w:rFonts w:ascii="Arial" w:eastAsia="Aptos" w:hAnsi="Arial" w:cs="Arial"/>
          <w:lang w:val="en-GB"/>
        </w:rPr>
        <w:t xml:space="preserve">a representative of the medical practice </w:t>
      </w:r>
      <w:r w:rsidRPr="00C91249">
        <w:rPr>
          <w:rFonts w:ascii="Arial" w:eastAsia="Aptos" w:hAnsi="Arial" w:cs="Arial"/>
          <w:lang w:val="en-GB"/>
        </w:rPr>
        <w:t xml:space="preserve">via quick online </w:t>
      </w:r>
      <w:proofErr w:type="spellStart"/>
      <w:r w:rsidRPr="00C91249">
        <w:rPr>
          <w:rFonts w:ascii="Arial" w:eastAsia="Aptos" w:hAnsi="Arial" w:cs="Arial"/>
          <w:lang w:val="en-GB"/>
        </w:rPr>
        <w:t>REDCap</w:t>
      </w:r>
      <w:proofErr w:type="spellEnd"/>
      <w:r w:rsidRPr="00C91249">
        <w:rPr>
          <w:rFonts w:ascii="Arial" w:eastAsia="Aptos" w:hAnsi="Arial" w:cs="Arial"/>
          <w:lang w:val="en-GB"/>
        </w:rPr>
        <w:t xml:space="preserve">™ surveys </w:t>
      </w:r>
      <w:r>
        <w:rPr>
          <w:rFonts w:ascii="Arial" w:eastAsia="Aptos" w:hAnsi="Arial" w:cs="Arial"/>
          <w:lang w:val="en-GB"/>
        </w:rPr>
        <w:t xml:space="preserve">every second month during the recruitment period. </w:t>
      </w:r>
    </w:p>
    <w:p w14:paraId="26574201" w14:textId="77777777" w:rsidR="000B0BA1" w:rsidRDefault="000B0BA1" w:rsidP="00013422">
      <w:pPr>
        <w:pStyle w:val="Paragraphedeliste"/>
        <w:spacing w:after="120" w:line="276" w:lineRule="auto"/>
        <w:rPr>
          <w:rFonts w:ascii="Arial" w:eastAsia="Aptos" w:hAnsi="Arial" w:cs="Arial"/>
          <w:lang w:val="en-GB"/>
        </w:rPr>
      </w:pPr>
    </w:p>
    <w:p w14:paraId="3C44340B" w14:textId="7E253596" w:rsidR="000B0BA1" w:rsidRPr="00013422" w:rsidRDefault="000B0BA1" w:rsidP="000B0BA1">
      <w:pPr>
        <w:pStyle w:val="Paragraphedeliste"/>
        <w:numPr>
          <w:ilvl w:val="0"/>
          <w:numId w:val="2"/>
        </w:numPr>
        <w:spacing w:after="120" w:line="276" w:lineRule="auto"/>
        <w:rPr>
          <w:rFonts w:ascii="Arial" w:eastAsia="Aptos" w:hAnsi="Arial" w:cs="Arial"/>
          <w:lang w:val="en-GB"/>
        </w:rPr>
      </w:pPr>
      <w:r w:rsidRPr="00013422">
        <w:rPr>
          <w:rFonts w:ascii="Arial" w:eastAsia="Aptos" w:hAnsi="Arial" w:cs="Arial"/>
          <w:lang w:val="en-GB"/>
        </w:rPr>
        <w:t>The recruitment period is expected to go for 6-12 months depending on patient uptake</w:t>
      </w:r>
      <w:r>
        <w:rPr>
          <w:rFonts w:ascii="Arial" w:eastAsia="Aptos" w:hAnsi="Arial" w:cs="Arial"/>
          <w:lang w:val="en-GB"/>
        </w:rPr>
        <w:t xml:space="preserve"> and the pharmacy in which you are collaborating. Medical practices will be kept informed throughout the study period.</w:t>
      </w:r>
    </w:p>
    <w:p w14:paraId="08244726" w14:textId="756F125C" w:rsidR="04EE08F4" w:rsidRDefault="005750A6" w:rsidP="18783F4E">
      <w:pPr>
        <w:numPr>
          <w:ilvl w:val="0"/>
          <w:numId w:val="2"/>
        </w:numPr>
        <w:spacing w:after="120" w:line="276" w:lineRule="auto"/>
        <w:rPr>
          <w:rFonts w:ascii="Arial" w:eastAsia="Arial" w:hAnsi="Arial" w:cs="Arial"/>
          <w:color w:val="000000" w:themeColor="text1"/>
          <w:lang w:val="en-GB"/>
        </w:rPr>
      </w:pPr>
      <w:bookmarkStart w:id="0" w:name="_Hlk193833383"/>
      <w:r>
        <w:rPr>
          <w:rFonts w:ascii="Arial" w:eastAsia="Arial" w:hAnsi="Arial" w:cs="Arial"/>
          <w:color w:val="000000" w:themeColor="text1"/>
          <w:lang w:val="en-GB"/>
        </w:rPr>
        <w:t>A</w:t>
      </w:r>
      <w:r w:rsidR="32FB5AB7" w:rsidRPr="18783F4E">
        <w:rPr>
          <w:rFonts w:ascii="Arial" w:eastAsia="Arial" w:hAnsi="Arial" w:cs="Arial"/>
          <w:color w:val="000000" w:themeColor="text1"/>
          <w:lang w:val="en-GB"/>
        </w:rPr>
        <w:t xml:space="preserve">t the end of the study </w:t>
      </w:r>
      <w:r>
        <w:rPr>
          <w:rFonts w:ascii="Arial" w:eastAsia="Arial" w:hAnsi="Arial" w:cs="Arial"/>
          <w:color w:val="000000" w:themeColor="text1"/>
          <w:lang w:val="en-GB"/>
        </w:rPr>
        <w:t>physicians will be invited to participate in</w:t>
      </w:r>
      <w:r w:rsidR="32FB5AB7" w:rsidRPr="18783F4E">
        <w:rPr>
          <w:rFonts w:ascii="Arial" w:eastAsia="Arial" w:hAnsi="Arial" w:cs="Arial"/>
          <w:color w:val="000000" w:themeColor="text1"/>
          <w:lang w:val="en-GB"/>
        </w:rPr>
        <w:t xml:space="preserve"> a semi-structured interview </w:t>
      </w:r>
      <w:r w:rsidR="00A21B7F">
        <w:rPr>
          <w:rFonts w:ascii="Arial" w:eastAsia="Arial" w:hAnsi="Arial" w:cs="Arial"/>
          <w:color w:val="000000" w:themeColor="text1"/>
          <w:lang w:val="en-GB"/>
        </w:rPr>
        <w:t xml:space="preserve">(30 minutes maximum) </w:t>
      </w:r>
      <w:r w:rsidR="32FB5AB7" w:rsidRPr="18783F4E">
        <w:rPr>
          <w:rFonts w:ascii="Arial" w:eastAsia="Arial" w:hAnsi="Arial" w:cs="Arial"/>
          <w:color w:val="000000" w:themeColor="text1"/>
          <w:lang w:val="en-GB"/>
        </w:rPr>
        <w:t>to discuss the</w:t>
      </w:r>
      <w:r>
        <w:rPr>
          <w:rFonts w:ascii="Arial" w:eastAsia="Arial" w:hAnsi="Arial" w:cs="Arial"/>
          <w:color w:val="000000" w:themeColor="text1"/>
          <w:lang w:val="en-GB"/>
        </w:rPr>
        <w:t>ir experiences with the service.</w:t>
      </w:r>
    </w:p>
    <w:bookmarkEnd w:id="0"/>
    <w:p w14:paraId="08556E84" w14:textId="68988AE7" w:rsidR="04EE08F4" w:rsidRDefault="3D6604CC" w:rsidP="18783F4E">
      <w:p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Data will be collected </w:t>
      </w:r>
      <w:r w:rsidR="000B0BA1">
        <w:rPr>
          <w:rFonts w:ascii="Arial" w:eastAsia="Arial" w:hAnsi="Arial" w:cs="Arial"/>
          <w:color w:val="000000" w:themeColor="text1"/>
          <w:lang w:val="en-GB"/>
        </w:rPr>
        <w:t>for the duration of the recruitment period</w:t>
      </w:r>
      <w:r w:rsidRPr="18783F4E">
        <w:rPr>
          <w:rFonts w:ascii="Arial" w:eastAsia="Arial" w:hAnsi="Arial" w:cs="Arial"/>
          <w:color w:val="000000" w:themeColor="text1"/>
          <w:lang w:val="en-GB"/>
        </w:rPr>
        <w:t>. All the data collected is then transmitted to the researchers in a coded and secured form. It is stored on secure servers at the University of Geneva.</w:t>
      </w:r>
    </w:p>
    <w:p w14:paraId="099560C1" w14:textId="60F547BB" w:rsidR="04EE08F4" w:rsidRDefault="002C1824" w:rsidP="18783F4E">
      <w:pPr>
        <w:pStyle w:val="Style1"/>
        <w:spacing w:after="120" w:line="276" w:lineRule="auto"/>
        <w:rPr>
          <w:rFonts w:eastAsia="Arial"/>
          <w:color w:val="000000" w:themeColor="text1"/>
          <w:sz w:val="24"/>
          <w:szCs w:val="24"/>
          <w:lang w:val="en-GB"/>
        </w:rPr>
      </w:pPr>
      <w:r>
        <w:rPr>
          <w:rFonts w:eastAsia="Arial"/>
          <w:color w:val="000000" w:themeColor="text1"/>
          <w:sz w:val="24"/>
          <w:szCs w:val="24"/>
          <w:lang w:val="en-GB"/>
        </w:rPr>
        <w:t>6</w:t>
      </w:r>
      <w:r w:rsidR="3D6604CC" w:rsidRPr="18783F4E">
        <w:rPr>
          <w:rFonts w:eastAsia="Arial"/>
          <w:color w:val="000000" w:themeColor="text1"/>
          <w:sz w:val="24"/>
          <w:szCs w:val="24"/>
          <w:lang w:val="en-GB"/>
        </w:rPr>
        <w:t xml:space="preserve">. Benefits for </w:t>
      </w:r>
      <w:r w:rsidR="00E77ADE">
        <w:rPr>
          <w:rFonts w:eastAsia="Arial"/>
          <w:color w:val="000000" w:themeColor="text1"/>
          <w:sz w:val="24"/>
          <w:szCs w:val="24"/>
          <w:lang w:val="en-GB"/>
        </w:rPr>
        <w:t xml:space="preserve">physician </w:t>
      </w:r>
      <w:r w:rsidR="3D6604CC" w:rsidRPr="18783F4E">
        <w:rPr>
          <w:rFonts w:eastAsia="Arial"/>
          <w:color w:val="000000" w:themeColor="text1"/>
          <w:sz w:val="24"/>
          <w:szCs w:val="24"/>
          <w:lang w:val="en-GB"/>
        </w:rPr>
        <w:t>participants</w:t>
      </w:r>
    </w:p>
    <w:p w14:paraId="2F5E3A36" w14:textId="3D6D4921" w:rsidR="04EE08F4" w:rsidRDefault="3D6604CC" w:rsidP="18783F4E">
      <w:p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The </w:t>
      </w:r>
      <w:proofErr w:type="spellStart"/>
      <w:r w:rsidRPr="18783F4E">
        <w:rPr>
          <w:rFonts w:ascii="Arial" w:eastAsia="Arial" w:hAnsi="Arial" w:cs="Arial"/>
          <w:color w:val="000000" w:themeColor="text1"/>
          <w:lang w:val="en-GB"/>
        </w:rPr>
        <w:t>myCare</w:t>
      </w:r>
      <w:proofErr w:type="spellEnd"/>
      <w:r w:rsidRPr="18783F4E">
        <w:rPr>
          <w:rFonts w:ascii="Arial" w:eastAsia="Arial" w:hAnsi="Arial" w:cs="Arial"/>
          <w:color w:val="000000" w:themeColor="text1"/>
          <w:lang w:val="en-GB"/>
        </w:rPr>
        <w:t xml:space="preserve"> Start service can assist your patients in optimising their treatment and enable </w:t>
      </w:r>
      <w:r w:rsidR="20512B25" w:rsidRPr="18783F4E">
        <w:rPr>
          <w:rFonts w:ascii="Arial" w:eastAsia="Arial" w:hAnsi="Arial" w:cs="Arial"/>
          <w:color w:val="000000" w:themeColor="text1"/>
          <w:lang w:val="en-GB"/>
        </w:rPr>
        <w:t xml:space="preserve">physicians and </w:t>
      </w:r>
      <w:r w:rsidRPr="18783F4E">
        <w:rPr>
          <w:rFonts w:ascii="Arial" w:eastAsia="Arial" w:hAnsi="Arial" w:cs="Arial"/>
          <w:color w:val="000000" w:themeColor="text1"/>
          <w:lang w:val="en-GB"/>
        </w:rPr>
        <w:t xml:space="preserve">pharmacists to </w:t>
      </w:r>
      <w:r w:rsidR="00CE3300">
        <w:rPr>
          <w:rFonts w:ascii="Arial" w:eastAsia="Arial" w:hAnsi="Arial" w:cs="Arial"/>
          <w:color w:val="000000" w:themeColor="text1"/>
          <w:lang w:val="en-GB"/>
        </w:rPr>
        <w:t>coordinate and collaborate</w:t>
      </w:r>
      <w:r w:rsidR="00CE3300" w:rsidRPr="18783F4E">
        <w:rPr>
          <w:rFonts w:ascii="Arial" w:eastAsia="Arial" w:hAnsi="Arial" w:cs="Arial"/>
          <w:color w:val="000000" w:themeColor="text1"/>
          <w:lang w:val="en-GB"/>
        </w:rPr>
        <w:t xml:space="preserve"> </w:t>
      </w:r>
      <w:r w:rsidRPr="18783F4E">
        <w:rPr>
          <w:rFonts w:ascii="Arial" w:eastAsia="Arial" w:hAnsi="Arial" w:cs="Arial"/>
          <w:color w:val="000000" w:themeColor="text1"/>
          <w:lang w:val="en-GB"/>
        </w:rPr>
        <w:t>closely to support patients commencing long-term treatments.</w:t>
      </w:r>
    </w:p>
    <w:p w14:paraId="5A1957E2" w14:textId="655EDCCC" w:rsidR="04EE08F4" w:rsidRDefault="002C1824" w:rsidP="18783F4E">
      <w:pPr>
        <w:pStyle w:val="Style1"/>
        <w:spacing w:after="120" w:line="276" w:lineRule="auto"/>
        <w:rPr>
          <w:rFonts w:eastAsia="Arial"/>
          <w:color w:val="000000" w:themeColor="text1"/>
          <w:sz w:val="24"/>
          <w:szCs w:val="24"/>
          <w:lang w:val="en-GB"/>
        </w:rPr>
      </w:pPr>
      <w:r>
        <w:rPr>
          <w:rFonts w:eastAsia="Arial"/>
          <w:color w:val="000000" w:themeColor="text1"/>
          <w:sz w:val="24"/>
          <w:szCs w:val="24"/>
          <w:lang w:val="en-GB"/>
        </w:rPr>
        <w:t>7</w:t>
      </w:r>
      <w:r w:rsidR="3D6604CC" w:rsidRPr="18783F4E">
        <w:rPr>
          <w:rFonts w:eastAsia="Arial"/>
          <w:color w:val="000000" w:themeColor="text1"/>
          <w:sz w:val="24"/>
          <w:szCs w:val="24"/>
          <w:lang w:val="en-GB"/>
        </w:rPr>
        <w:t>. Risks and constraints</w:t>
      </w:r>
      <w:r w:rsidR="00E77ADE">
        <w:rPr>
          <w:rFonts w:eastAsia="Arial"/>
          <w:color w:val="000000" w:themeColor="text1"/>
          <w:sz w:val="24"/>
          <w:szCs w:val="24"/>
          <w:lang w:val="en-GB"/>
        </w:rPr>
        <w:t xml:space="preserve"> for physician participants</w:t>
      </w:r>
      <w:r w:rsidR="3D6604CC" w:rsidRPr="18783F4E">
        <w:rPr>
          <w:rFonts w:eastAsia="Arial"/>
          <w:color w:val="000000" w:themeColor="text1"/>
          <w:sz w:val="24"/>
          <w:szCs w:val="24"/>
          <w:lang w:val="en-GB"/>
        </w:rPr>
        <w:t xml:space="preserve"> </w:t>
      </w:r>
    </w:p>
    <w:p w14:paraId="098185E7" w14:textId="618E12A3" w:rsidR="04EE08F4" w:rsidRDefault="3D6604CC" w:rsidP="18783F4E">
      <w:p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Your participation does not expose you to any particular risk. </w:t>
      </w:r>
    </w:p>
    <w:p w14:paraId="7B89B955" w14:textId="4747BCFD" w:rsidR="04EE08F4" w:rsidRDefault="3D6604CC" w:rsidP="18783F4E">
      <w:pPr>
        <w:pStyle w:val="Style1"/>
        <w:spacing w:after="120" w:line="276" w:lineRule="auto"/>
        <w:rPr>
          <w:rFonts w:eastAsia="Arial"/>
          <w:color w:val="000000" w:themeColor="text1"/>
          <w:sz w:val="24"/>
          <w:szCs w:val="24"/>
          <w:lang w:val="en-GB"/>
        </w:rPr>
      </w:pPr>
      <w:r w:rsidRPr="18783F4E">
        <w:rPr>
          <w:rFonts w:eastAsia="Arial"/>
          <w:color w:val="000000" w:themeColor="text1"/>
          <w:sz w:val="24"/>
          <w:szCs w:val="24"/>
          <w:lang w:val="en-GB"/>
        </w:rPr>
        <w:t xml:space="preserve">8. Data protection </w:t>
      </w:r>
    </w:p>
    <w:p w14:paraId="5A8D72B8" w14:textId="1BE61660" w:rsidR="04EE08F4" w:rsidRDefault="3D6604CC" w:rsidP="18783F4E">
      <w:pPr>
        <w:pStyle w:val="Style1"/>
        <w:spacing w:after="120" w:line="276" w:lineRule="auto"/>
        <w:rPr>
          <w:rFonts w:eastAsia="Arial"/>
          <w:color w:val="000000" w:themeColor="text1"/>
          <w:sz w:val="24"/>
          <w:szCs w:val="24"/>
          <w:lang w:val="en-GB"/>
        </w:rPr>
      </w:pPr>
      <w:r w:rsidRPr="18783F4E">
        <w:rPr>
          <w:rFonts w:eastAsia="Arial"/>
          <w:color w:val="000000" w:themeColor="text1"/>
          <w:sz w:val="24"/>
          <w:szCs w:val="24"/>
          <w:lang w:val="en-GB"/>
        </w:rPr>
        <w:t>8.1 Data processing</w:t>
      </w:r>
    </w:p>
    <w:p w14:paraId="6E754793" w14:textId="1BA5BB48" w:rsidR="04EE08F4" w:rsidRDefault="3D6604CC" w:rsidP="18783F4E">
      <w:p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All data is coded at the time of collection. Coding means that personal information that can directly identify you is kept separate from collected data, in the form of a list (identification list) that identifies each ph</w:t>
      </w:r>
      <w:r w:rsidR="65680F44" w:rsidRPr="18783F4E">
        <w:rPr>
          <w:rFonts w:ascii="Arial" w:eastAsia="Arial" w:hAnsi="Arial" w:cs="Arial"/>
          <w:color w:val="000000" w:themeColor="text1"/>
          <w:lang w:val="en-GB"/>
        </w:rPr>
        <w:t>ysician</w:t>
      </w:r>
      <w:r w:rsidRPr="18783F4E">
        <w:rPr>
          <w:rFonts w:ascii="Arial" w:eastAsia="Arial" w:hAnsi="Arial" w:cs="Arial"/>
          <w:color w:val="000000" w:themeColor="text1"/>
          <w:lang w:val="en-GB"/>
        </w:rPr>
        <w:t xml:space="preserve"> with a unique site code. This means that your name </w:t>
      </w:r>
      <w:r w:rsidR="74451173" w:rsidRPr="18783F4E">
        <w:rPr>
          <w:rFonts w:ascii="Arial" w:eastAsia="Arial" w:hAnsi="Arial" w:cs="Arial"/>
          <w:color w:val="000000" w:themeColor="text1"/>
          <w:lang w:val="en-GB"/>
        </w:rPr>
        <w:t xml:space="preserve">does not </w:t>
      </w:r>
      <w:r w:rsidRPr="18783F4E">
        <w:rPr>
          <w:rFonts w:ascii="Arial" w:eastAsia="Arial" w:hAnsi="Arial" w:cs="Arial"/>
          <w:color w:val="000000" w:themeColor="text1"/>
          <w:lang w:val="en-GB"/>
        </w:rPr>
        <w:t>appear directly with the data collected. Your data will be transmitted to the University of Geneva using this unique site code. Only two members of the University of Geneva research team have access to the identification list. These staff members are bound by professional secrecy. As a participant, you have the right to consult your data at any time until it has been anonymised at the end of the study.</w:t>
      </w:r>
    </w:p>
    <w:p w14:paraId="32E50514" w14:textId="0005B7AF" w:rsidR="04EE08F4" w:rsidRDefault="3D6604CC" w:rsidP="18783F4E">
      <w:pPr>
        <w:spacing w:after="120" w:line="276" w:lineRule="auto"/>
        <w:jc w:val="both"/>
        <w:rPr>
          <w:rFonts w:ascii="Arial" w:eastAsia="Arial" w:hAnsi="Arial" w:cs="Arial"/>
          <w:color w:val="000000" w:themeColor="text1"/>
          <w:sz w:val="24"/>
          <w:szCs w:val="24"/>
          <w:lang w:val="en-GB"/>
        </w:rPr>
      </w:pPr>
      <w:r w:rsidRPr="18783F4E">
        <w:rPr>
          <w:rFonts w:ascii="Arial" w:eastAsia="Arial" w:hAnsi="Arial" w:cs="Arial"/>
          <w:b/>
          <w:bCs/>
          <w:color w:val="000000" w:themeColor="text1"/>
          <w:lang w:val="en-GB"/>
        </w:rPr>
        <w:t>Anonymisation</w:t>
      </w:r>
      <w:r w:rsidRPr="18783F4E">
        <w:rPr>
          <w:rFonts w:ascii="Arial" w:eastAsia="Arial" w:hAnsi="Arial" w:cs="Arial"/>
          <w:color w:val="000000" w:themeColor="text1"/>
          <w:lang w:val="en-GB"/>
        </w:rPr>
        <w:t xml:space="preserve">: At the end of the data analysis, we will permanently delete the code linking you to the data assessed for the study. This means that no one will ever again know that the data belonged to </w:t>
      </w:r>
      <w:r w:rsidR="4D9DCDC3" w:rsidRPr="18783F4E">
        <w:rPr>
          <w:rFonts w:ascii="Arial" w:eastAsia="Arial" w:hAnsi="Arial" w:cs="Arial"/>
          <w:color w:val="000000" w:themeColor="text1"/>
          <w:lang w:val="en-GB"/>
        </w:rPr>
        <w:t>you</w:t>
      </w:r>
      <w:r w:rsidRPr="18783F4E">
        <w:rPr>
          <w:rFonts w:ascii="Arial" w:eastAsia="Arial" w:hAnsi="Arial" w:cs="Arial"/>
          <w:color w:val="000000" w:themeColor="text1"/>
          <w:lang w:val="en-GB"/>
        </w:rPr>
        <w:t>.</w:t>
      </w:r>
      <w:r w:rsidRPr="18783F4E">
        <w:rPr>
          <w:rFonts w:ascii="Arial" w:eastAsia="Arial" w:hAnsi="Arial" w:cs="Arial"/>
          <w:color w:val="000000" w:themeColor="text1"/>
          <w:sz w:val="24"/>
          <w:szCs w:val="24"/>
          <w:lang w:val="en-GB"/>
        </w:rPr>
        <w:t xml:space="preserve"> </w:t>
      </w:r>
    </w:p>
    <w:p w14:paraId="11674A01" w14:textId="78D90B1E" w:rsidR="04EE08F4" w:rsidRDefault="3D6604CC" w:rsidP="18783F4E">
      <w:pPr>
        <w:spacing w:after="120" w:line="276" w:lineRule="auto"/>
        <w:jc w:val="both"/>
        <w:rPr>
          <w:rFonts w:ascii="Arial" w:eastAsia="Arial" w:hAnsi="Arial" w:cs="Arial"/>
          <w:color w:val="000000" w:themeColor="text1"/>
          <w:sz w:val="24"/>
          <w:szCs w:val="24"/>
          <w:lang w:val="en-GB"/>
        </w:rPr>
      </w:pPr>
      <w:r w:rsidRPr="18783F4E">
        <w:rPr>
          <w:rFonts w:ascii="Arial" w:eastAsia="Arial" w:hAnsi="Arial" w:cs="Arial"/>
          <w:b/>
          <w:bCs/>
          <w:color w:val="000000" w:themeColor="text1"/>
          <w:sz w:val="24"/>
          <w:szCs w:val="24"/>
          <w:lang w:val="en-GB"/>
        </w:rPr>
        <w:t>8.2. Data protection</w:t>
      </w:r>
    </w:p>
    <w:p w14:paraId="186552DA" w14:textId="35A50E00" w:rsidR="04EE08F4" w:rsidRDefault="00E77ADE" w:rsidP="18783F4E">
      <w:pPr>
        <w:spacing w:after="120" w:line="276" w:lineRule="auto"/>
        <w:jc w:val="both"/>
        <w:rPr>
          <w:rFonts w:ascii="Arial" w:eastAsia="Arial" w:hAnsi="Arial" w:cs="Arial"/>
          <w:color w:val="000000" w:themeColor="text1"/>
          <w:lang w:val="en-GB"/>
        </w:rPr>
      </w:pPr>
      <w:r w:rsidRPr="00691DED">
        <w:rPr>
          <w:rFonts w:ascii="Arial" w:eastAsia="Arial" w:hAnsi="Arial" w:cs="Arial"/>
          <w:color w:val="000000" w:themeColor="text1"/>
          <w:lang w:val="en-GB"/>
        </w:rPr>
        <w:t>This study is conducted in accordance with Swiss legislation, in particular the Human Research Act (HRA), as well as the Good Clinical Practice (GCP) guidelines of the International Council for Harmonisation of Technical Requirements for Pharmaceuticals for Human Use (ICH-GCP), and the ethical principles outlined in the current version of the Declaration of Helsinki. The study has been reviewed and approved by the Cantonal Research Ethics Committee (CCER) of the Canton of Geneva (study number: 2024-02559)</w:t>
      </w:r>
      <w:r>
        <w:rPr>
          <w:rFonts w:ascii="Arial" w:eastAsia="Arial" w:hAnsi="Arial" w:cs="Arial"/>
          <w:color w:val="000000" w:themeColor="text1"/>
          <w:lang w:val="en-GB"/>
        </w:rPr>
        <w:t xml:space="preserve">. </w:t>
      </w:r>
      <w:r w:rsidR="3D6604CC" w:rsidRPr="18783F4E">
        <w:rPr>
          <w:rFonts w:ascii="Arial" w:eastAsia="Arial" w:hAnsi="Arial" w:cs="Arial"/>
          <w:color w:val="000000" w:themeColor="text1"/>
          <w:lang w:val="en-GB"/>
        </w:rPr>
        <w:t xml:space="preserve">The principal investigator is responsible for the security of all data collected in this study. All data collected during </w:t>
      </w:r>
      <w:proofErr w:type="spellStart"/>
      <w:r w:rsidR="3D6604CC" w:rsidRPr="18783F4E">
        <w:rPr>
          <w:rFonts w:ascii="Arial" w:eastAsia="Arial" w:hAnsi="Arial" w:cs="Arial"/>
          <w:color w:val="000000" w:themeColor="text1"/>
          <w:lang w:val="en-GB"/>
        </w:rPr>
        <w:t>myCare</w:t>
      </w:r>
      <w:proofErr w:type="spellEnd"/>
      <w:r w:rsidR="3D6604CC" w:rsidRPr="18783F4E">
        <w:rPr>
          <w:rFonts w:ascii="Arial" w:eastAsia="Arial" w:hAnsi="Arial" w:cs="Arial"/>
          <w:color w:val="000000" w:themeColor="text1"/>
          <w:lang w:val="en-GB"/>
        </w:rPr>
        <w:t xml:space="preserve"> Start-I study will be stored on a secured server at the University of Geneva. If you have any questions on this subject, please contact the investigators (see paragraph 1</w:t>
      </w:r>
      <w:r w:rsidR="00161FA0">
        <w:rPr>
          <w:rFonts w:ascii="Arial" w:eastAsia="Arial" w:hAnsi="Arial" w:cs="Arial"/>
          <w:color w:val="000000" w:themeColor="text1"/>
          <w:lang w:val="en-GB"/>
        </w:rPr>
        <w:t>4</w:t>
      </w:r>
      <w:r w:rsidR="3D6604CC" w:rsidRPr="18783F4E">
        <w:rPr>
          <w:rFonts w:ascii="Arial" w:eastAsia="Arial" w:hAnsi="Arial" w:cs="Arial"/>
          <w:color w:val="000000" w:themeColor="text1"/>
          <w:lang w:val="en-GB"/>
        </w:rPr>
        <w:t>).</w:t>
      </w:r>
    </w:p>
    <w:p w14:paraId="221FEAFD" w14:textId="667200CD" w:rsidR="04EE08F4" w:rsidRDefault="3D6604CC" w:rsidP="18783F4E">
      <w:pPr>
        <w:spacing w:after="120" w:line="276" w:lineRule="auto"/>
        <w:jc w:val="both"/>
        <w:rPr>
          <w:rFonts w:ascii="Arial" w:eastAsia="Arial" w:hAnsi="Arial" w:cs="Arial"/>
          <w:color w:val="000000" w:themeColor="text1"/>
          <w:sz w:val="24"/>
          <w:szCs w:val="24"/>
          <w:lang w:val="en-GB"/>
        </w:rPr>
      </w:pPr>
      <w:r w:rsidRPr="18783F4E">
        <w:rPr>
          <w:rFonts w:ascii="Arial" w:eastAsia="Arial" w:hAnsi="Arial" w:cs="Arial"/>
          <w:b/>
          <w:bCs/>
          <w:color w:val="000000" w:themeColor="text1"/>
          <w:sz w:val="24"/>
          <w:szCs w:val="24"/>
          <w:lang w:val="en-GB"/>
        </w:rPr>
        <w:t>8.3 Data protection in the event of re-use</w:t>
      </w:r>
    </w:p>
    <w:p w14:paraId="76406D67" w14:textId="21A8FFDF" w:rsidR="04EE08F4" w:rsidRDefault="3D6604CC" w:rsidP="18783F4E">
      <w:p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lastRenderedPageBreak/>
        <w:t xml:space="preserve">The data collected during this study is very important for future research. It is possible that the data collected in the </w:t>
      </w:r>
      <w:proofErr w:type="spellStart"/>
      <w:r w:rsidRPr="18783F4E">
        <w:rPr>
          <w:rFonts w:ascii="Arial" w:eastAsia="Arial" w:hAnsi="Arial" w:cs="Arial"/>
          <w:color w:val="000000" w:themeColor="text1"/>
          <w:lang w:val="en-GB"/>
        </w:rPr>
        <w:t>myCare</w:t>
      </w:r>
      <w:proofErr w:type="spellEnd"/>
      <w:r w:rsidRPr="18783F4E">
        <w:rPr>
          <w:rFonts w:ascii="Arial" w:eastAsia="Arial" w:hAnsi="Arial" w:cs="Arial"/>
          <w:color w:val="000000" w:themeColor="text1"/>
          <w:lang w:val="en-GB"/>
        </w:rPr>
        <w:t xml:space="preserve"> Start-I study may be made available to other researchers in a grouped and totally anonymised form to assist and support similar studies.</w:t>
      </w:r>
    </w:p>
    <w:p w14:paraId="494AA32F" w14:textId="48C3999A" w:rsidR="04EE08F4" w:rsidRDefault="3D6604CC" w:rsidP="18783F4E">
      <w:pPr>
        <w:spacing w:after="120" w:line="276" w:lineRule="auto"/>
        <w:jc w:val="both"/>
        <w:rPr>
          <w:rFonts w:ascii="Arial" w:eastAsia="Arial" w:hAnsi="Arial" w:cs="Arial"/>
          <w:color w:val="000000" w:themeColor="text1"/>
          <w:sz w:val="24"/>
          <w:szCs w:val="24"/>
          <w:lang w:val="en-GB"/>
        </w:rPr>
      </w:pPr>
      <w:r w:rsidRPr="18783F4E">
        <w:rPr>
          <w:rFonts w:ascii="Arial" w:eastAsia="Arial" w:hAnsi="Arial" w:cs="Arial"/>
          <w:b/>
          <w:bCs/>
          <w:color w:val="000000" w:themeColor="text1"/>
          <w:sz w:val="24"/>
          <w:szCs w:val="24"/>
          <w:lang w:val="en-GB"/>
        </w:rPr>
        <w:t>8.4 Consultation rights during inspections</w:t>
      </w:r>
    </w:p>
    <w:p w14:paraId="40944B1A" w14:textId="31B080CA" w:rsidR="04EE08F4" w:rsidRDefault="3D6604CC" w:rsidP="18783F4E">
      <w:p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The study may be subject to inspections. These inspections may be carried out by the relevant ethics committee. The universities are obliged to provide your data for the purposes of these inspections.</w:t>
      </w:r>
    </w:p>
    <w:p w14:paraId="1095E324" w14:textId="7440117B" w:rsidR="04EE08F4" w:rsidRDefault="3D6604CC" w:rsidP="18783F4E">
      <w:pPr>
        <w:pStyle w:val="Style1"/>
        <w:spacing w:after="120" w:line="276" w:lineRule="auto"/>
        <w:rPr>
          <w:rFonts w:eastAsia="Arial"/>
          <w:color w:val="000000" w:themeColor="text1"/>
          <w:sz w:val="24"/>
          <w:szCs w:val="24"/>
          <w:lang w:val="en-GB"/>
        </w:rPr>
      </w:pPr>
      <w:r w:rsidRPr="18783F4E">
        <w:rPr>
          <w:rFonts w:eastAsia="Arial"/>
          <w:color w:val="000000" w:themeColor="text1"/>
          <w:sz w:val="24"/>
          <w:szCs w:val="24"/>
          <w:lang w:val="en-GB"/>
        </w:rPr>
        <w:t>9. Withdrawal of the project</w:t>
      </w:r>
    </w:p>
    <w:p w14:paraId="0E41D598" w14:textId="09CCD64A" w:rsidR="04EE08F4" w:rsidRDefault="3D6604CC" w:rsidP="18783F4E">
      <w:p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You may withdraw</w:t>
      </w:r>
      <w:r w:rsidR="00625D0D">
        <w:rPr>
          <w:rFonts w:ascii="Arial" w:eastAsia="Arial" w:hAnsi="Arial" w:cs="Arial"/>
          <w:color w:val="000000" w:themeColor="text1"/>
          <w:lang w:val="en-GB"/>
        </w:rPr>
        <w:t xml:space="preserve"> your collaboration with the study</w:t>
      </w:r>
      <w:r w:rsidRPr="18783F4E">
        <w:rPr>
          <w:rFonts w:ascii="Arial" w:eastAsia="Arial" w:hAnsi="Arial" w:cs="Arial"/>
          <w:color w:val="000000" w:themeColor="text1"/>
          <w:lang w:val="en-GB"/>
        </w:rPr>
        <w:t xml:space="preserve"> at any time. However, the data collected up to that point will be analysed in coded form.</w:t>
      </w:r>
    </w:p>
    <w:p w14:paraId="2A7846CD" w14:textId="5D6B2806" w:rsidR="04EE08F4" w:rsidRDefault="3D6604CC" w:rsidP="18783F4E">
      <w:p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To withdraw from the project, please contact the investigative team (see paragraph 14). </w:t>
      </w:r>
    </w:p>
    <w:p w14:paraId="7299B49E" w14:textId="2BDA687C" w:rsidR="04EE08F4" w:rsidRDefault="3D6604CC" w:rsidP="18783F4E">
      <w:pPr>
        <w:pStyle w:val="Style1"/>
        <w:spacing w:after="120" w:line="276" w:lineRule="auto"/>
        <w:rPr>
          <w:rFonts w:eastAsia="Arial"/>
          <w:color w:val="000000" w:themeColor="text1"/>
          <w:sz w:val="24"/>
          <w:szCs w:val="24"/>
          <w:lang w:val="en-GB"/>
        </w:rPr>
      </w:pPr>
      <w:r w:rsidRPr="18783F4E">
        <w:rPr>
          <w:rFonts w:eastAsia="Arial"/>
          <w:color w:val="000000" w:themeColor="text1"/>
          <w:sz w:val="24"/>
          <w:szCs w:val="24"/>
          <w:lang w:val="en-GB"/>
        </w:rPr>
        <w:t>10. Compensation</w:t>
      </w:r>
    </w:p>
    <w:p w14:paraId="48284726" w14:textId="4EF979C7" w:rsidR="04EE08F4" w:rsidRDefault="49D0C3BA" w:rsidP="18783F4E">
      <w:pPr>
        <w:pStyle w:val="Style1"/>
        <w:spacing w:after="120" w:line="276" w:lineRule="auto"/>
        <w:rPr>
          <w:rFonts w:eastAsia="Arial"/>
          <w:color w:val="000000" w:themeColor="text1"/>
          <w:lang w:val="en-GB"/>
        </w:rPr>
      </w:pPr>
      <w:r w:rsidRPr="009B47CD">
        <w:rPr>
          <w:rFonts w:eastAsia="Arial"/>
          <w:b w:val="0"/>
          <w:bCs w:val="0"/>
          <w:color w:val="000000" w:themeColor="text1"/>
          <w:lang w:val="en-GB"/>
        </w:rPr>
        <w:t xml:space="preserve">There is no remuneration provided </w:t>
      </w:r>
      <w:r w:rsidR="0B1D477E" w:rsidRPr="009B47CD">
        <w:rPr>
          <w:rFonts w:eastAsia="Arial"/>
          <w:b w:val="0"/>
          <w:bCs w:val="0"/>
          <w:color w:val="000000" w:themeColor="text1"/>
          <w:lang w:val="en-GB"/>
        </w:rPr>
        <w:t>to physicians</w:t>
      </w:r>
      <w:r w:rsidRPr="009B47CD">
        <w:rPr>
          <w:rFonts w:eastAsia="Arial"/>
          <w:b w:val="0"/>
          <w:bCs w:val="0"/>
          <w:color w:val="000000" w:themeColor="text1"/>
          <w:lang w:val="en-GB"/>
        </w:rPr>
        <w:t xml:space="preserve"> for their role in the evaluation study.</w:t>
      </w:r>
    </w:p>
    <w:p w14:paraId="36B7D096" w14:textId="48A15E42" w:rsidR="04EE08F4" w:rsidRDefault="49D0C3BA" w:rsidP="18783F4E">
      <w:pPr>
        <w:pStyle w:val="Style1"/>
        <w:spacing w:after="120" w:line="276" w:lineRule="auto"/>
        <w:rPr>
          <w:rFonts w:eastAsia="Arial"/>
          <w:color w:val="000000" w:themeColor="text1"/>
          <w:sz w:val="24"/>
          <w:szCs w:val="24"/>
          <w:lang w:val="en-GB"/>
        </w:rPr>
      </w:pPr>
      <w:r w:rsidRPr="18783F4E">
        <w:rPr>
          <w:rFonts w:eastAsia="Arial"/>
          <w:color w:val="000000" w:themeColor="text1"/>
          <w:sz w:val="24"/>
          <w:szCs w:val="24"/>
          <w:lang w:val="en-GB"/>
        </w:rPr>
        <w:t>11. Liability</w:t>
      </w:r>
    </w:p>
    <w:p w14:paraId="3FD7B6A4" w14:textId="1A086E87" w:rsidR="04EE08F4" w:rsidRDefault="49D0C3BA" w:rsidP="18783F4E">
      <w:p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Although there are no foreseeable risks associated with this research, the University of Geneva is legally responsible for any damage resulting from the study. If you suffer any damage because of participating in this study, please contact the investigative team (see paragraph 14).</w:t>
      </w:r>
    </w:p>
    <w:p w14:paraId="6A42006D" w14:textId="2C8F9A59" w:rsidR="04EE08F4" w:rsidRDefault="49D0C3BA" w:rsidP="18783F4E">
      <w:pPr>
        <w:spacing w:after="120" w:line="276" w:lineRule="auto"/>
        <w:jc w:val="both"/>
        <w:rPr>
          <w:rFonts w:ascii="Arial" w:eastAsia="Arial" w:hAnsi="Arial" w:cs="Arial"/>
          <w:color w:val="000000" w:themeColor="text1"/>
          <w:sz w:val="24"/>
          <w:szCs w:val="24"/>
          <w:lang w:val="en-GB"/>
        </w:rPr>
      </w:pPr>
      <w:r w:rsidRPr="18783F4E">
        <w:rPr>
          <w:rFonts w:ascii="Arial" w:eastAsia="Arial" w:hAnsi="Arial" w:cs="Arial"/>
          <w:b/>
          <w:bCs/>
          <w:color w:val="000000" w:themeColor="text1"/>
          <w:sz w:val="24"/>
          <w:szCs w:val="24"/>
          <w:lang w:val="en-GB"/>
        </w:rPr>
        <w:t>12. National collaboration</w:t>
      </w:r>
    </w:p>
    <w:p w14:paraId="621C8FC6" w14:textId="571077D3" w:rsidR="04EE08F4" w:rsidRDefault="49D0C3BA" w:rsidP="18783F4E">
      <w:p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This project is the result of a research collaboration between the Universities of Geneva, Basel, Lausanne and Bern. The Swiss pharmacists' association (</w:t>
      </w:r>
      <w:proofErr w:type="spellStart"/>
      <w:r w:rsidRPr="18783F4E">
        <w:rPr>
          <w:rFonts w:ascii="Arial" w:eastAsia="Arial" w:hAnsi="Arial" w:cs="Arial"/>
          <w:color w:val="000000" w:themeColor="text1"/>
          <w:lang w:val="en-GB"/>
        </w:rPr>
        <w:t>pharmaSuisse</w:t>
      </w:r>
      <w:proofErr w:type="spellEnd"/>
      <w:r w:rsidRPr="18783F4E">
        <w:rPr>
          <w:rFonts w:ascii="Arial" w:eastAsia="Arial" w:hAnsi="Arial" w:cs="Arial"/>
          <w:color w:val="000000" w:themeColor="text1"/>
          <w:lang w:val="en-GB"/>
        </w:rPr>
        <w:t>) and the University of Barcelona (sharing expertise in the</w:t>
      </w:r>
      <w:r w:rsidR="004B38F8">
        <w:rPr>
          <w:rFonts w:ascii="Arial" w:eastAsia="Arial" w:hAnsi="Arial" w:cs="Arial"/>
          <w:color w:val="000000" w:themeColor="text1"/>
          <w:lang w:val="en-GB"/>
        </w:rPr>
        <w:t xml:space="preserve"> data</w:t>
      </w:r>
      <w:r w:rsidRPr="18783F4E">
        <w:rPr>
          <w:rFonts w:ascii="Arial" w:eastAsia="Arial" w:hAnsi="Arial" w:cs="Arial"/>
          <w:color w:val="000000" w:themeColor="text1"/>
          <w:lang w:val="en-GB"/>
        </w:rPr>
        <w:t xml:space="preserve"> analysis of</w:t>
      </w:r>
      <w:r w:rsidR="004B38F8">
        <w:rPr>
          <w:rFonts w:ascii="Arial" w:eastAsia="Arial" w:hAnsi="Arial" w:cs="Arial"/>
          <w:color w:val="000000" w:themeColor="text1"/>
          <w:lang w:val="en-GB"/>
        </w:rPr>
        <w:t xml:space="preserve"> medication adherence</w:t>
      </w:r>
      <w:r w:rsidRPr="18783F4E">
        <w:rPr>
          <w:rFonts w:ascii="Arial" w:eastAsia="Arial" w:hAnsi="Arial" w:cs="Arial"/>
          <w:color w:val="000000" w:themeColor="text1"/>
          <w:lang w:val="en-GB"/>
        </w:rPr>
        <w:t>) are partners in this research.</w:t>
      </w:r>
    </w:p>
    <w:p w14:paraId="0CEF40AC" w14:textId="25078A00" w:rsidR="04EE08F4" w:rsidRDefault="49D0C3BA" w:rsidP="18783F4E">
      <w:pPr>
        <w:pStyle w:val="Style1"/>
        <w:spacing w:after="120" w:line="276" w:lineRule="auto"/>
        <w:rPr>
          <w:rFonts w:eastAsia="Arial"/>
          <w:color w:val="000000" w:themeColor="text1"/>
          <w:sz w:val="24"/>
          <w:szCs w:val="24"/>
          <w:lang w:val="en-GB"/>
        </w:rPr>
      </w:pPr>
      <w:r w:rsidRPr="18783F4E">
        <w:rPr>
          <w:rFonts w:eastAsia="Arial"/>
          <w:color w:val="000000" w:themeColor="text1"/>
          <w:sz w:val="24"/>
          <w:szCs w:val="24"/>
          <w:lang w:val="en-GB"/>
        </w:rPr>
        <w:t>13. Financing</w:t>
      </w:r>
    </w:p>
    <w:p w14:paraId="178E7911" w14:textId="77777777" w:rsidR="00E77ADE" w:rsidRDefault="00E77ADE" w:rsidP="18783F4E">
      <w:pPr>
        <w:pStyle w:val="Style1"/>
        <w:spacing w:after="120" w:line="276" w:lineRule="auto"/>
        <w:rPr>
          <w:rFonts w:eastAsia="Arial"/>
          <w:b w:val="0"/>
          <w:bCs w:val="0"/>
          <w:color w:val="000000" w:themeColor="text1"/>
          <w:lang w:val="en-GB"/>
        </w:rPr>
      </w:pPr>
      <w:r w:rsidRPr="00E77ADE">
        <w:rPr>
          <w:rFonts w:eastAsia="Arial"/>
          <w:b w:val="0"/>
          <w:bCs w:val="0"/>
          <w:color w:val="000000" w:themeColor="text1"/>
          <w:lang w:val="en-GB"/>
        </w:rPr>
        <w:t xml:space="preserve">The study is funded by the Swiss National Science Foundation, the Federal Commission for Quality, the University of Geneva, and the research foundation of </w:t>
      </w:r>
      <w:proofErr w:type="spellStart"/>
      <w:r w:rsidRPr="00E77ADE">
        <w:rPr>
          <w:rFonts w:eastAsia="Arial"/>
          <w:b w:val="0"/>
          <w:bCs w:val="0"/>
          <w:color w:val="000000" w:themeColor="text1"/>
          <w:lang w:val="en-GB"/>
        </w:rPr>
        <w:t>pharmaSuisse</w:t>
      </w:r>
      <w:proofErr w:type="spellEnd"/>
      <w:r w:rsidRPr="00E77ADE">
        <w:rPr>
          <w:rFonts w:eastAsia="Arial"/>
          <w:b w:val="0"/>
          <w:bCs w:val="0"/>
          <w:color w:val="000000" w:themeColor="text1"/>
          <w:lang w:val="en-GB"/>
        </w:rPr>
        <w:t xml:space="preserve"> and the health insurers (VKF). </w:t>
      </w:r>
    </w:p>
    <w:p w14:paraId="1624A931" w14:textId="2885294F" w:rsidR="04EE08F4" w:rsidRDefault="49D0C3BA" w:rsidP="18783F4E">
      <w:pPr>
        <w:pStyle w:val="Style1"/>
        <w:spacing w:after="120" w:line="276" w:lineRule="auto"/>
        <w:rPr>
          <w:rFonts w:eastAsia="Arial"/>
          <w:color w:val="000000" w:themeColor="text1"/>
          <w:sz w:val="24"/>
          <w:szCs w:val="24"/>
          <w:lang w:val="en-GB"/>
        </w:rPr>
      </w:pPr>
      <w:r w:rsidRPr="18783F4E">
        <w:rPr>
          <w:rFonts w:eastAsia="Arial"/>
          <w:color w:val="000000" w:themeColor="text1"/>
          <w:sz w:val="24"/>
          <w:szCs w:val="24"/>
          <w:lang w:val="en-GB"/>
        </w:rPr>
        <w:t xml:space="preserve">14. Contact person </w:t>
      </w:r>
    </w:p>
    <w:p w14:paraId="26EC2AB7" w14:textId="128B7566" w:rsidR="04EE08F4" w:rsidRPr="00030E67" w:rsidRDefault="49D0C3BA" w:rsidP="18783F4E">
      <w:pPr>
        <w:spacing w:after="120" w:line="276" w:lineRule="auto"/>
        <w:jc w:val="both"/>
        <w:rPr>
          <w:lang w:val="en-GB"/>
        </w:rPr>
      </w:pPr>
      <w:r w:rsidRPr="18783F4E">
        <w:rPr>
          <w:rFonts w:ascii="Arial" w:eastAsia="Arial" w:hAnsi="Arial" w:cs="Arial"/>
          <w:color w:val="000000" w:themeColor="text1"/>
          <w:lang w:val="en-GB"/>
        </w:rPr>
        <w:t xml:space="preserve">You can ask questions about the study at </w:t>
      </w:r>
      <w:r w:rsidRPr="00691DED">
        <w:rPr>
          <w:rFonts w:eastAsia="Arial" w:cstheme="minorHAnsi"/>
          <w:color w:val="000000" w:themeColor="text1"/>
          <w:lang w:val="en-GB"/>
        </w:rPr>
        <w:t xml:space="preserve">any time. If you have any doubts or concerns, you can </w:t>
      </w:r>
      <w:r w:rsidRPr="009E5BFE">
        <w:rPr>
          <w:rFonts w:ascii="Arial" w:eastAsia="Arial" w:hAnsi="Arial" w:cs="Arial"/>
          <w:color w:val="000000" w:themeColor="text1"/>
          <w:lang w:val="en-GB"/>
        </w:rPr>
        <w:t xml:space="preserve">visit the </w:t>
      </w:r>
      <w:hyperlink r:id="rId11" w:history="1">
        <w:r w:rsidRPr="009E5BFE">
          <w:rPr>
            <w:rStyle w:val="Lienhypertexte"/>
            <w:rFonts w:ascii="Arial" w:eastAsia="Arial" w:hAnsi="Arial" w:cs="Arial"/>
            <w:lang w:val="en-GB"/>
          </w:rPr>
          <w:t>research group's website</w:t>
        </w:r>
      </w:hyperlink>
      <w:r w:rsidR="00E77ADE" w:rsidRPr="00691DED">
        <w:rPr>
          <w:rFonts w:ascii="Arial" w:hAnsi="Arial" w:cs="Arial"/>
          <w:lang w:val="en-GB"/>
        </w:rPr>
        <w:t xml:space="preserve"> </w:t>
      </w:r>
      <w:r w:rsidR="00030E67" w:rsidRPr="00691DED">
        <w:rPr>
          <w:rFonts w:ascii="Arial" w:hAnsi="Arial" w:cs="Arial"/>
          <w:lang w:val="en-GB"/>
        </w:rPr>
        <w:t>[Link : https://farma-unites.unige.ch/en/adhesion-et-interprofessionnalite/pages/mycare-start-project]</w:t>
      </w:r>
      <w:r w:rsidRPr="18783F4E">
        <w:rPr>
          <w:rFonts w:ascii="Arial" w:eastAsia="Arial" w:hAnsi="Arial" w:cs="Arial"/>
          <w:color w:val="000000" w:themeColor="text1"/>
          <w:lang w:val="en-GB"/>
        </w:rPr>
        <w:t xml:space="preserve"> or contact the researchers at the University of Geneva at the following address: </w:t>
      </w:r>
      <w:hyperlink r:id="rId12" w:history="1">
        <w:r w:rsidRPr="18783F4E">
          <w:rPr>
            <w:rStyle w:val="Lienhypertexte"/>
            <w:rFonts w:ascii="Arial" w:eastAsia="Arial" w:hAnsi="Arial" w:cs="Arial"/>
            <w:lang w:val="en-GB"/>
          </w:rPr>
          <w:t>mycareStart@unige.ch</w:t>
        </w:r>
      </w:hyperlink>
    </w:p>
    <w:p w14:paraId="77259CC0" w14:textId="37F42821" w:rsidR="00FD6BA2" w:rsidRPr="00691DED" w:rsidRDefault="00FD6BA2" w:rsidP="18783F4E">
      <w:pPr>
        <w:spacing w:after="120" w:line="276" w:lineRule="auto"/>
        <w:jc w:val="both"/>
        <w:rPr>
          <w:rFonts w:ascii="Arial" w:hAnsi="Arial" w:cs="Arial"/>
          <w:lang w:val="en-US"/>
        </w:rPr>
      </w:pPr>
      <w:r w:rsidRPr="00691DED">
        <w:rPr>
          <w:rFonts w:ascii="Arial" w:hAnsi="Arial" w:cs="Arial"/>
          <w:lang w:val="en-US"/>
        </w:rPr>
        <w:t xml:space="preserve">Principle Investigator </w:t>
      </w:r>
    </w:p>
    <w:p w14:paraId="7E727DB5" w14:textId="77777777" w:rsidR="00FD6BA2" w:rsidRDefault="00FD6BA2" w:rsidP="00FD6BA2">
      <w:pPr>
        <w:spacing w:after="120" w:line="276" w:lineRule="auto"/>
        <w:rPr>
          <w:rFonts w:ascii="Arial" w:eastAsia="Arial" w:hAnsi="Arial" w:cs="Arial"/>
          <w:color w:val="000000" w:themeColor="text1"/>
          <w:lang w:val="en-GB"/>
        </w:rPr>
      </w:pPr>
      <w:r w:rsidRPr="00030E67">
        <w:rPr>
          <w:rFonts w:ascii="Arial" w:eastAsia="Arial" w:hAnsi="Arial" w:cs="Arial"/>
          <w:b/>
          <w:bCs/>
          <w:color w:val="000000" w:themeColor="text1"/>
          <w:lang w:val="en-GB"/>
        </w:rPr>
        <w:t>Prof. Dr. Marie-Paule Schneider Voirol</w:t>
      </w:r>
      <w:r w:rsidRPr="008B4281">
        <w:rPr>
          <w:lang w:val="en-GB"/>
        </w:rPr>
        <w:br/>
      </w:r>
      <w:r w:rsidRPr="18783F4E">
        <w:rPr>
          <w:rFonts w:ascii="Arial" w:eastAsia="Arial" w:hAnsi="Arial" w:cs="Arial"/>
          <w:color w:val="000000" w:themeColor="text1"/>
          <w:lang w:val="en-GB"/>
        </w:rPr>
        <w:t>University of Geneva, Switzerland</w:t>
      </w:r>
      <w:r w:rsidRPr="008B4281">
        <w:rPr>
          <w:lang w:val="en-GB"/>
        </w:rPr>
        <w:br/>
      </w:r>
      <w:r w:rsidRPr="18783F4E">
        <w:rPr>
          <w:rFonts w:ascii="Arial" w:eastAsia="Arial" w:hAnsi="Arial" w:cs="Arial"/>
          <w:color w:val="000000" w:themeColor="text1"/>
          <w:lang w:val="en-GB"/>
        </w:rPr>
        <w:t>Rue Michel-Servet 1, CH-1211 Geneva</w:t>
      </w:r>
      <w:r w:rsidRPr="008B4281">
        <w:rPr>
          <w:lang w:val="en-GB"/>
        </w:rPr>
        <w:br/>
      </w:r>
      <w:r w:rsidRPr="18783F4E">
        <w:rPr>
          <w:rFonts w:ascii="Arial" w:eastAsia="Arial" w:hAnsi="Arial" w:cs="Arial"/>
          <w:color w:val="000000" w:themeColor="text1"/>
          <w:lang w:val="en-GB"/>
        </w:rPr>
        <w:t>Tel: +41 22 379 53 16</w:t>
      </w:r>
      <w:r w:rsidRPr="008B4281">
        <w:rPr>
          <w:lang w:val="en-GB"/>
        </w:rPr>
        <w:br/>
      </w:r>
      <w:hyperlink r:id="rId13" w:history="1">
        <w:r w:rsidRPr="18783F4E">
          <w:rPr>
            <w:rStyle w:val="Lienhypertexte"/>
            <w:rFonts w:ascii="Arial" w:eastAsia="Arial" w:hAnsi="Arial" w:cs="Arial"/>
            <w:lang w:val="en-GB"/>
          </w:rPr>
          <w:t>marie.schneider@unige.ch</w:t>
        </w:r>
      </w:hyperlink>
    </w:p>
    <w:p w14:paraId="054B47F5" w14:textId="50513217" w:rsidR="00FD6BA2" w:rsidRDefault="00FD6BA2" w:rsidP="00691DED">
      <w:pPr>
        <w:spacing w:after="120" w:line="276" w:lineRule="auto"/>
        <w:rPr>
          <w:rFonts w:ascii="Arial" w:eastAsia="Arial" w:hAnsi="Arial" w:cs="Arial"/>
          <w:color w:val="000000" w:themeColor="text1"/>
          <w:lang w:val="en-GB"/>
        </w:rPr>
      </w:pPr>
      <w:r w:rsidRPr="00691DED">
        <w:rPr>
          <w:rFonts w:ascii="Arial" w:eastAsia="Arial" w:hAnsi="Arial" w:cs="Arial"/>
          <w:b/>
          <w:bCs/>
          <w:color w:val="000000" w:themeColor="text1"/>
          <w:lang w:val="en-GB"/>
        </w:rPr>
        <w:t>Dr Sarah Serhal, Post-doctoral fellow</w:t>
      </w:r>
      <w:r w:rsidRPr="008B4281">
        <w:rPr>
          <w:lang w:val="en-GB"/>
        </w:rPr>
        <w:br/>
      </w:r>
      <w:r w:rsidRPr="18783F4E">
        <w:rPr>
          <w:rFonts w:ascii="Arial" w:eastAsia="Arial" w:hAnsi="Arial" w:cs="Arial"/>
          <w:color w:val="000000" w:themeColor="text1"/>
          <w:lang w:val="en-GB"/>
        </w:rPr>
        <w:t xml:space="preserve">Institute of Pharmaceutical Sciences of Western Switzerland, University of Geneva, </w:t>
      </w:r>
      <w:r w:rsidRPr="18783F4E">
        <w:rPr>
          <w:rFonts w:ascii="Arial" w:eastAsia="Arial" w:hAnsi="Arial" w:cs="Arial"/>
          <w:color w:val="000000" w:themeColor="text1"/>
          <w:lang w:val="en-GB"/>
        </w:rPr>
        <w:lastRenderedPageBreak/>
        <w:t>Switzerland</w:t>
      </w:r>
      <w:r w:rsidRPr="008B4281">
        <w:rPr>
          <w:lang w:val="en-GB"/>
        </w:rPr>
        <w:br/>
      </w:r>
      <w:r w:rsidRPr="18783F4E">
        <w:rPr>
          <w:rFonts w:ascii="Arial" w:eastAsia="Arial" w:hAnsi="Arial" w:cs="Arial"/>
          <w:color w:val="000000" w:themeColor="text1"/>
          <w:lang w:val="en-GB"/>
        </w:rPr>
        <w:t>Rue Michel-Servet 1, CH-1211 Geneva</w:t>
      </w:r>
      <w:r w:rsidRPr="008B4281">
        <w:rPr>
          <w:lang w:val="en-GB"/>
        </w:rPr>
        <w:br/>
      </w:r>
      <w:r w:rsidRPr="18783F4E">
        <w:rPr>
          <w:rFonts w:ascii="Arial" w:eastAsia="Arial" w:hAnsi="Arial" w:cs="Arial"/>
          <w:color w:val="000000" w:themeColor="text1"/>
          <w:lang w:val="en-GB"/>
        </w:rPr>
        <w:t>Tel: +41 22 379 11 97</w:t>
      </w:r>
    </w:p>
    <w:p w14:paraId="2E6B10FD" w14:textId="21B05A24" w:rsidR="001331D6" w:rsidRDefault="001331D6" w:rsidP="00691DED">
      <w:pPr>
        <w:spacing w:after="120" w:line="276" w:lineRule="auto"/>
        <w:rPr>
          <w:rFonts w:ascii="Arial" w:eastAsia="Arial" w:hAnsi="Arial" w:cs="Arial"/>
          <w:color w:val="000000" w:themeColor="text1"/>
          <w:lang w:val="en-GB"/>
        </w:rPr>
      </w:pPr>
      <w:r>
        <w:rPr>
          <w:rFonts w:ascii="Arial" w:eastAsia="Arial" w:hAnsi="Arial" w:cs="Arial"/>
          <w:color w:val="000000" w:themeColor="text1"/>
          <w:lang w:val="en-GB"/>
        </w:rPr>
        <w:t>Sarah.serhal@unige.ch</w:t>
      </w:r>
    </w:p>
    <w:p w14:paraId="33095960" w14:textId="090DA4D6" w:rsidR="00CE74DE" w:rsidRDefault="00CE74DE" w:rsidP="00E77ADE">
      <w:pPr>
        <w:spacing w:after="120" w:line="276" w:lineRule="auto"/>
        <w:rPr>
          <w:rFonts w:ascii="Arial" w:eastAsia="Arial" w:hAnsi="Arial" w:cs="Arial"/>
          <w:color w:val="000000" w:themeColor="text1"/>
          <w:lang w:val="en-GB"/>
        </w:rPr>
      </w:pPr>
      <w:r w:rsidRPr="00691DED">
        <w:rPr>
          <w:rFonts w:ascii="Arial" w:eastAsia="Arial" w:hAnsi="Arial" w:cs="Arial"/>
          <w:color w:val="000000" w:themeColor="text1"/>
          <w:lang w:val="en-GB"/>
        </w:rPr>
        <w:t xml:space="preserve">The medical investigators of the </w:t>
      </w:r>
      <w:proofErr w:type="spellStart"/>
      <w:r w:rsidRPr="00691DED">
        <w:rPr>
          <w:rFonts w:ascii="Arial" w:eastAsia="Arial" w:hAnsi="Arial" w:cs="Arial"/>
          <w:color w:val="000000" w:themeColor="text1"/>
          <w:lang w:val="en-GB"/>
        </w:rPr>
        <w:t>myCare</w:t>
      </w:r>
      <w:proofErr w:type="spellEnd"/>
      <w:r w:rsidRPr="00691DED">
        <w:rPr>
          <w:rFonts w:ascii="Arial" w:eastAsia="Arial" w:hAnsi="Arial" w:cs="Arial"/>
          <w:color w:val="000000" w:themeColor="text1"/>
          <w:lang w:val="en-GB"/>
        </w:rPr>
        <w:t xml:space="preserve"> Start-I study are:</w:t>
      </w:r>
    </w:p>
    <w:p w14:paraId="66FE35B1" w14:textId="550B7160" w:rsidR="00E77ADE" w:rsidRPr="00691DED" w:rsidRDefault="00E77ADE" w:rsidP="00E77ADE">
      <w:pPr>
        <w:spacing w:after="120" w:line="276" w:lineRule="auto"/>
        <w:rPr>
          <w:rFonts w:ascii="Arial" w:eastAsia="Arial" w:hAnsi="Arial" w:cs="Arial"/>
          <w:color w:val="000000" w:themeColor="text1"/>
          <w:lang w:val="en-GB"/>
        </w:rPr>
      </w:pPr>
      <w:r w:rsidRPr="00691DED">
        <w:rPr>
          <w:rFonts w:ascii="Arial" w:eastAsia="Arial" w:hAnsi="Arial" w:cs="Arial"/>
          <w:b/>
          <w:bCs/>
          <w:color w:val="000000" w:themeColor="text1"/>
          <w:lang w:val="en-GB"/>
        </w:rPr>
        <w:t>Prof. Dagmar M. Haller</w:t>
      </w:r>
      <w:r w:rsidRPr="00691DED">
        <w:rPr>
          <w:rFonts w:ascii="Arial" w:eastAsia="Arial" w:hAnsi="Arial" w:cs="Arial"/>
          <w:color w:val="000000" w:themeColor="text1"/>
          <w:lang w:val="en-GB"/>
        </w:rPr>
        <w:t xml:space="preserve">, </w:t>
      </w:r>
      <w:r w:rsidRPr="00691DED">
        <w:rPr>
          <w:rFonts w:ascii="Arial" w:eastAsia="Arial" w:hAnsi="Arial" w:cs="Arial"/>
          <w:b/>
          <w:bCs/>
          <w:color w:val="000000" w:themeColor="text1"/>
          <w:lang w:val="en-GB"/>
        </w:rPr>
        <w:t>FMH Specialist in General Internal Medicine, MD-PhD</w:t>
      </w:r>
      <w:r w:rsidRPr="00691DED">
        <w:rPr>
          <w:rFonts w:ascii="Arial" w:eastAsia="Arial" w:hAnsi="Arial" w:cs="Arial"/>
          <w:color w:val="000000" w:themeColor="text1"/>
          <w:lang w:val="en-GB"/>
        </w:rPr>
        <w:br/>
        <w:t>University Institute of Family and Childhood Medicine (</w:t>
      </w:r>
      <w:proofErr w:type="spellStart"/>
      <w:r w:rsidRPr="00691DED">
        <w:rPr>
          <w:rFonts w:ascii="Arial" w:eastAsia="Arial" w:hAnsi="Arial" w:cs="Arial"/>
          <w:color w:val="000000" w:themeColor="text1"/>
          <w:lang w:val="en-GB"/>
        </w:rPr>
        <w:t>IuMFE</w:t>
      </w:r>
      <w:proofErr w:type="spellEnd"/>
      <w:r w:rsidRPr="00691DED">
        <w:rPr>
          <w:rFonts w:ascii="Arial" w:eastAsia="Arial" w:hAnsi="Arial" w:cs="Arial"/>
          <w:color w:val="000000" w:themeColor="text1"/>
          <w:lang w:val="en-GB"/>
        </w:rPr>
        <w:t>)</w:t>
      </w:r>
      <w:r w:rsidRPr="00691DED">
        <w:rPr>
          <w:rFonts w:ascii="Arial" w:eastAsia="Arial" w:hAnsi="Arial" w:cs="Arial"/>
          <w:color w:val="000000" w:themeColor="text1"/>
          <w:lang w:val="en-GB"/>
        </w:rPr>
        <w:br/>
        <w:t>Faculty of Medicine</w:t>
      </w:r>
      <w:r w:rsidRPr="00691DED">
        <w:rPr>
          <w:rFonts w:ascii="Arial" w:eastAsia="Arial" w:hAnsi="Arial" w:cs="Arial"/>
          <w:color w:val="000000" w:themeColor="text1"/>
          <w:lang w:val="en-GB"/>
        </w:rPr>
        <w:br/>
        <w:t>University of Geneva, Switzerland</w:t>
      </w:r>
      <w:r w:rsidRPr="00691DED">
        <w:rPr>
          <w:rFonts w:ascii="Arial" w:eastAsia="Arial" w:hAnsi="Arial" w:cs="Arial"/>
          <w:color w:val="000000" w:themeColor="text1"/>
          <w:lang w:val="en-GB"/>
        </w:rPr>
        <w:br/>
        <w:t xml:space="preserve">University Medical </w:t>
      </w:r>
      <w:proofErr w:type="spellStart"/>
      <w:r w:rsidRPr="00691DED">
        <w:rPr>
          <w:rFonts w:ascii="Arial" w:eastAsia="Arial" w:hAnsi="Arial" w:cs="Arial"/>
          <w:color w:val="000000" w:themeColor="text1"/>
          <w:lang w:val="en-GB"/>
        </w:rPr>
        <w:t>Center</w:t>
      </w:r>
      <w:proofErr w:type="spellEnd"/>
      <w:r w:rsidRPr="00691DED">
        <w:rPr>
          <w:rFonts w:ascii="Arial" w:eastAsia="Arial" w:hAnsi="Arial" w:cs="Arial"/>
          <w:color w:val="000000" w:themeColor="text1"/>
          <w:lang w:val="en-GB"/>
        </w:rPr>
        <w:br/>
        <w:t>Rue Michel-Servet 1, CH-1211 Geneva</w:t>
      </w:r>
      <w:r w:rsidRPr="00691DED">
        <w:rPr>
          <w:rFonts w:ascii="Arial" w:eastAsia="Arial" w:hAnsi="Arial" w:cs="Arial"/>
          <w:color w:val="000000" w:themeColor="text1"/>
          <w:lang w:val="en-GB"/>
        </w:rPr>
        <w:br/>
        <w:t>Tel: +41 22 379 43 88</w:t>
      </w:r>
      <w:r w:rsidRPr="00691DED">
        <w:rPr>
          <w:rFonts w:ascii="Arial" w:eastAsia="Arial" w:hAnsi="Arial" w:cs="Arial"/>
          <w:color w:val="000000" w:themeColor="text1"/>
          <w:lang w:val="en-GB"/>
        </w:rPr>
        <w:br/>
        <w:t>dagmar.haller-hester@unige.ch</w:t>
      </w:r>
    </w:p>
    <w:p w14:paraId="41E3ED21" w14:textId="5C5175A8" w:rsidR="009C57BF" w:rsidRPr="00691DED" w:rsidRDefault="00E77ADE" w:rsidP="00691DED">
      <w:pPr>
        <w:spacing w:after="120" w:line="276" w:lineRule="auto"/>
        <w:rPr>
          <w:rFonts w:ascii="Arial" w:eastAsia="Arial" w:hAnsi="Arial" w:cs="Arial"/>
          <w:color w:val="000000" w:themeColor="text1"/>
          <w:lang w:val="en-GB"/>
        </w:rPr>
      </w:pPr>
      <w:r w:rsidRPr="00691DED">
        <w:rPr>
          <w:rFonts w:ascii="Arial" w:eastAsia="Arial" w:hAnsi="Arial" w:cs="Arial"/>
          <w:b/>
          <w:bCs/>
          <w:color w:val="000000" w:themeColor="text1"/>
          <w:lang w:val="en-GB"/>
        </w:rPr>
        <w:t>Dr. Cédric Lanier</w:t>
      </w:r>
      <w:r w:rsidRPr="00691DED">
        <w:rPr>
          <w:rFonts w:ascii="Arial" w:eastAsia="Arial" w:hAnsi="Arial" w:cs="Arial"/>
          <w:color w:val="000000" w:themeColor="text1"/>
          <w:lang w:val="en-GB"/>
        </w:rPr>
        <w:t xml:space="preserve">, </w:t>
      </w:r>
      <w:r w:rsidRPr="00691DED">
        <w:rPr>
          <w:rFonts w:ascii="Arial" w:eastAsia="Arial" w:hAnsi="Arial" w:cs="Arial"/>
          <w:b/>
          <w:bCs/>
          <w:color w:val="000000" w:themeColor="text1"/>
          <w:lang w:val="en-GB"/>
        </w:rPr>
        <w:t>MD – Scientific Collaborator</w:t>
      </w:r>
      <w:r w:rsidRPr="00691DED">
        <w:rPr>
          <w:rFonts w:ascii="Arial" w:eastAsia="Arial" w:hAnsi="Arial" w:cs="Arial"/>
          <w:color w:val="000000" w:themeColor="text1"/>
          <w:lang w:val="en-GB"/>
        </w:rPr>
        <w:br/>
        <w:t>University Institute of Family and Childhood Medicine (</w:t>
      </w:r>
      <w:proofErr w:type="spellStart"/>
      <w:r w:rsidRPr="00691DED">
        <w:rPr>
          <w:rFonts w:ascii="Arial" w:eastAsia="Arial" w:hAnsi="Arial" w:cs="Arial"/>
          <w:color w:val="000000" w:themeColor="text1"/>
          <w:lang w:val="en-GB"/>
        </w:rPr>
        <w:t>IuMFE</w:t>
      </w:r>
      <w:proofErr w:type="spellEnd"/>
      <w:r w:rsidRPr="00691DED">
        <w:rPr>
          <w:rFonts w:ascii="Arial" w:eastAsia="Arial" w:hAnsi="Arial" w:cs="Arial"/>
          <w:color w:val="000000" w:themeColor="text1"/>
          <w:lang w:val="en-GB"/>
        </w:rPr>
        <w:t>)</w:t>
      </w:r>
      <w:r w:rsidRPr="00691DED">
        <w:rPr>
          <w:rFonts w:ascii="Arial" w:eastAsia="Arial" w:hAnsi="Arial" w:cs="Arial"/>
          <w:color w:val="000000" w:themeColor="text1"/>
          <w:lang w:val="en-GB"/>
        </w:rPr>
        <w:br/>
        <w:t>Faculty of Medicine</w:t>
      </w:r>
      <w:r w:rsidRPr="00691DED">
        <w:rPr>
          <w:rFonts w:ascii="Arial" w:eastAsia="Arial" w:hAnsi="Arial" w:cs="Arial"/>
          <w:color w:val="000000" w:themeColor="text1"/>
          <w:lang w:val="en-GB"/>
        </w:rPr>
        <w:br/>
        <w:t>University of Geneva, Switzerland</w:t>
      </w:r>
      <w:r w:rsidRPr="00691DED">
        <w:rPr>
          <w:rFonts w:ascii="Arial" w:eastAsia="Arial" w:hAnsi="Arial" w:cs="Arial"/>
          <w:color w:val="000000" w:themeColor="text1"/>
          <w:lang w:val="en-GB"/>
        </w:rPr>
        <w:br/>
        <w:t xml:space="preserve">University Medical </w:t>
      </w:r>
      <w:proofErr w:type="spellStart"/>
      <w:r w:rsidRPr="00691DED">
        <w:rPr>
          <w:rFonts w:ascii="Arial" w:eastAsia="Arial" w:hAnsi="Arial" w:cs="Arial"/>
          <w:color w:val="000000" w:themeColor="text1"/>
          <w:lang w:val="en-GB"/>
        </w:rPr>
        <w:t>Center</w:t>
      </w:r>
      <w:proofErr w:type="spellEnd"/>
      <w:r w:rsidRPr="00691DED">
        <w:rPr>
          <w:rFonts w:ascii="Arial" w:eastAsia="Arial" w:hAnsi="Arial" w:cs="Arial"/>
          <w:color w:val="000000" w:themeColor="text1"/>
          <w:lang w:val="en-GB"/>
        </w:rPr>
        <w:br/>
        <w:t>Rue Michel-Servet 1, CH-1211 Geneva</w:t>
      </w:r>
      <w:r w:rsidRPr="00691DED">
        <w:rPr>
          <w:rFonts w:ascii="Arial" w:eastAsia="Arial" w:hAnsi="Arial" w:cs="Arial"/>
          <w:color w:val="000000" w:themeColor="text1"/>
          <w:lang w:val="en-GB"/>
        </w:rPr>
        <w:br/>
        <w:t>cedric.lanier@unige.c</w:t>
      </w:r>
      <w:r>
        <w:rPr>
          <w:rFonts w:ascii="Arial" w:eastAsia="Arial" w:hAnsi="Arial" w:cs="Arial"/>
          <w:color w:val="000000" w:themeColor="text1"/>
          <w:lang w:val="en-GB"/>
        </w:rPr>
        <w:t>h</w:t>
      </w:r>
    </w:p>
    <w:sectPr w:rsidR="009C57BF" w:rsidRPr="00691DED" w:rsidSect="003D60F1">
      <w:headerReference w:type="default" r:id="rId14"/>
      <w:footerReference w:type="default" r:id="rId15"/>
      <w:pgSz w:w="11906" w:h="16838"/>
      <w:pgMar w:top="1417" w:right="1417" w:bottom="1417" w:left="1417" w:header="907"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1FF4" w14:textId="77777777" w:rsidR="008B57CE" w:rsidRDefault="008B57CE" w:rsidP="00217842">
      <w:pPr>
        <w:spacing w:after="0" w:line="240" w:lineRule="auto"/>
      </w:pPr>
      <w:r>
        <w:separator/>
      </w:r>
    </w:p>
  </w:endnote>
  <w:endnote w:type="continuationSeparator" w:id="0">
    <w:p w14:paraId="259A6D46" w14:textId="77777777" w:rsidR="008B57CE" w:rsidRDefault="008B57CE" w:rsidP="0021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8DF3" w14:textId="77777777" w:rsidR="003A388E" w:rsidRPr="003A388E" w:rsidRDefault="003A388E" w:rsidP="003A388E">
    <w:pPr>
      <w:pStyle w:val="Pieddepage"/>
      <w:rPr>
        <w:rFonts w:ascii="Arial" w:hAnsi="Arial" w:cs="Arial"/>
        <w:sz w:val="20"/>
        <w:szCs w:val="20"/>
      </w:rPr>
    </w:pPr>
  </w:p>
  <w:p w14:paraId="602EFFB0" w14:textId="451182AE" w:rsidR="00A16E04" w:rsidRPr="00B858EF" w:rsidRDefault="00017300">
    <w:pPr>
      <w:pStyle w:val="Pieddepage"/>
      <w:rPr>
        <w:rFonts w:ascii="Arial" w:hAnsi="Arial" w:cs="Arial"/>
        <w:sz w:val="20"/>
        <w:szCs w:val="20"/>
        <w:lang w:val="en-GB"/>
      </w:rPr>
    </w:pPr>
    <w:r w:rsidRPr="00B858EF">
      <w:rPr>
        <w:rFonts w:ascii="Arial" w:hAnsi="Arial" w:cs="Arial"/>
        <w:sz w:val="20"/>
        <w:szCs w:val="20"/>
        <w:lang w:val="en-GB"/>
      </w:rPr>
      <w:t xml:space="preserve">General information </w:t>
    </w:r>
    <w:r w:rsidR="00E140DC">
      <w:rPr>
        <w:rFonts w:ascii="Arial" w:hAnsi="Arial" w:cs="Arial"/>
        <w:sz w:val="20"/>
        <w:szCs w:val="20"/>
        <w:lang w:val="en-GB"/>
      </w:rPr>
      <w:t xml:space="preserve">for physicians </w:t>
    </w:r>
    <w:r w:rsidRPr="00B858EF">
      <w:rPr>
        <w:rFonts w:ascii="Arial" w:hAnsi="Arial" w:cs="Arial"/>
        <w:sz w:val="20"/>
        <w:szCs w:val="20"/>
        <w:lang w:val="en-GB"/>
      </w:rPr>
      <w:t xml:space="preserve">on the </w:t>
    </w:r>
    <w:proofErr w:type="spellStart"/>
    <w:r w:rsidRPr="00B858EF">
      <w:rPr>
        <w:rFonts w:ascii="Arial" w:hAnsi="Arial" w:cs="Arial"/>
        <w:sz w:val="20"/>
        <w:szCs w:val="20"/>
        <w:lang w:val="en-GB"/>
      </w:rPr>
      <w:t>myCare</w:t>
    </w:r>
    <w:proofErr w:type="spellEnd"/>
    <w:r w:rsidRPr="00B858EF">
      <w:rPr>
        <w:rFonts w:ascii="Arial" w:hAnsi="Arial" w:cs="Arial"/>
        <w:sz w:val="20"/>
        <w:szCs w:val="20"/>
        <w:lang w:val="en-GB"/>
      </w:rPr>
      <w:t xml:space="preserve"> </w:t>
    </w:r>
    <w:r w:rsidR="002435C1" w:rsidRPr="00B858EF">
      <w:rPr>
        <w:rFonts w:ascii="Arial" w:hAnsi="Arial" w:cs="Arial"/>
        <w:sz w:val="20"/>
        <w:szCs w:val="20"/>
        <w:lang w:val="en-GB"/>
      </w:rPr>
      <w:t>Start-I</w:t>
    </w:r>
    <w:r w:rsidRPr="00B858EF">
      <w:rPr>
        <w:rFonts w:ascii="Arial" w:hAnsi="Arial" w:cs="Arial"/>
        <w:sz w:val="20"/>
        <w:szCs w:val="20"/>
        <w:lang w:val="en-GB"/>
      </w:rPr>
      <w:t xml:space="preserve"> study</w:t>
    </w:r>
    <w:r w:rsidRPr="00B858EF">
      <w:rPr>
        <w:rFonts w:ascii="Arial" w:hAnsi="Arial" w:cs="Arial"/>
        <w:sz w:val="20"/>
        <w:szCs w:val="20"/>
        <w:lang w:val="en-GB"/>
      </w:rPr>
      <w:tab/>
      <w:t xml:space="preserve">Page </w:t>
    </w:r>
    <w:r w:rsidRPr="003A388E">
      <w:rPr>
        <w:rFonts w:ascii="Arial" w:hAnsi="Arial" w:cs="Arial"/>
        <w:sz w:val="20"/>
        <w:szCs w:val="20"/>
      </w:rPr>
      <w:fldChar w:fldCharType="begin"/>
    </w:r>
    <w:r w:rsidRPr="00B858EF">
      <w:rPr>
        <w:rFonts w:ascii="Arial" w:hAnsi="Arial" w:cs="Arial"/>
        <w:sz w:val="20"/>
        <w:szCs w:val="20"/>
        <w:lang w:val="en-GB"/>
      </w:rPr>
      <w:instrText xml:space="preserve"> PAGE  \* Arabic </w:instrText>
    </w:r>
    <w:r w:rsidRPr="003A388E">
      <w:rPr>
        <w:rFonts w:ascii="Arial" w:hAnsi="Arial" w:cs="Arial"/>
        <w:sz w:val="20"/>
        <w:szCs w:val="20"/>
      </w:rPr>
      <w:fldChar w:fldCharType="separate"/>
    </w:r>
    <w:r w:rsidRPr="00B858EF">
      <w:rPr>
        <w:rFonts w:ascii="Arial" w:hAnsi="Arial" w:cs="Arial"/>
        <w:sz w:val="20"/>
        <w:szCs w:val="20"/>
        <w:lang w:val="en-GB"/>
      </w:rPr>
      <w:t>1</w:t>
    </w:r>
    <w:r w:rsidRPr="003A388E">
      <w:rPr>
        <w:rFonts w:ascii="Arial" w:hAnsi="Arial" w:cs="Arial"/>
        <w:sz w:val="20"/>
        <w:szCs w:val="20"/>
      </w:rPr>
      <w:fldChar w:fldCharType="end"/>
    </w:r>
  </w:p>
  <w:p w14:paraId="6A435372" w14:textId="1D14DF32" w:rsidR="004C7BEC" w:rsidRPr="003A388E" w:rsidRDefault="00017300" w:rsidP="003A388E">
    <w:pPr>
      <w:pStyle w:val="Pieddepage"/>
    </w:pPr>
    <w:r w:rsidRPr="003A388E">
      <w:rPr>
        <w:rFonts w:ascii="Arial" w:hAnsi="Arial" w:cs="Arial"/>
        <w:sz w:val="20"/>
        <w:szCs w:val="20"/>
      </w:rPr>
      <w:t xml:space="preserve">Version </w:t>
    </w:r>
    <w:r w:rsidR="00995D89">
      <w:rPr>
        <w:rFonts w:ascii="Arial" w:hAnsi="Arial" w:cs="Arial"/>
        <w:sz w:val="20"/>
        <w:szCs w:val="20"/>
      </w:rPr>
      <w:t>2</w:t>
    </w:r>
    <w:r w:rsidRPr="003A388E">
      <w:rPr>
        <w:rFonts w:ascii="Arial" w:hAnsi="Arial" w:cs="Arial"/>
        <w:sz w:val="20"/>
        <w:szCs w:val="20"/>
      </w:rPr>
      <w:t xml:space="preserve">.0, </w:t>
    </w:r>
    <w:r w:rsidR="00995D89">
      <w:rPr>
        <w:rFonts w:ascii="Arial" w:hAnsi="Arial" w:cs="Arial"/>
        <w:sz w:val="20"/>
        <w:szCs w:val="20"/>
      </w:rPr>
      <w:t>26</w:t>
    </w:r>
    <w:r w:rsidR="00E140DC">
      <w:rPr>
        <w:rFonts w:ascii="Arial" w:hAnsi="Arial" w:cs="Arial"/>
        <w:sz w:val="20"/>
        <w:szCs w:val="20"/>
      </w:rPr>
      <w:t>.0</w:t>
    </w:r>
    <w:r w:rsidR="00995D89">
      <w:rPr>
        <w:rFonts w:ascii="Arial" w:hAnsi="Arial" w:cs="Arial"/>
        <w:sz w:val="20"/>
        <w:szCs w:val="20"/>
      </w:rPr>
      <w:t>6</w:t>
    </w:r>
    <w:r w:rsidR="002971CE">
      <w:rPr>
        <w:rFonts w:ascii="Arial" w:hAnsi="Arial" w:cs="Arial"/>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51DB" w14:textId="77777777" w:rsidR="008B57CE" w:rsidRDefault="008B57CE" w:rsidP="00217842">
      <w:pPr>
        <w:spacing w:after="0" w:line="240" w:lineRule="auto"/>
      </w:pPr>
      <w:r>
        <w:separator/>
      </w:r>
    </w:p>
  </w:footnote>
  <w:footnote w:type="continuationSeparator" w:id="0">
    <w:p w14:paraId="513581EA" w14:textId="77777777" w:rsidR="008B57CE" w:rsidRDefault="008B57CE" w:rsidP="00217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14EB" w14:textId="77777777" w:rsidR="00A16E04" w:rsidRDefault="00017300">
    <w:pPr>
      <w:pStyle w:val="En-tte"/>
    </w:pPr>
    <w:r>
      <w:rPr>
        <w:rFonts w:ascii="Times New Roman" w:eastAsiaTheme="minorEastAsia" w:hAnsi="Times New Roman" w:cs="Times New Roman"/>
        <w:noProof/>
      </w:rPr>
      <w:drawing>
        <wp:anchor distT="0" distB="0" distL="114300" distR="114300" simplePos="0" relativeHeight="251658240" behindDoc="0" locked="0" layoutInCell="1" allowOverlap="1" wp14:anchorId="19C03B69" wp14:editId="37B69313">
          <wp:simplePos x="0" y="0"/>
          <wp:positionH relativeFrom="margin">
            <wp:align>center</wp:align>
          </wp:positionH>
          <wp:positionV relativeFrom="paragraph">
            <wp:posOffset>-376555</wp:posOffset>
          </wp:positionV>
          <wp:extent cx="6921500" cy="571500"/>
          <wp:effectExtent l="0" t="0" r="0" b="0"/>
          <wp:wrapNone/>
          <wp:docPr id="49327632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form 3"/>
                  <pic:cNvPicPr>
                    <a:picLocks noChangeAspect="1" noChangeArrowheads="1"/>
                  </pic:cNvPicPr>
                </pic:nvPicPr>
                <pic:blipFill>
                  <a:blip r:embed="rId1">
                    <a:extLst>
                      <a:ext uri="{28A0092B-C50C-407E-A947-70E740481C1C}">
                        <a14:useLocalDpi xmlns:a14="http://schemas.microsoft.com/office/drawing/2010/main" val="0"/>
                      </a:ext>
                    </a:extLst>
                  </a:blip>
                  <a:srcRect l="-345" t="-7230" r="-23" b="-8434"/>
                  <a:stretch>
                    <a:fillRect/>
                  </a:stretch>
                </pic:blipFill>
                <pic:spPr bwMode="auto">
                  <a:xfrm>
                    <a:off x="0" y="0"/>
                    <a:ext cx="6921500" cy="5715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46A"/>
    <w:multiLevelType w:val="multilevel"/>
    <w:tmpl w:val="ECA0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44811"/>
    <w:multiLevelType w:val="multilevel"/>
    <w:tmpl w:val="D060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45FFF"/>
    <w:multiLevelType w:val="hybridMultilevel"/>
    <w:tmpl w:val="1D30FFD8"/>
    <w:lvl w:ilvl="0" w:tplc="100C0005">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 w15:restartNumberingAfterBreak="0">
    <w:nsid w:val="079212BB"/>
    <w:multiLevelType w:val="multilevel"/>
    <w:tmpl w:val="A6E2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492DD6"/>
    <w:multiLevelType w:val="hybridMultilevel"/>
    <w:tmpl w:val="A20C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E277D"/>
    <w:multiLevelType w:val="hybridMultilevel"/>
    <w:tmpl w:val="3A40FAB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6DB66E7"/>
    <w:multiLevelType w:val="hybridMultilevel"/>
    <w:tmpl w:val="D53C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B1395C"/>
    <w:multiLevelType w:val="hybridMultilevel"/>
    <w:tmpl w:val="6F56D41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4EA34CF"/>
    <w:multiLevelType w:val="hybridMultilevel"/>
    <w:tmpl w:val="4278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A4F8F"/>
    <w:multiLevelType w:val="hybridMultilevel"/>
    <w:tmpl w:val="F4E2045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97F099B"/>
    <w:multiLevelType w:val="hybridMultilevel"/>
    <w:tmpl w:val="6164D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B1D43"/>
    <w:multiLevelType w:val="multilevel"/>
    <w:tmpl w:val="AC34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AF46D5"/>
    <w:multiLevelType w:val="hybridMultilevel"/>
    <w:tmpl w:val="5502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465E0"/>
    <w:multiLevelType w:val="hybridMultilevel"/>
    <w:tmpl w:val="D7B27F1C"/>
    <w:lvl w:ilvl="0" w:tplc="DA605358">
      <w:numFmt w:val="bullet"/>
      <w:lvlText w:val=""/>
      <w:lvlJc w:val="left"/>
      <w:pPr>
        <w:ind w:left="720" w:hanging="360"/>
      </w:pPr>
      <w:rPr>
        <w:rFonts w:ascii="Symbol" w:eastAsiaTheme="minorHAnsi"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5D74838"/>
    <w:multiLevelType w:val="hybridMultilevel"/>
    <w:tmpl w:val="CCF68CA2"/>
    <w:lvl w:ilvl="0" w:tplc="4562355E">
      <w:start w:val="1"/>
      <w:numFmt w:val="bullet"/>
      <w:lvlText w:val=""/>
      <w:lvlJc w:val="left"/>
      <w:pPr>
        <w:ind w:left="720" w:hanging="360"/>
      </w:pPr>
      <w:rPr>
        <w:rFonts w:ascii="Symbol" w:hAnsi="Symbol" w:hint="default"/>
      </w:rPr>
    </w:lvl>
    <w:lvl w:ilvl="1" w:tplc="E31ADD32">
      <w:start w:val="1"/>
      <w:numFmt w:val="bullet"/>
      <w:lvlText w:val="o"/>
      <w:lvlJc w:val="left"/>
      <w:pPr>
        <w:ind w:left="1440" w:hanging="360"/>
      </w:pPr>
      <w:rPr>
        <w:rFonts w:ascii="Courier New" w:hAnsi="Courier New" w:hint="default"/>
      </w:rPr>
    </w:lvl>
    <w:lvl w:ilvl="2" w:tplc="5158266C">
      <w:start w:val="1"/>
      <w:numFmt w:val="bullet"/>
      <w:lvlText w:val=""/>
      <w:lvlJc w:val="left"/>
      <w:pPr>
        <w:ind w:left="2160" w:hanging="360"/>
      </w:pPr>
      <w:rPr>
        <w:rFonts w:ascii="Wingdings" w:hAnsi="Wingdings" w:hint="default"/>
      </w:rPr>
    </w:lvl>
    <w:lvl w:ilvl="3" w:tplc="4C62B3FA">
      <w:start w:val="1"/>
      <w:numFmt w:val="bullet"/>
      <w:lvlText w:val=""/>
      <w:lvlJc w:val="left"/>
      <w:pPr>
        <w:ind w:left="2880" w:hanging="360"/>
      </w:pPr>
      <w:rPr>
        <w:rFonts w:ascii="Symbol" w:hAnsi="Symbol" w:hint="default"/>
      </w:rPr>
    </w:lvl>
    <w:lvl w:ilvl="4" w:tplc="F28208A6">
      <w:start w:val="1"/>
      <w:numFmt w:val="bullet"/>
      <w:lvlText w:val="o"/>
      <w:lvlJc w:val="left"/>
      <w:pPr>
        <w:ind w:left="3600" w:hanging="360"/>
      </w:pPr>
      <w:rPr>
        <w:rFonts w:ascii="Courier New" w:hAnsi="Courier New" w:hint="default"/>
      </w:rPr>
    </w:lvl>
    <w:lvl w:ilvl="5" w:tplc="3E165ACE">
      <w:start w:val="1"/>
      <w:numFmt w:val="bullet"/>
      <w:lvlText w:val=""/>
      <w:lvlJc w:val="left"/>
      <w:pPr>
        <w:ind w:left="4320" w:hanging="360"/>
      </w:pPr>
      <w:rPr>
        <w:rFonts w:ascii="Wingdings" w:hAnsi="Wingdings" w:hint="default"/>
      </w:rPr>
    </w:lvl>
    <w:lvl w:ilvl="6" w:tplc="E6B8D652">
      <w:start w:val="1"/>
      <w:numFmt w:val="bullet"/>
      <w:lvlText w:val=""/>
      <w:lvlJc w:val="left"/>
      <w:pPr>
        <w:ind w:left="5040" w:hanging="360"/>
      </w:pPr>
      <w:rPr>
        <w:rFonts w:ascii="Symbol" w:hAnsi="Symbol" w:hint="default"/>
      </w:rPr>
    </w:lvl>
    <w:lvl w:ilvl="7" w:tplc="A92C8EF2">
      <w:start w:val="1"/>
      <w:numFmt w:val="bullet"/>
      <w:lvlText w:val="o"/>
      <w:lvlJc w:val="left"/>
      <w:pPr>
        <w:ind w:left="5760" w:hanging="360"/>
      </w:pPr>
      <w:rPr>
        <w:rFonts w:ascii="Courier New" w:hAnsi="Courier New" w:hint="default"/>
      </w:rPr>
    </w:lvl>
    <w:lvl w:ilvl="8" w:tplc="441A2AB2">
      <w:start w:val="1"/>
      <w:numFmt w:val="bullet"/>
      <w:lvlText w:val=""/>
      <w:lvlJc w:val="left"/>
      <w:pPr>
        <w:ind w:left="6480" w:hanging="360"/>
      </w:pPr>
      <w:rPr>
        <w:rFonts w:ascii="Wingdings" w:hAnsi="Wingdings" w:hint="default"/>
      </w:rPr>
    </w:lvl>
  </w:abstractNum>
  <w:abstractNum w:abstractNumId="15" w15:restartNumberingAfterBreak="0">
    <w:nsid w:val="52C07853"/>
    <w:multiLevelType w:val="hybridMultilevel"/>
    <w:tmpl w:val="21B8F330"/>
    <w:lvl w:ilvl="0" w:tplc="37D67F18">
      <w:start w:val="1"/>
      <w:numFmt w:val="bullet"/>
      <w:lvlText w:val=""/>
      <w:lvlJc w:val="left"/>
      <w:pPr>
        <w:ind w:left="360" w:hanging="360"/>
      </w:pPr>
      <w:rPr>
        <w:rFonts w:ascii="Symbol" w:hAnsi="Symbol" w:hint="default"/>
      </w:rPr>
    </w:lvl>
    <w:lvl w:ilvl="1" w:tplc="2AB247DC">
      <w:start w:val="1"/>
      <w:numFmt w:val="bullet"/>
      <w:lvlText w:val="o"/>
      <w:lvlJc w:val="left"/>
      <w:pPr>
        <w:ind w:left="1440" w:hanging="360"/>
      </w:pPr>
      <w:rPr>
        <w:rFonts w:ascii="Courier New" w:hAnsi="Courier New" w:hint="default"/>
      </w:rPr>
    </w:lvl>
    <w:lvl w:ilvl="2" w:tplc="55449D7A">
      <w:start w:val="1"/>
      <w:numFmt w:val="bullet"/>
      <w:lvlText w:val=""/>
      <w:lvlJc w:val="left"/>
      <w:pPr>
        <w:ind w:left="2160" w:hanging="360"/>
      </w:pPr>
      <w:rPr>
        <w:rFonts w:ascii="Wingdings" w:hAnsi="Wingdings" w:hint="default"/>
      </w:rPr>
    </w:lvl>
    <w:lvl w:ilvl="3" w:tplc="E612FA82">
      <w:start w:val="1"/>
      <w:numFmt w:val="bullet"/>
      <w:lvlText w:val=""/>
      <w:lvlJc w:val="left"/>
      <w:pPr>
        <w:ind w:left="2880" w:hanging="360"/>
      </w:pPr>
      <w:rPr>
        <w:rFonts w:ascii="Symbol" w:hAnsi="Symbol" w:hint="default"/>
      </w:rPr>
    </w:lvl>
    <w:lvl w:ilvl="4" w:tplc="E9FAC362">
      <w:start w:val="1"/>
      <w:numFmt w:val="bullet"/>
      <w:lvlText w:val="o"/>
      <w:lvlJc w:val="left"/>
      <w:pPr>
        <w:ind w:left="3600" w:hanging="360"/>
      </w:pPr>
      <w:rPr>
        <w:rFonts w:ascii="Courier New" w:hAnsi="Courier New" w:hint="default"/>
      </w:rPr>
    </w:lvl>
    <w:lvl w:ilvl="5" w:tplc="0638F4E2">
      <w:start w:val="1"/>
      <w:numFmt w:val="bullet"/>
      <w:lvlText w:val=""/>
      <w:lvlJc w:val="left"/>
      <w:pPr>
        <w:ind w:left="4320" w:hanging="360"/>
      </w:pPr>
      <w:rPr>
        <w:rFonts w:ascii="Wingdings" w:hAnsi="Wingdings" w:hint="default"/>
      </w:rPr>
    </w:lvl>
    <w:lvl w:ilvl="6" w:tplc="3E3E2DD8">
      <w:start w:val="1"/>
      <w:numFmt w:val="bullet"/>
      <w:lvlText w:val=""/>
      <w:lvlJc w:val="left"/>
      <w:pPr>
        <w:ind w:left="5040" w:hanging="360"/>
      </w:pPr>
      <w:rPr>
        <w:rFonts w:ascii="Symbol" w:hAnsi="Symbol" w:hint="default"/>
      </w:rPr>
    </w:lvl>
    <w:lvl w:ilvl="7" w:tplc="0DB4F37E">
      <w:start w:val="1"/>
      <w:numFmt w:val="bullet"/>
      <w:lvlText w:val="o"/>
      <w:lvlJc w:val="left"/>
      <w:pPr>
        <w:ind w:left="5760" w:hanging="360"/>
      </w:pPr>
      <w:rPr>
        <w:rFonts w:ascii="Courier New" w:hAnsi="Courier New" w:hint="default"/>
      </w:rPr>
    </w:lvl>
    <w:lvl w:ilvl="8" w:tplc="E2F2DC28">
      <w:start w:val="1"/>
      <w:numFmt w:val="bullet"/>
      <w:lvlText w:val=""/>
      <w:lvlJc w:val="left"/>
      <w:pPr>
        <w:ind w:left="6480" w:hanging="360"/>
      </w:pPr>
      <w:rPr>
        <w:rFonts w:ascii="Wingdings" w:hAnsi="Wingdings" w:hint="default"/>
      </w:rPr>
    </w:lvl>
  </w:abstractNum>
  <w:abstractNum w:abstractNumId="16" w15:restartNumberingAfterBreak="0">
    <w:nsid w:val="5395519A"/>
    <w:multiLevelType w:val="hybridMultilevel"/>
    <w:tmpl w:val="65141C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56A47F80"/>
    <w:multiLevelType w:val="hybridMultilevel"/>
    <w:tmpl w:val="60A4E6B0"/>
    <w:lvl w:ilvl="0" w:tplc="A71A1C3E">
      <w:start w:val="1"/>
      <w:numFmt w:val="bullet"/>
      <w:lvlText w:val=""/>
      <w:lvlJc w:val="left"/>
      <w:pPr>
        <w:ind w:left="720" w:hanging="360"/>
      </w:pPr>
      <w:rPr>
        <w:rFonts w:ascii="Symbol" w:hAnsi="Symbol" w:hint="default"/>
      </w:rPr>
    </w:lvl>
    <w:lvl w:ilvl="1" w:tplc="E720549C">
      <w:start w:val="1"/>
      <w:numFmt w:val="bullet"/>
      <w:lvlText w:val="o"/>
      <w:lvlJc w:val="left"/>
      <w:pPr>
        <w:ind w:left="1440" w:hanging="360"/>
      </w:pPr>
      <w:rPr>
        <w:rFonts w:ascii="Courier New" w:hAnsi="Courier New" w:hint="default"/>
      </w:rPr>
    </w:lvl>
    <w:lvl w:ilvl="2" w:tplc="72D6174A">
      <w:start w:val="1"/>
      <w:numFmt w:val="bullet"/>
      <w:lvlText w:val=""/>
      <w:lvlJc w:val="left"/>
      <w:pPr>
        <w:ind w:left="2160" w:hanging="360"/>
      </w:pPr>
      <w:rPr>
        <w:rFonts w:ascii="Wingdings" w:hAnsi="Wingdings" w:hint="default"/>
      </w:rPr>
    </w:lvl>
    <w:lvl w:ilvl="3" w:tplc="DABAD188">
      <w:start w:val="1"/>
      <w:numFmt w:val="bullet"/>
      <w:lvlText w:val=""/>
      <w:lvlJc w:val="left"/>
      <w:pPr>
        <w:ind w:left="2880" w:hanging="360"/>
      </w:pPr>
      <w:rPr>
        <w:rFonts w:ascii="Symbol" w:hAnsi="Symbol" w:hint="default"/>
      </w:rPr>
    </w:lvl>
    <w:lvl w:ilvl="4" w:tplc="04C69E1C">
      <w:start w:val="1"/>
      <w:numFmt w:val="bullet"/>
      <w:lvlText w:val="o"/>
      <w:lvlJc w:val="left"/>
      <w:pPr>
        <w:ind w:left="3600" w:hanging="360"/>
      </w:pPr>
      <w:rPr>
        <w:rFonts w:ascii="Courier New" w:hAnsi="Courier New" w:hint="default"/>
      </w:rPr>
    </w:lvl>
    <w:lvl w:ilvl="5" w:tplc="490A5CC0">
      <w:start w:val="1"/>
      <w:numFmt w:val="bullet"/>
      <w:lvlText w:val=""/>
      <w:lvlJc w:val="left"/>
      <w:pPr>
        <w:ind w:left="4320" w:hanging="360"/>
      </w:pPr>
      <w:rPr>
        <w:rFonts w:ascii="Wingdings" w:hAnsi="Wingdings" w:hint="default"/>
      </w:rPr>
    </w:lvl>
    <w:lvl w:ilvl="6" w:tplc="86502994">
      <w:start w:val="1"/>
      <w:numFmt w:val="bullet"/>
      <w:lvlText w:val=""/>
      <w:lvlJc w:val="left"/>
      <w:pPr>
        <w:ind w:left="5040" w:hanging="360"/>
      </w:pPr>
      <w:rPr>
        <w:rFonts w:ascii="Symbol" w:hAnsi="Symbol" w:hint="default"/>
      </w:rPr>
    </w:lvl>
    <w:lvl w:ilvl="7" w:tplc="91FACA80">
      <w:start w:val="1"/>
      <w:numFmt w:val="bullet"/>
      <w:lvlText w:val="o"/>
      <w:lvlJc w:val="left"/>
      <w:pPr>
        <w:ind w:left="5760" w:hanging="360"/>
      </w:pPr>
      <w:rPr>
        <w:rFonts w:ascii="Courier New" w:hAnsi="Courier New" w:hint="default"/>
      </w:rPr>
    </w:lvl>
    <w:lvl w:ilvl="8" w:tplc="40AA2B46">
      <w:start w:val="1"/>
      <w:numFmt w:val="bullet"/>
      <w:lvlText w:val=""/>
      <w:lvlJc w:val="left"/>
      <w:pPr>
        <w:ind w:left="6480" w:hanging="360"/>
      </w:pPr>
      <w:rPr>
        <w:rFonts w:ascii="Wingdings" w:hAnsi="Wingdings" w:hint="default"/>
      </w:rPr>
    </w:lvl>
  </w:abstractNum>
  <w:abstractNum w:abstractNumId="18" w15:restartNumberingAfterBreak="0">
    <w:nsid w:val="5D6111C9"/>
    <w:multiLevelType w:val="hybridMultilevel"/>
    <w:tmpl w:val="E3B4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396BD7"/>
    <w:multiLevelType w:val="multilevel"/>
    <w:tmpl w:val="EEFE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EDD7F4"/>
    <w:multiLevelType w:val="hybridMultilevel"/>
    <w:tmpl w:val="D3EEE0AC"/>
    <w:lvl w:ilvl="0" w:tplc="D9A40606">
      <w:start w:val="1"/>
      <w:numFmt w:val="bullet"/>
      <w:lvlText w:val=""/>
      <w:lvlJc w:val="left"/>
      <w:pPr>
        <w:ind w:left="720" w:hanging="360"/>
      </w:pPr>
      <w:rPr>
        <w:rFonts w:ascii="Symbol" w:hAnsi="Symbol" w:hint="default"/>
      </w:rPr>
    </w:lvl>
    <w:lvl w:ilvl="1" w:tplc="56404EB2">
      <w:start w:val="1"/>
      <w:numFmt w:val="bullet"/>
      <w:lvlText w:val="o"/>
      <w:lvlJc w:val="left"/>
      <w:pPr>
        <w:ind w:left="1440" w:hanging="360"/>
      </w:pPr>
      <w:rPr>
        <w:rFonts w:ascii="Courier New" w:hAnsi="Courier New" w:hint="default"/>
      </w:rPr>
    </w:lvl>
    <w:lvl w:ilvl="2" w:tplc="55621B6C">
      <w:start w:val="1"/>
      <w:numFmt w:val="bullet"/>
      <w:lvlText w:val=""/>
      <w:lvlJc w:val="left"/>
      <w:pPr>
        <w:ind w:left="2160" w:hanging="360"/>
      </w:pPr>
      <w:rPr>
        <w:rFonts w:ascii="Wingdings" w:hAnsi="Wingdings" w:hint="default"/>
      </w:rPr>
    </w:lvl>
    <w:lvl w:ilvl="3" w:tplc="4860E4F0">
      <w:start w:val="1"/>
      <w:numFmt w:val="bullet"/>
      <w:lvlText w:val=""/>
      <w:lvlJc w:val="left"/>
      <w:pPr>
        <w:ind w:left="2880" w:hanging="360"/>
      </w:pPr>
      <w:rPr>
        <w:rFonts w:ascii="Symbol" w:hAnsi="Symbol" w:hint="default"/>
      </w:rPr>
    </w:lvl>
    <w:lvl w:ilvl="4" w:tplc="61402CB2">
      <w:start w:val="1"/>
      <w:numFmt w:val="bullet"/>
      <w:lvlText w:val="o"/>
      <w:lvlJc w:val="left"/>
      <w:pPr>
        <w:ind w:left="3600" w:hanging="360"/>
      </w:pPr>
      <w:rPr>
        <w:rFonts w:ascii="Courier New" w:hAnsi="Courier New" w:hint="default"/>
      </w:rPr>
    </w:lvl>
    <w:lvl w:ilvl="5" w:tplc="1D464E46">
      <w:start w:val="1"/>
      <w:numFmt w:val="bullet"/>
      <w:lvlText w:val=""/>
      <w:lvlJc w:val="left"/>
      <w:pPr>
        <w:ind w:left="4320" w:hanging="360"/>
      </w:pPr>
      <w:rPr>
        <w:rFonts w:ascii="Wingdings" w:hAnsi="Wingdings" w:hint="default"/>
      </w:rPr>
    </w:lvl>
    <w:lvl w:ilvl="6" w:tplc="3B688804">
      <w:start w:val="1"/>
      <w:numFmt w:val="bullet"/>
      <w:lvlText w:val=""/>
      <w:lvlJc w:val="left"/>
      <w:pPr>
        <w:ind w:left="5040" w:hanging="360"/>
      </w:pPr>
      <w:rPr>
        <w:rFonts w:ascii="Symbol" w:hAnsi="Symbol" w:hint="default"/>
      </w:rPr>
    </w:lvl>
    <w:lvl w:ilvl="7" w:tplc="84287FEC">
      <w:start w:val="1"/>
      <w:numFmt w:val="bullet"/>
      <w:lvlText w:val="o"/>
      <w:lvlJc w:val="left"/>
      <w:pPr>
        <w:ind w:left="5760" w:hanging="360"/>
      </w:pPr>
      <w:rPr>
        <w:rFonts w:ascii="Courier New" w:hAnsi="Courier New" w:hint="default"/>
      </w:rPr>
    </w:lvl>
    <w:lvl w:ilvl="8" w:tplc="FB1E4648">
      <w:start w:val="1"/>
      <w:numFmt w:val="bullet"/>
      <w:lvlText w:val=""/>
      <w:lvlJc w:val="left"/>
      <w:pPr>
        <w:ind w:left="6480" w:hanging="360"/>
      </w:pPr>
      <w:rPr>
        <w:rFonts w:ascii="Wingdings" w:hAnsi="Wingdings" w:hint="default"/>
      </w:rPr>
    </w:lvl>
  </w:abstractNum>
  <w:abstractNum w:abstractNumId="21" w15:restartNumberingAfterBreak="0">
    <w:nsid w:val="63575470"/>
    <w:multiLevelType w:val="hybridMultilevel"/>
    <w:tmpl w:val="0A3873F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717F1"/>
    <w:multiLevelType w:val="hybridMultilevel"/>
    <w:tmpl w:val="53C8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46B19"/>
    <w:multiLevelType w:val="multilevel"/>
    <w:tmpl w:val="B562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D6298A"/>
    <w:multiLevelType w:val="hybridMultilevel"/>
    <w:tmpl w:val="11C89304"/>
    <w:lvl w:ilvl="0" w:tplc="6932303E">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742013F2"/>
    <w:multiLevelType w:val="hybridMultilevel"/>
    <w:tmpl w:val="2F46DF9E"/>
    <w:lvl w:ilvl="0" w:tplc="302C8D74">
      <w:start w:val="1"/>
      <w:numFmt w:val="bullet"/>
      <w:lvlText w:val=""/>
      <w:lvlJc w:val="left"/>
      <w:pPr>
        <w:ind w:left="360" w:hanging="360"/>
      </w:pPr>
      <w:rPr>
        <w:rFonts w:ascii="Symbol" w:hAnsi="Symbol" w:hint="default"/>
      </w:rPr>
    </w:lvl>
    <w:lvl w:ilvl="1" w:tplc="FCB41B4A">
      <w:start w:val="1"/>
      <w:numFmt w:val="bullet"/>
      <w:lvlText w:val="o"/>
      <w:lvlJc w:val="left"/>
      <w:pPr>
        <w:ind w:left="1440" w:hanging="360"/>
      </w:pPr>
      <w:rPr>
        <w:rFonts w:ascii="Courier New" w:hAnsi="Courier New" w:hint="default"/>
      </w:rPr>
    </w:lvl>
    <w:lvl w:ilvl="2" w:tplc="38708266">
      <w:start w:val="1"/>
      <w:numFmt w:val="bullet"/>
      <w:lvlText w:val=""/>
      <w:lvlJc w:val="left"/>
      <w:pPr>
        <w:ind w:left="2160" w:hanging="360"/>
      </w:pPr>
      <w:rPr>
        <w:rFonts w:ascii="Wingdings" w:hAnsi="Wingdings" w:hint="default"/>
      </w:rPr>
    </w:lvl>
    <w:lvl w:ilvl="3" w:tplc="F70C376A">
      <w:start w:val="1"/>
      <w:numFmt w:val="bullet"/>
      <w:lvlText w:val=""/>
      <w:lvlJc w:val="left"/>
      <w:pPr>
        <w:ind w:left="2880" w:hanging="360"/>
      </w:pPr>
      <w:rPr>
        <w:rFonts w:ascii="Symbol" w:hAnsi="Symbol" w:hint="default"/>
      </w:rPr>
    </w:lvl>
    <w:lvl w:ilvl="4" w:tplc="3C9ED814">
      <w:start w:val="1"/>
      <w:numFmt w:val="bullet"/>
      <w:lvlText w:val="o"/>
      <w:lvlJc w:val="left"/>
      <w:pPr>
        <w:ind w:left="3600" w:hanging="360"/>
      </w:pPr>
      <w:rPr>
        <w:rFonts w:ascii="Courier New" w:hAnsi="Courier New" w:hint="default"/>
      </w:rPr>
    </w:lvl>
    <w:lvl w:ilvl="5" w:tplc="1CA6623A">
      <w:start w:val="1"/>
      <w:numFmt w:val="bullet"/>
      <w:lvlText w:val=""/>
      <w:lvlJc w:val="left"/>
      <w:pPr>
        <w:ind w:left="4320" w:hanging="360"/>
      </w:pPr>
      <w:rPr>
        <w:rFonts w:ascii="Wingdings" w:hAnsi="Wingdings" w:hint="default"/>
      </w:rPr>
    </w:lvl>
    <w:lvl w:ilvl="6" w:tplc="D340EA4C">
      <w:start w:val="1"/>
      <w:numFmt w:val="bullet"/>
      <w:lvlText w:val=""/>
      <w:lvlJc w:val="left"/>
      <w:pPr>
        <w:ind w:left="5040" w:hanging="360"/>
      </w:pPr>
      <w:rPr>
        <w:rFonts w:ascii="Symbol" w:hAnsi="Symbol" w:hint="default"/>
      </w:rPr>
    </w:lvl>
    <w:lvl w:ilvl="7" w:tplc="EA8ECB78">
      <w:start w:val="1"/>
      <w:numFmt w:val="bullet"/>
      <w:lvlText w:val="o"/>
      <w:lvlJc w:val="left"/>
      <w:pPr>
        <w:ind w:left="5760" w:hanging="360"/>
      </w:pPr>
      <w:rPr>
        <w:rFonts w:ascii="Courier New" w:hAnsi="Courier New" w:hint="default"/>
      </w:rPr>
    </w:lvl>
    <w:lvl w:ilvl="8" w:tplc="53929CD4">
      <w:start w:val="1"/>
      <w:numFmt w:val="bullet"/>
      <w:lvlText w:val=""/>
      <w:lvlJc w:val="left"/>
      <w:pPr>
        <w:ind w:left="6480" w:hanging="360"/>
      </w:pPr>
      <w:rPr>
        <w:rFonts w:ascii="Wingdings" w:hAnsi="Wingdings" w:hint="default"/>
      </w:rPr>
    </w:lvl>
  </w:abstractNum>
  <w:abstractNum w:abstractNumId="26" w15:restartNumberingAfterBreak="0">
    <w:nsid w:val="76631216"/>
    <w:multiLevelType w:val="multilevel"/>
    <w:tmpl w:val="0D4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DE6D79"/>
    <w:multiLevelType w:val="multilevel"/>
    <w:tmpl w:val="FFD8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B74735"/>
    <w:multiLevelType w:val="hybridMultilevel"/>
    <w:tmpl w:val="0E46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391480"/>
    <w:multiLevelType w:val="hybridMultilevel"/>
    <w:tmpl w:val="4A02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EB9869"/>
    <w:multiLevelType w:val="hybridMultilevel"/>
    <w:tmpl w:val="36C477D8"/>
    <w:lvl w:ilvl="0" w:tplc="030E99CC">
      <w:start w:val="1"/>
      <w:numFmt w:val="bullet"/>
      <w:lvlText w:val=""/>
      <w:lvlJc w:val="left"/>
      <w:pPr>
        <w:ind w:left="720" w:hanging="360"/>
      </w:pPr>
      <w:rPr>
        <w:rFonts w:ascii="Symbol" w:hAnsi="Symbol" w:hint="default"/>
      </w:rPr>
    </w:lvl>
    <w:lvl w:ilvl="1" w:tplc="8E84CA08">
      <w:start w:val="1"/>
      <w:numFmt w:val="bullet"/>
      <w:lvlText w:val="o"/>
      <w:lvlJc w:val="left"/>
      <w:pPr>
        <w:ind w:left="1440" w:hanging="360"/>
      </w:pPr>
      <w:rPr>
        <w:rFonts w:ascii="Courier New" w:hAnsi="Courier New" w:hint="default"/>
      </w:rPr>
    </w:lvl>
    <w:lvl w:ilvl="2" w:tplc="12E2DEF8">
      <w:start w:val="1"/>
      <w:numFmt w:val="bullet"/>
      <w:lvlText w:val=""/>
      <w:lvlJc w:val="left"/>
      <w:pPr>
        <w:ind w:left="2160" w:hanging="360"/>
      </w:pPr>
      <w:rPr>
        <w:rFonts w:ascii="Wingdings" w:hAnsi="Wingdings" w:hint="default"/>
      </w:rPr>
    </w:lvl>
    <w:lvl w:ilvl="3" w:tplc="6F98AF7E">
      <w:start w:val="1"/>
      <w:numFmt w:val="bullet"/>
      <w:lvlText w:val=""/>
      <w:lvlJc w:val="left"/>
      <w:pPr>
        <w:ind w:left="2880" w:hanging="360"/>
      </w:pPr>
      <w:rPr>
        <w:rFonts w:ascii="Symbol" w:hAnsi="Symbol" w:hint="default"/>
      </w:rPr>
    </w:lvl>
    <w:lvl w:ilvl="4" w:tplc="06869D50">
      <w:start w:val="1"/>
      <w:numFmt w:val="bullet"/>
      <w:lvlText w:val="o"/>
      <w:lvlJc w:val="left"/>
      <w:pPr>
        <w:ind w:left="3600" w:hanging="360"/>
      </w:pPr>
      <w:rPr>
        <w:rFonts w:ascii="Courier New" w:hAnsi="Courier New" w:hint="default"/>
      </w:rPr>
    </w:lvl>
    <w:lvl w:ilvl="5" w:tplc="76D8D56E">
      <w:start w:val="1"/>
      <w:numFmt w:val="bullet"/>
      <w:lvlText w:val=""/>
      <w:lvlJc w:val="left"/>
      <w:pPr>
        <w:ind w:left="4320" w:hanging="360"/>
      </w:pPr>
      <w:rPr>
        <w:rFonts w:ascii="Wingdings" w:hAnsi="Wingdings" w:hint="default"/>
      </w:rPr>
    </w:lvl>
    <w:lvl w:ilvl="6" w:tplc="585632B2">
      <w:start w:val="1"/>
      <w:numFmt w:val="bullet"/>
      <w:lvlText w:val=""/>
      <w:lvlJc w:val="left"/>
      <w:pPr>
        <w:ind w:left="5040" w:hanging="360"/>
      </w:pPr>
      <w:rPr>
        <w:rFonts w:ascii="Symbol" w:hAnsi="Symbol" w:hint="default"/>
      </w:rPr>
    </w:lvl>
    <w:lvl w:ilvl="7" w:tplc="4364D4FC">
      <w:start w:val="1"/>
      <w:numFmt w:val="bullet"/>
      <w:lvlText w:val="o"/>
      <w:lvlJc w:val="left"/>
      <w:pPr>
        <w:ind w:left="5760" w:hanging="360"/>
      </w:pPr>
      <w:rPr>
        <w:rFonts w:ascii="Courier New" w:hAnsi="Courier New" w:hint="default"/>
      </w:rPr>
    </w:lvl>
    <w:lvl w:ilvl="8" w:tplc="8432FD72">
      <w:start w:val="1"/>
      <w:numFmt w:val="bullet"/>
      <w:lvlText w:val=""/>
      <w:lvlJc w:val="left"/>
      <w:pPr>
        <w:ind w:left="6480" w:hanging="360"/>
      </w:pPr>
      <w:rPr>
        <w:rFonts w:ascii="Wingdings" w:hAnsi="Wingdings" w:hint="default"/>
      </w:rPr>
    </w:lvl>
  </w:abstractNum>
  <w:abstractNum w:abstractNumId="31" w15:restartNumberingAfterBreak="0">
    <w:nsid w:val="7C6F783B"/>
    <w:multiLevelType w:val="hybridMultilevel"/>
    <w:tmpl w:val="9A98229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344164322">
    <w:abstractNumId w:val="30"/>
  </w:num>
  <w:num w:numId="2" w16cid:durableId="1830366600">
    <w:abstractNumId w:val="14"/>
  </w:num>
  <w:num w:numId="3" w16cid:durableId="1861235133">
    <w:abstractNumId w:val="20"/>
  </w:num>
  <w:num w:numId="4" w16cid:durableId="1038314947">
    <w:abstractNumId w:val="25"/>
  </w:num>
  <w:num w:numId="5" w16cid:durableId="572856567">
    <w:abstractNumId w:val="15"/>
  </w:num>
  <w:num w:numId="6" w16cid:durableId="1832520009">
    <w:abstractNumId w:val="17"/>
  </w:num>
  <w:num w:numId="7" w16cid:durableId="615672988">
    <w:abstractNumId w:val="13"/>
  </w:num>
  <w:num w:numId="8" w16cid:durableId="1335761158">
    <w:abstractNumId w:val="5"/>
  </w:num>
  <w:num w:numId="9" w16cid:durableId="920338122">
    <w:abstractNumId w:val="9"/>
  </w:num>
  <w:num w:numId="10" w16cid:durableId="1608612749">
    <w:abstractNumId w:val="16"/>
  </w:num>
  <w:num w:numId="11" w16cid:durableId="521820832">
    <w:abstractNumId w:val="24"/>
  </w:num>
  <w:num w:numId="12" w16cid:durableId="1661694274">
    <w:abstractNumId w:val="7"/>
  </w:num>
  <w:num w:numId="13" w16cid:durableId="888801238">
    <w:abstractNumId w:val="26"/>
  </w:num>
  <w:num w:numId="14" w16cid:durableId="1236475158">
    <w:abstractNumId w:val="27"/>
  </w:num>
  <w:num w:numId="15" w16cid:durableId="1670906519">
    <w:abstractNumId w:val="1"/>
  </w:num>
  <w:num w:numId="16" w16cid:durableId="1405182803">
    <w:abstractNumId w:val="3"/>
  </w:num>
  <w:num w:numId="17" w16cid:durableId="18316965">
    <w:abstractNumId w:val="19"/>
  </w:num>
  <w:num w:numId="18" w16cid:durableId="1594630853">
    <w:abstractNumId w:val="11"/>
  </w:num>
  <w:num w:numId="19" w16cid:durableId="520318957">
    <w:abstractNumId w:val="23"/>
  </w:num>
  <w:num w:numId="20" w16cid:durableId="1015546070">
    <w:abstractNumId w:val="0"/>
  </w:num>
  <w:num w:numId="21" w16cid:durableId="919751861">
    <w:abstractNumId w:val="31"/>
  </w:num>
  <w:num w:numId="22" w16cid:durableId="1643461646">
    <w:abstractNumId w:val="6"/>
  </w:num>
  <w:num w:numId="23" w16cid:durableId="508103980">
    <w:abstractNumId w:val="28"/>
  </w:num>
  <w:num w:numId="24" w16cid:durableId="1199051469">
    <w:abstractNumId w:val="2"/>
  </w:num>
  <w:num w:numId="25" w16cid:durableId="1609922994">
    <w:abstractNumId w:val="22"/>
  </w:num>
  <w:num w:numId="26" w16cid:durableId="164639604">
    <w:abstractNumId w:val="10"/>
  </w:num>
  <w:num w:numId="27" w16cid:durableId="1833905142">
    <w:abstractNumId w:val="12"/>
  </w:num>
  <w:num w:numId="28" w16cid:durableId="2074546398">
    <w:abstractNumId w:val="8"/>
  </w:num>
  <w:num w:numId="29" w16cid:durableId="1740976644">
    <w:abstractNumId w:val="29"/>
  </w:num>
  <w:num w:numId="30" w16cid:durableId="2095276133">
    <w:abstractNumId w:val="18"/>
  </w:num>
  <w:num w:numId="31" w16cid:durableId="396392842">
    <w:abstractNumId w:val="21"/>
  </w:num>
  <w:num w:numId="32" w16cid:durableId="1373381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exwaxzq20deoeefv25xsxqvfd5pepatedr&quot;&gt;My EndNote Library UniGe&lt;record-ids&gt;&lt;item&gt;2&lt;/item&gt;&lt;item&gt;27&lt;/item&gt;&lt;item&gt;150&lt;/item&gt;&lt;/record-ids&gt;&lt;/item&gt;&lt;/Libraries&gt;"/>
  </w:docVars>
  <w:rsids>
    <w:rsidRoot w:val="002938E5"/>
    <w:rsid w:val="0000317D"/>
    <w:rsid w:val="0001189A"/>
    <w:rsid w:val="00013422"/>
    <w:rsid w:val="00017300"/>
    <w:rsid w:val="00030E67"/>
    <w:rsid w:val="00037B2C"/>
    <w:rsid w:val="00051754"/>
    <w:rsid w:val="00054081"/>
    <w:rsid w:val="0006329B"/>
    <w:rsid w:val="00071D62"/>
    <w:rsid w:val="00081308"/>
    <w:rsid w:val="000821D1"/>
    <w:rsid w:val="00083596"/>
    <w:rsid w:val="00092687"/>
    <w:rsid w:val="00093CF8"/>
    <w:rsid w:val="000A03F9"/>
    <w:rsid w:val="000A059B"/>
    <w:rsid w:val="000A57A3"/>
    <w:rsid w:val="000B0BA1"/>
    <w:rsid w:val="000B23D8"/>
    <w:rsid w:val="000B4F5D"/>
    <w:rsid w:val="000F2C20"/>
    <w:rsid w:val="000F34EB"/>
    <w:rsid w:val="000F6476"/>
    <w:rsid w:val="00100215"/>
    <w:rsid w:val="001258D2"/>
    <w:rsid w:val="00125CEC"/>
    <w:rsid w:val="001302FB"/>
    <w:rsid w:val="001305F7"/>
    <w:rsid w:val="00131631"/>
    <w:rsid w:val="001317C1"/>
    <w:rsid w:val="001331D6"/>
    <w:rsid w:val="001401C7"/>
    <w:rsid w:val="00150139"/>
    <w:rsid w:val="0015013E"/>
    <w:rsid w:val="00156735"/>
    <w:rsid w:val="00161FA0"/>
    <w:rsid w:val="00164E86"/>
    <w:rsid w:val="001731FD"/>
    <w:rsid w:val="001733A0"/>
    <w:rsid w:val="0017412B"/>
    <w:rsid w:val="0017546D"/>
    <w:rsid w:val="00185B95"/>
    <w:rsid w:val="00192DAB"/>
    <w:rsid w:val="00193225"/>
    <w:rsid w:val="001939C3"/>
    <w:rsid w:val="00197C20"/>
    <w:rsid w:val="001B2677"/>
    <w:rsid w:val="001C5ADA"/>
    <w:rsid w:val="001D5BC2"/>
    <w:rsid w:val="001DF9A4"/>
    <w:rsid w:val="001F083D"/>
    <w:rsid w:val="001F30DB"/>
    <w:rsid w:val="001F3D36"/>
    <w:rsid w:val="001F4B0B"/>
    <w:rsid w:val="001F6FBE"/>
    <w:rsid w:val="00210E29"/>
    <w:rsid w:val="00216CE9"/>
    <w:rsid w:val="00217842"/>
    <w:rsid w:val="00217B36"/>
    <w:rsid w:val="00221AA2"/>
    <w:rsid w:val="00225A20"/>
    <w:rsid w:val="00227D03"/>
    <w:rsid w:val="0023279C"/>
    <w:rsid w:val="00233846"/>
    <w:rsid w:val="002346C2"/>
    <w:rsid w:val="00234967"/>
    <w:rsid w:val="00235411"/>
    <w:rsid w:val="002366F0"/>
    <w:rsid w:val="00242406"/>
    <w:rsid w:val="002435C1"/>
    <w:rsid w:val="0025135B"/>
    <w:rsid w:val="002531DA"/>
    <w:rsid w:val="00254900"/>
    <w:rsid w:val="00257667"/>
    <w:rsid w:val="002606C9"/>
    <w:rsid w:val="002618DA"/>
    <w:rsid w:val="00262FDE"/>
    <w:rsid w:val="00263F14"/>
    <w:rsid w:val="00273E81"/>
    <w:rsid w:val="00285F8E"/>
    <w:rsid w:val="002938E5"/>
    <w:rsid w:val="002971CE"/>
    <w:rsid w:val="002C1824"/>
    <w:rsid w:val="002D4411"/>
    <w:rsid w:val="002D68A7"/>
    <w:rsid w:val="002F27E4"/>
    <w:rsid w:val="00306894"/>
    <w:rsid w:val="0031493F"/>
    <w:rsid w:val="0031592C"/>
    <w:rsid w:val="0032556B"/>
    <w:rsid w:val="00326733"/>
    <w:rsid w:val="00336D5E"/>
    <w:rsid w:val="00345674"/>
    <w:rsid w:val="00347E07"/>
    <w:rsid w:val="00352E49"/>
    <w:rsid w:val="00352F73"/>
    <w:rsid w:val="0035366C"/>
    <w:rsid w:val="00355DB1"/>
    <w:rsid w:val="00356A8D"/>
    <w:rsid w:val="00356F2B"/>
    <w:rsid w:val="003701C0"/>
    <w:rsid w:val="0037684B"/>
    <w:rsid w:val="00386012"/>
    <w:rsid w:val="00386387"/>
    <w:rsid w:val="00392B67"/>
    <w:rsid w:val="003A1666"/>
    <w:rsid w:val="003A388E"/>
    <w:rsid w:val="003B038F"/>
    <w:rsid w:val="003B0958"/>
    <w:rsid w:val="003B0D81"/>
    <w:rsid w:val="003D2F4D"/>
    <w:rsid w:val="003D60F1"/>
    <w:rsid w:val="003E0072"/>
    <w:rsid w:val="003E69BC"/>
    <w:rsid w:val="003F4BE9"/>
    <w:rsid w:val="00400AB9"/>
    <w:rsid w:val="0041237D"/>
    <w:rsid w:val="00417FBD"/>
    <w:rsid w:val="00421FE7"/>
    <w:rsid w:val="00422C81"/>
    <w:rsid w:val="00423A37"/>
    <w:rsid w:val="00434E06"/>
    <w:rsid w:val="004362E0"/>
    <w:rsid w:val="00440E06"/>
    <w:rsid w:val="00442613"/>
    <w:rsid w:val="00451C4C"/>
    <w:rsid w:val="00451FA3"/>
    <w:rsid w:val="00451FEE"/>
    <w:rsid w:val="004614A2"/>
    <w:rsid w:val="00462852"/>
    <w:rsid w:val="00464FF6"/>
    <w:rsid w:val="004706A2"/>
    <w:rsid w:val="00470DCA"/>
    <w:rsid w:val="00474CD6"/>
    <w:rsid w:val="00475893"/>
    <w:rsid w:val="0047715B"/>
    <w:rsid w:val="00483506"/>
    <w:rsid w:val="00487463"/>
    <w:rsid w:val="0049026F"/>
    <w:rsid w:val="00491E0B"/>
    <w:rsid w:val="00494DBC"/>
    <w:rsid w:val="004B38F8"/>
    <w:rsid w:val="004B3E81"/>
    <w:rsid w:val="004B5CCE"/>
    <w:rsid w:val="004C55DE"/>
    <w:rsid w:val="004C6AF0"/>
    <w:rsid w:val="004C757E"/>
    <w:rsid w:val="004C7BEC"/>
    <w:rsid w:val="004D0833"/>
    <w:rsid w:val="004D1A0F"/>
    <w:rsid w:val="004D4BB3"/>
    <w:rsid w:val="004E0DDA"/>
    <w:rsid w:val="004E123D"/>
    <w:rsid w:val="004E13BB"/>
    <w:rsid w:val="004F17E5"/>
    <w:rsid w:val="004F53BB"/>
    <w:rsid w:val="005070D3"/>
    <w:rsid w:val="00507893"/>
    <w:rsid w:val="00507A7D"/>
    <w:rsid w:val="00514B58"/>
    <w:rsid w:val="005250DE"/>
    <w:rsid w:val="00526D41"/>
    <w:rsid w:val="00527C69"/>
    <w:rsid w:val="00532DCD"/>
    <w:rsid w:val="00536C06"/>
    <w:rsid w:val="00543322"/>
    <w:rsid w:val="005623BB"/>
    <w:rsid w:val="00563499"/>
    <w:rsid w:val="00565559"/>
    <w:rsid w:val="0057069B"/>
    <w:rsid w:val="0057495A"/>
    <w:rsid w:val="005750A6"/>
    <w:rsid w:val="005839EA"/>
    <w:rsid w:val="005845DA"/>
    <w:rsid w:val="005A02EB"/>
    <w:rsid w:val="005A0B5A"/>
    <w:rsid w:val="005A0E9B"/>
    <w:rsid w:val="005A6D49"/>
    <w:rsid w:val="005A719F"/>
    <w:rsid w:val="005A7B60"/>
    <w:rsid w:val="005B3B55"/>
    <w:rsid w:val="005D0B08"/>
    <w:rsid w:val="005D13C1"/>
    <w:rsid w:val="005D6523"/>
    <w:rsid w:val="005E02CE"/>
    <w:rsid w:val="005F5D05"/>
    <w:rsid w:val="00603319"/>
    <w:rsid w:val="0060529C"/>
    <w:rsid w:val="006133BE"/>
    <w:rsid w:val="0062158B"/>
    <w:rsid w:val="00623584"/>
    <w:rsid w:val="00625D0D"/>
    <w:rsid w:val="006323FA"/>
    <w:rsid w:val="00634CF1"/>
    <w:rsid w:val="0064676E"/>
    <w:rsid w:val="006539FA"/>
    <w:rsid w:val="00671D12"/>
    <w:rsid w:val="00672259"/>
    <w:rsid w:val="00673DBB"/>
    <w:rsid w:val="00673FDC"/>
    <w:rsid w:val="00675240"/>
    <w:rsid w:val="00690FC8"/>
    <w:rsid w:val="00691DED"/>
    <w:rsid w:val="006941DE"/>
    <w:rsid w:val="00694537"/>
    <w:rsid w:val="006B4C2F"/>
    <w:rsid w:val="006C362B"/>
    <w:rsid w:val="006C5D19"/>
    <w:rsid w:val="006C6832"/>
    <w:rsid w:val="006D04E8"/>
    <w:rsid w:val="006D315D"/>
    <w:rsid w:val="006D4589"/>
    <w:rsid w:val="006E1A47"/>
    <w:rsid w:val="006F4217"/>
    <w:rsid w:val="007016BD"/>
    <w:rsid w:val="00703AC6"/>
    <w:rsid w:val="0071155D"/>
    <w:rsid w:val="007132D5"/>
    <w:rsid w:val="00722F08"/>
    <w:rsid w:val="00730C4A"/>
    <w:rsid w:val="00733E89"/>
    <w:rsid w:val="007573CE"/>
    <w:rsid w:val="007621F5"/>
    <w:rsid w:val="00775B78"/>
    <w:rsid w:val="007818D8"/>
    <w:rsid w:val="007C488A"/>
    <w:rsid w:val="007C59BF"/>
    <w:rsid w:val="007C765A"/>
    <w:rsid w:val="007D44E4"/>
    <w:rsid w:val="007F30CE"/>
    <w:rsid w:val="00816B18"/>
    <w:rsid w:val="008224FF"/>
    <w:rsid w:val="00822633"/>
    <w:rsid w:val="00832EDD"/>
    <w:rsid w:val="00843FA0"/>
    <w:rsid w:val="00863D68"/>
    <w:rsid w:val="00866435"/>
    <w:rsid w:val="00867934"/>
    <w:rsid w:val="008807C9"/>
    <w:rsid w:val="00881B48"/>
    <w:rsid w:val="0088478C"/>
    <w:rsid w:val="00892AAF"/>
    <w:rsid w:val="008A157A"/>
    <w:rsid w:val="008B1312"/>
    <w:rsid w:val="008B4281"/>
    <w:rsid w:val="008B56D0"/>
    <w:rsid w:val="008B57CE"/>
    <w:rsid w:val="008F27EF"/>
    <w:rsid w:val="00910E62"/>
    <w:rsid w:val="00912270"/>
    <w:rsid w:val="0091314B"/>
    <w:rsid w:val="00931647"/>
    <w:rsid w:val="00934FA8"/>
    <w:rsid w:val="009375E5"/>
    <w:rsid w:val="00943F7B"/>
    <w:rsid w:val="009612A1"/>
    <w:rsid w:val="0096305C"/>
    <w:rsid w:val="00964307"/>
    <w:rsid w:val="009653B0"/>
    <w:rsid w:val="00966792"/>
    <w:rsid w:val="0096789B"/>
    <w:rsid w:val="00974777"/>
    <w:rsid w:val="0097776B"/>
    <w:rsid w:val="00981ABB"/>
    <w:rsid w:val="00981E1F"/>
    <w:rsid w:val="009846B7"/>
    <w:rsid w:val="00985705"/>
    <w:rsid w:val="00990341"/>
    <w:rsid w:val="00995D89"/>
    <w:rsid w:val="009A0C4E"/>
    <w:rsid w:val="009A1A1C"/>
    <w:rsid w:val="009B47CD"/>
    <w:rsid w:val="009B6BE9"/>
    <w:rsid w:val="009C1843"/>
    <w:rsid w:val="009C57BF"/>
    <w:rsid w:val="009C77E4"/>
    <w:rsid w:val="009D3855"/>
    <w:rsid w:val="009E0F0B"/>
    <w:rsid w:val="009E171D"/>
    <w:rsid w:val="009E3265"/>
    <w:rsid w:val="009E5BFE"/>
    <w:rsid w:val="009F279A"/>
    <w:rsid w:val="009F71BC"/>
    <w:rsid w:val="009F7C1F"/>
    <w:rsid w:val="00A020AC"/>
    <w:rsid w:val="00A134E2"/>
    <w:rsid w:val="00A16E04"/>
    <w:rsid w:val="00A203DB"/>
    <w:rsid w:val="00A21B7F"/>
    <w:rsid w:val="00A26465"/>
    <w:rsid w:val="00A27152"/>
    <w:rsid w:val="00A307B9"/>
    <w:rsid w:val="00A347B6"/>
    <w:rsid w:val="00A362FC"/>
    <w:rsid w:val="00A4239F"/>
    <w:rsid w:val="00A43AD0"/>
    <w:rsid w:val="00A4411A"/>
    <w:rsid w:val="00A44F7F"/>
    <w:rsid w:val="00A453F0"/>
    <w:rsid w:val="00A56B96"/>
    <w:rsid w:val="00A635AA"/>
    <w:rsid w:val="00A64CE2"/>
    <w:rsid w:val="00A82B7A"/>
    <w:rsid w:val="00A86A14"/>
    <w:rsid w:val="00AA69F1"/>
    <w:rsid w:val="00AB0650"/>
    <w:rsid w:val="00AB25D3"/>
    <w:rsid w:val="00AB4007"/>
    <w:rsid w:val="00AB765F"/>
    <w:rsid w:val="00AB7872"/>
    <w:rsid w:val="00AC4D6A"/>
    <w:rsid w:val="00AC65FF"/>
    <w:rsid w:val="00AD5692"/>
    <w:rsid w:val="00AD6FE1"/>
    <w:rsid w:val="00AE21C3"/>
    <w:rsid w:val="00AF3883"/>
    <w:rsid w:val="00AF73C1"/>
    <w:rsid w:val="00B01971"/>
    <w:rsid w:val="00B03DB8"/>
    <w:rsid w:val="00B05F87"/>
    <w:rsid w:val="00B07624"/>
    <w:rsid w:val="00B24F3C"/>
    <w:rsid w:val="00B318A9"/>
    <w:rsid w:val="00B34A19"/>
    <w:rsid w:val="00B40437"/>
    <w:rsid w:val="00B410B7"/>
    <w:rsid w:val="00B41B36"/>
    <w:rsid w:val="00B4216B"/>
    <w:rsid w:val="00B46A3D"/>
    <w:rsid w:val="00B5525E"/>
    <w:rsid w:val="00B57A4C"/>
    <w:rsid w:val="00B61344"/>
    <w:rsid w:val="00B67763"/>
    <w:rsid w:val="00B71528"/>
    <w:rsid w:val="00B72768"/>
    <w:rsid w:val="00B74F36"/>
    <w:rsid w:val="00B83A07"/>
    <w:rsid w:val="00B858EF"/>
    <w:rsid w:val="00B87147"/>
    <w:rsid w:val="00BA0582"/>
    <w:rsid w:val="00BA39AF"/>
    <w:rsid w:val="00BA6308"/>
    <w:rsid w:val="00BB0F4E"/>
    <w:rsid w:val="00BB3D40"/>
    <w:rsid w:val="00BB6A33"/>
    <w:rsid w:val="00BC0E19"/>
    <w:rsid w:val="00BC39EC"/>
    <w:rsid w:val="00BC4871"/>
    <w:rsid w:val="00BC5F76"/>
    <w:rsid w:val="00BD4D82"/>
    <w:rsid w:val="00BD75D3"/>
    <w:rsid w:val="00BF126C"/>
    <w:rsid w:val="00C04B19"/>
    <w:rsid w:val="00C07EBB"/>
    <w:rsid w:val="00C13BBC"/>
    <w:rsid w:val="00C20556"/>
    <w:rsid w:val="00C344B2"/>
    <w:rsid w:val="00C44094"/>
    <w:rsid w:val="00C57188"/>
    <w:rsid w:val="00C57DA2"/>
    <w:rsid w:val="00C60E9E"/>
    <w:rsid w:val="00C83B3F"/>
    <w:rsid w:val="00CA252F"/>
    <w:rsid w:val="00CA3A73"/>
    <w:rsid w:val="00CA59F9"/>
    <w:rsid w:val="00CB757E"/>
    <w:rsid w:val="00CE0DEA"/>
    <w:rsid w:val="00CE29B9"/>
    <w:rsid w:val="00CE3300"/>
    <w:rsid w:val="00CE5932"/>
    <w:rsid w:val="00CE74DE"/>
    <w:rsid w:val="00CF0FA1"/>
    <w:rsid w:val="00CF7F27"/>
    <w:rsid w:val="00D1122E"/>
    <w:rsid w:val="00D12839"/>
    <w:rsid w:val="00D2215D"/>
    <w:rsid w:val="00D243CD"/>
    <w:rsid w:val="00D25F9E"/>
    <w:rsid w:val="00D31083"/>
    <w:rsid w:val="00D40501"/>
    <w:rsid w:val="00D458FE"/>
    <w:rsid w:val="00D46D7F"/>
    <w:rsid w:val="00D55DAF"/>
    <w:rsid w:val="00D56692"/>
    <w:rsid w:val="00D71F20"/>
    <w:rsid w:val="00D84688"/>
    <w:rsid w:val="00D90B59"/>
    <w:rsid w:val="00DA142B"/>
    <w:rsid w:val="00DB3FBF"/>
    <w:rsid w:val="00DB6437"/>
    <w:rsid w:val="00DD513D"/>
    <w:rsid w:val="00DD6ADC"/>
    <w:rsid w:val="00DF08E7"/>
    <w:rsid w:val="00E0738A"/>
    <w:rsid w:val="00E07A88"/>
    <w:rsid w:val="00E12FEF"/>
    <w:rsid w:val="00E140DC"/>
    <w:rsid w:val="00E1443A"/>
    <w:rsid w:val="00E165EB"/>
    <w:rsid w:val="00E201E4"/>
    <w:rsid w:val="00E24EEE"/>
    <w:rsid w:val="00E33CF4"/>
    <w:rsid w:val="00E40D17"/>
    <w:rsid w:val="00E43CA2"/>
    <w:rsid w:val="00E476C3"/>
    <w:rsid w:val="00E54D94"/>
    <w:rsid w:val="00E617CC"/>
    <w:rsid w:val="00E73890"/>
    <w:rsid w:val="00E76215"/>
    <w:rsid w:val="00E77ADE"/>
    <w:rsid w:val="00E825EA"/>
    <w:rsid w:val="00E90893"/>
    <w:rsid w:val="00EC60A4"/>
    <w:rsid w:val="00ED4377"/>
    <w:rsid w:val="00ED68AD"/>
    <w:rsid w:val="00EE3620"/>
    <w:rsid w:val="00EE5EC7"/>
    <w:rsid w:val="00F020C4"/>
    <w:rsid w:val="00F04683"/>
    <w:rsid w:val="00F16735"/>
    <w:rsid w:val="00F30531"/>
    <w:rsid w:val="00F32A84"/>
    <w:rsid w:val="00F33D82"/>
    <w:rsid w:val="00F41972"/>
    <w:rsid w:val="00F51EEC"/>
    <w:rsid w:val="00F549D7"/>
    <w:rsid w:val="00F6473C"/>
    <w:rsid w:val="00F74A98"/>
    <w:rsid w:val="00F767C9"/>
    <w:rsid w:val="00F923F6"/>
    <w:rsid w:val="00F97DA5"/>
    <w:rsid w:val="00FA56FF"/>
    <w:rsid w:val="00FB7634"/>
    <w:rsid w:val="00FB7DAB"/>
    <w:rsid w:val="00FC718C"/>
    <w:rsid w:val="00FD384A"/>
    <w:rsid w:val="00FD4DC0"/>
    <w:rsid w:val="00FD6BA2"/>
    <w:rsid w:val="00FE7C64"/>
    <w:rsid w:val="0107EA76"/>
    <w:rsid w:val="0147B77E"/>
    <w:rsid w:val="01DDD948"/>
    <w:rsid w:val="0247CD2B"/>
    <w:rsid w:val="02F30ABA"/>
    <w:rsid w:val="0300FB3A"/>
    <w:rsid w:val="03531F58"/>
    <w:rsid w:val="03BD3BAB"/>
    <w:rsid w:val="04950892"/>
    <w:rsid w:val="04EE08F4"/>
    <w:rsid w:val="0501D7CD"/>
    <w:rsid w:val="05BCDD42"/>
    <w:rsid w:val="06E41C64"/>
    <w:rsid w:val="07B412A4"/>
    <w:rsid w:val="08003E0E"/>
    <w:rsid w:val="09040BB4"/>
    <w:rsid w:val="0A482F36"/>
    <w:rsid w:val="0A71A0F0"/>
    <w:rsid w:val="0AAEF24D"/>
    <w:rsid w:val="0B1D477E"/>
    <w:rsid w:val="0BCED0FD"/>
    <w:rsid w:val="0BCEE367"/>
    <w:rsid w:val="0C159F9D"/>
    <w:rsid w:val="0CAC9B2B"/>
    <w:rsid w:val="0CCAABC3"/>
    <w:rsid w:val="103E3FA6"/>
    <w:rsid w:val="10DA2F51"/>
    <w:rsid w:val="115E7A08"/>
    <w:rsid w:val="1358B2CF"/>
    <w:rsid w:val="152F28DC"/>
    <w:rsid w:val="16CCAB1A"/>
    <w:rsid w:val="1707718E"/>
    <w:rsid w:val="174CE425"/>
    <w:rsid w:val="176A65E1"/>
    <w:rsid w:val="18783F4E"/>
    <w:rsid w:val="18E47EA4"/>
    <w:rsid w:val="19587F62"/>
    <w:rsid w:val="1C1FA4E0"/>
    <w:rsid w:val="1D78ED18"/>
    <w:rsid w:val="1F760D6E"/>
    <w:rsid w:val="1FC61D32"/>
    <w:rsid w:val="20512B25"/>
    <w:rsid w:val="20F4B975"/>
    <w:rsid w:val="21039D24"/>
    <w:rsid w:val="2176EAB6"/>
    <w:rsid w:val="23A165B5"/>
    <w:rsid w:val="240FEF57"/>
    <w:rsid w:val="24415D3D"/>
    <w:rsid w:val="2466600D"/>
    <w:rsid w:val="2481F80B"/>
    <w:rsid w:val="27273BCF"/>
    <w:rsid w:val="273C86BB"/>
    <w:rsid w:val="28611DBF"/>
    <w:rsid w:val="28EA7971"/>
    <w:rsid w:val="2A87C440"/>
    <w:rsid w:val="2A898B06"/>
    <w:rsid w:val="2AA31054"/>
    <w:rsid w:val="2B1A2E39"/>
    <w:rsid w:val="2B66B65D"/>
    <w:rsid w:val="2DDF2B5A"/>
    <w:rsid w:val="2FD79065"/>
    <w:rsid w:val="31864C93"/>
    <w:rsid w:val="31F81AC1"/>
    <w:rsid w:val="3234B255"/>
    <w:rsid w:val="32FB5AB7"/>
    <w:rsid w:val="33F72107"/>
    <w:rsid w:val="341B5B85"/>
    <w:rsid w:val="34202B18"/>
    <w:rsid w:val="34F45455"/>
    <w:rsid w:val="3532399F"/>
    <w:rsid w:val="353A66C0"/>
    <w:rsid w:val="3557D176"/>
    <w:rsid w:val="356112D1"/>
    <w:rsid w:val="35A576ED"/>
    <w:rsid w:val="373C7917"/>
    <w:rsid w:val="38A416DA"/>
    <w:rsid w:val="3988E5EB"/>
    <w:rsid w:val="39C01F2F"/>
    <w:rsid w:val="39E65C84"/>
    <w:rsid w:val="3B8DFB16"/>
    <w:rsid w:val="3C36FA61"/>
    <w:rsid w:val="3CF73211"/>
    <w:rsid w:val="3D6604CC"/>
    <w:rsid w:val="3F9953FF"/>
    <w:rsid w:val="4104D150"/>
    <w:rsid w:val="424BEC10"/>
    <w:rsid w:val="42AE7EA2"/>
    <w:rsid w:val="4365FAD1"/>
    <w:rsid w:val="45C7867D"/>
    <w:rsid w:val="46D0C1E2"/>
    <w:rsid w:val="481FED82"/>
    <w:rsid w:val="48D5C1FE"/>
    <w:rsid w:val="49063465"/>
    <w:rsid w:val="49891FFE"/>
    <w:rsid w:val="49D0C3BA"/>
    <w:rsid w:val="4A6FABF7"/>
    <w:rsid w:val="4A9E0F4B"/>
    <w:rsid w:val="4B3E53E8"/>
    <w:rsid w:val="4B5B6DDA"/>
    <w:rsid w:val="4C4A3410"/>
    <w:rsid w:val="4D02F67E"/>
    <w:rsid w:val="4D812938"/>
    <w:rsid w:val="4D9DCDC3"/>
    <w:rsid w:val="4E1B2F82"/>
    <w:rsid w:val="4E51D6FE"/>
    <w:rsid w:val="4E6DC460"/>
    <w:rsid w:val="4EEDD26D"/>
    <w:rsid w:val="4F5C75CE"/>
    <w:rsid w:val="4FF185A9"/>
    <w:rsid w:val="50767F3E"/>
    <w:rsid w:val="50BA53A1"/>
    <w:rsid w:val="513E25AC"/>
    <w:rsid w:val="53D51F2F"/>
    <w:rsid w:val="54DF47DC"/>
    <w:rsid w:val="54FDBE12"/>
    <w:rsid w:val="554942B6"/>
    <w:rsid w:val="5626749F"/>
    <w:rsid w:val="569BAC3E"/>
    <w:rsid w:val="56D0016C"/>
    <w:rsid w:val="571EEEE4"/>
    <w:rsid w:val="579BF144"/>
    <w:rsid w:val="57CA3368"/>
    <w:rsid w:val="57D0E0C0"/>
    <w:rsid w:val="5832FB4F"/>
    <w:rsid w:val="58F4BBD6"/>
    <w:rsid w:val="5F060541"/>
    <w:rsid w:val="5F26940A"/>
    <w:rsid w:val="5F472E77"/>
    <w:rsid w:val="5F57A517"/>
    <w:rsid w:val="5F85127C"/>
    <w:rsid w:val="603DFAB3"/>
    <w:rsid w:val="6165BF26"/>
    <w:rsid w:val="61B0A163"/>
    <w:rsid w:val="64DB5028"/>
    <w:rsid w:val="65680F44"/>
    <w:rsid w:val="68E623D5"/>
    <w:rsid w:val="68EBBD36"/>
    <w:rsid w:val="69077E2E"/>
    <w:rsid w:val="6AAEF91B"/>
    <w:rsid w:val="6B76F44A"/>
    <w:rsid w:val="6BAB3D29"/>
    <w:rsid w:val="6BE67800"/>
    <w:rsid w:val="6BF9DB40"/>
    <w:rsid w:val="6CFCA873"/>
    <w:rsid w:val="6D73A094"/>
    <w:rsid w:val="6F7E35AC"/>
    <w:rsid w:val="6FD30EFF"/>
    <w:rsid w:val="71F60DDB"/>
    <w:rsid w:val="7211DACB"/>
    <w:rsid w:val="72ED7621"/>
    <w:rsid w:val="7346C7F7"/>
    <w:rsid w:val="7431E013"/>
    <w:rsid w:val="74451173"/>
    <w:rsid w:val="75F1D3FD"/>
    <w:rsid w:val="76072AA8"/>
    <w:rsid w:val="76398D07"/>
    <w:rsid w:val="79868599"/>
    <w:rsid w:val="7B8B9D16"/>
    <w:rsid w:val="7C5344DE"/>
    <w:rsid w:val="7C55D34A"/>
    <w:rsid w:val="7D6569A4"/>
    <w:rsid w:val="7DD72156"/>
    <w:rsid w:val="7E248B77"/>
    <w:rsid w:val="7E887E26"/>
    <w:rsid w:val="7F6BCB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67D8"/>
  <w15:chartTrackingRefBased/>
  <w15:docId w15:val="{3D87125F-238D-4971-8D3B-955223DA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BF"/>
  </w:style>
  <w:style w:type="paragraph" w:styleId="Titre1">
    <w:name w:val="heading 1"/>
    <w:basedOn w:val="Normal"/>
    <w:next w:val="Normal"/>
    <w:link w:val="Titre1Car"/>
    <w:uiPriority w:val="9"/>
    <w:qFormat/>
    <w:rsid w:val="00D40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405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405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2938E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938E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938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38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38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38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0501"/>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D405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0501"/>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D40501"/>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D40501"/>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1"/>
    <w:qFormat/>
    <w:rsid w:val="00D40501"/>
    <w:pPr>
      <w:ind w:left="720"/>
      <w:contextualSpacing/>
    </w:pPr>
  </w:style>
  <w:style w:type="character" w:customStyle="1" w:styleId="Titre4Car">
    <w:name w:val="Titre 4 Car"/>
    <w:basedOn w:val="Policepardfaut"/>
    <w:link w:val="Titre4"/>
    <w:uiPriority w:val="9"/>
    <w:semiHidden/>
    <w:rsid w:val="002938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938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938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38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38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38E5"/>
    <w:rPr>
      <w:rFonts w:eastAsiaTheme="majorEastAsia" w:cstheme="majorBidi"/>
      <w:color w:val="272727" w:themeColor="text1" w:themeTint="D8"/>
    </w:rPr>
  </w:style>
  <w:style w:type="paragraph" w:styleId="Sous-titre">
    <w:name w:val="Subtitle"/>
    <w:basedOn w:val="Normal"/>
    <w:next w:val="Normal"/>
    <w:link w:val="Sous-titreCar"/>
    <w:uiPriority w:val="11"/>
    <w:qFormat/>
    <w:rsid w:val="002938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38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38E5"/>
    <w:pPr>
      <w:spacing w:before="160"/>
      <w:jc w:val="center"/>
    </w:pPr>
    <w:rPr>
      <w:i/>
      <w:iCs/>
      <w:color w:val="404040" w:themeColor="text1" w:themeTint="BF"/>
    </w:rPr>
  </w:style>
  <w:style w:type="character" w:customStyle="1" w:styleId="CitationCar">
    <w:name w:val="Citation Car"/>
    <w:basedOn w:val="Policepardfaut"/>
    <w:link w:val="Citation"/>
    <w:uiPriority w:val="29"/>
    <w:rsid w:val="002938E5"/>
    <w:rPr>
      <w:i/>
      <w:iCs/>
      <w:color w:val="404040" w:themeColor="text1" w:themeTint="BF"/>
    </w:rPr>
  </w:style>
  <w:style w:type="character" w:styleId="Accentuationintense">
    <w:name w:val="Intense Emphasis"/>
    <w:basedOn w:val="Policepardfaut"/>
    <w:uiPriority w:val="21"/>
    <w:qFormat/>
    <w:rsid w:val="002938E5"/>
    <w:rPr>
      <w:i/>
      <w:iCs/>
      <w:color w:val="2F5496" w:themeColor="accent1" w:themeShade="BF"/>
    </w:rPr>
  </w:style>
  <w:style w:type="paragraph" w:styleId="Citationintense">
    <w:name w:val="Intense Quote"/>
    <w:basedOn w:val="Normal"/>
    <w:next w:val="Normal"/>
    <w:link w:val="CitationintenseCar"/>
    <w:uiPriority w:val="30"/>
    <w:qFormat/>
    <w:rsid w:val="00293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38E5"/>
    <w:rPr>
      <w:i/>
      <w:iCs/>
      <w:color w:val="2F5496" w:themeColor="accent1" w:themeShade="BF"/>
    </w:rPr>
  </w:style>
  <w:style w:type="character" w:styleId="Rfrenceintense">
    <w:name w:val="Intense Reference"/>
    <w:basedOn w:val="Policepardfaut"/>
    <w:uiPriority w:val="32"/>
    <w:qFormat/>
    <w:rsid w:val="002938E5"/>
    <w:rPr>
      <w:b/>
      <w:bCs/>
      <w:smallCaps/>
      <w:color w:val="2F5496" w:themeColor="accent1" w:themeShade="BF"/>
      <w:spacing w:val="5"/>
    </w:rPr>
  </w:style>
  <w:style w:type="paragraph" w:styleId="En-tte">
    <w:name w:val="header"/>
    <w:basedOn w:val="Normal"/>
    <w:link w:val="En-tteCar"/>
    <w:uiPriority w:val="99"/>
    <w:unhideWhenUsed/>
    <w:rsid w:val="00217842"/>
    <w:pPr>
      <w:tabs>
        <w:tab w:val="center" w:pos="4536"/>
        <w:tab w:val="right" w:pos="9072"/>
      </w:tabs>
      <w:spacing w:after="0" w:line="240" w:lineRule="auto"/>
    </w:pPr>
  </w:style>
  <w:style w:type="character" w:customStyle="1" w:styleId="En-tteCar">
    <w:name w:val="En-tête Car"/>
    <w:basedOn w:val="Policepardfaut"/>
    <w:link w:val="En-tte"/>
    <w:uiPriority w:val="99"/>
    <w:rsid w:val="00217842"/>
  </w:style>
  <w:style w:type="paragraph" w:styleId="Pieddepage">
    <w:name w:val="footer"/>
    <w:basedOn w:val="Normal"/>
    <w:link w:val="PieddepageCar"/>
    <w:uiPriority w:val="99"/>
    <w:unhideWhenUsed/>
    <w:rsid w:val="002178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7842"/>
  </w:style>
  <w:style w:type="table" w:styleId="Grilledutableau">
    <w:name w:val="Table Grid"/>
    <w:basedOn w:val="TableauNormal"/>
    <w:uiPriority w:val="39"/>
    <w:rsid w:val="00083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ar"/>
    <w:qFormat/>
    <w:rsid w:val="00FB7634"/>
    <w:pPr>
      <w:jc w:val="both"/>
    </w:pPr>
    <w:rPr>
      <w:rFonts w:ascii="Arial" w:hAnsi="Arial" w:cs="Arial"/>
      <w:b/>
      <w:bCs/>
    </w:rPr>
  </w:style>
  <w:style w:type="character" w:customStyle="1" w:styleId="Style1Car">
    <w:name w:val="Style1 Car"/>
    <w:basedOn w:val="Policepardfaut"/>
    <w:link w:val="Style1"/>
    <w:rsid w:val="00FB7634"/>
    <w:rPr>
      <w:rFonts w:ascii="Arial" w:hAnsi="Arial" w:cs="Arial"/>
      <w:b/>
      <w:bCs/>
    </w:rPr>
  </w:style>
  <w:style w:type="character" w:styleId="Lienhypertexte">
    <w:name w:val="Hyperlink"/>
    <w:basedOn w:val="Policepardfaut"/>
    <w:uiPriority w:val="99"/>
    <w:unhideWhenUsed/>
    <w:rsid w:val="005D0B08"/>
    <w:rPr>
      <w:color w:val="0563C1" w:themeColor="hyperlink"/>
      <w:u w:val="single"/>
    </w:rPr>
  </w:style>
  <w:style w:type="character" w:styleId="Mentionnonrsolue">
    <w:name w:val="Unresolved Mention"/>
    <w:basedOn w:val="Policepardfaut"/>
    <w:uiPriority w:val="99"/>
    <w:semiHidden/>
    <w:unhideWhenUsed/>
    <w:rsid w:val="005D0B08"/>
    <w:rPr>
      <w:color w:val="605E5C"/>
      <w:shd w:val="clear" w:color="auto" w:fill="E1DFDD"/>
    </w:rPr>
  </w:style>
  <w:style w:type="character" w:styleId="Lienhypertextesuivivisit">
    <w:name w:val="FollowedHyperlink"/>
    <w:basedOn w:val="Policepardfaut"/>
    <w:uiPriority w:val="99"/>
    <w:semiHidden/>
    <w:unhideWhenUsed/>
    <w:rsid w:val="004C7BEC"/>
    <w:rPr>
      <w:color w:val="954F72" w:themeColor="followedHyperlink"/>
      <w:u w:val="single"/>
    </w:rPr>
  </w:style>
  <w:style w:type="paragraph" w:styleId="Rvision">
    <w:name w:val="Revision"/>
    <w:hidden/>
    <w:uiPriority w:val="99"/>
    <w:semiHidden/>
    <w:rsid w:val="006D04E8"/>
    <w:pPr>
      <w:spacing w:after="0" w:line="240" w:lineRule="auto"/>
    </w:pPr>
  </w:style>
  <w:style w:type="character" w:styleId="Marquedecommentaire">
    <w:name w:val="annotation reference"/>
    <w:basedOn w:val="Policepardfaut"/>
    <w:uiPriority w:val="99"/>
    <w:unhideWhenUsed/>
    <w:rsid w:val="006D04E8"/>
    <w:rPr>
      <w:sz w:val="16"/>
      <w:szCs w:val="16"/>
    </w:rPr>
  </w:style>
  <w:style w:type="paragraph" w:styleId="Commentaire">
    <w:name w:val="annotation text"/>
    <w:basedOn w:val="Normal"/>
    <w:link w:val="CommentaireCar"/>
    <w:uiPriority w:val="99"/>
    <w:unhideWhenUsed/>
    <w:rsid w:val="006D04E8"/>
    <w:pPr>
      <w:spacing w:line="240" w:lineRule="auto"/>
    </w:pPr>
    <w:rPr>
      <w:sz w:val="20"/>
      <w:szCs w:val="20"/>
    </w:rPr>
  </w:style>
  <w:style w:type="character" w:customStyle="1" w:styleId="CommentaireCar">
    <w:name w:val="Commentaire Car"/>
    <w:basedOn w:val="Policepardfaut"/>
    <w:link w:val="Commentaire"/>
    <w:uiPriority w:val="99"/>
    <w:rsid w:val="006D04E8"/>
    <w:rPr>
      <w:sz w:val="20"/>
      <w:szCs w:val="20"/>
    </w:rPr>
  </w:style>
  <w:style w:type="paragraph" w:styleId="Objetducommentaire">
    <w:name w:val="annotation subject"/>
    <w:basedOn w:val="Commentaire"/>
    <w:next w:val="Commentaire"/>
    <w:link w:val="ObjetducommentaireCar"/>
    <w:uiPriority w:val="99"/>
    <w:semiHidden/>
    <w:unhideWhenUsed/>
    <w:rsid w:val="006D04E8"/>
    <w:rPr>
      <w:b/>
      <w:bCs/>
    </w:rPr>
  </w:style>
  <w:style w:type="character" w:customStyle="1" w:styleId="ObjetducommentaireCar">
    <w:name w:val="Objet du commentaire Car"/>
    <w:basedOn w:val="CommentaireCar"/>
    <w:link w:val="Objetducommentaire"/>
    <w:uiPriority w:val="99"/>
    <w:semiHidden/>
    <w:rsid w:val="006D04E8"/>
    <w:rPr>
      <w:b/>
      <w:bCs/>
      <w:sz w:val="20"/>
      <w:szCs w:val="20"/>
    </w:rPr>
  </w:style>
  <w:style w:type="character" w:styleId="Numrodeligne">
    <w:name w:val="line number"/>
    <w:basedOn w:val="Policepardfaut"/>
    <w:uiPriority w:val="99"/>
    <w:semiHidden/>
    <w:unhideWhenUsed/>
    <w:rsid w:val="00A203DB"/>
  </w:style>
  <w:style w:type="paragraph" w:customStyle="1" w:styleId="EndNoteBibliographyTitle">
    <w:name w:val="EndNote Bibliography Title"/>
    <w:basedOn w:val="Normal"/>
    <w:link w:val="EndNoteBibliographyTitleChar"/>
    <w:rsid w:val="00164E86"/>
    <w:pPr>
      <w:spacing w:after="0"/>
      <w:jc w:val="center"/>
    </w:pPr>
    <w:rPr>
      <w:rFonts w:ascii="Calibri" w:hAnsi="Calibri" w:cs="Calibri"/>
      <w:noProof/>
      <w:lang w:val="en-US"/>
    </w:rPr>
  </w:style>
  <w:style w:type="character" w:customStyle="1" w:styleId="EndNoteBibliographyTitleChar">
    <w:name w:val="EndNote Bibliography Title Char"/>
    <w:basedOn w:val="Policepardfaut"/>
    <w:link w:val="EndNoteBibliographyTitle"/>
    <w:rsid w:val="00164E86"/>
    <w:rPr>
      <w:rFonts w:ascii="Calibri" w:hAnsi="Calibri" w:cs="Calibri"/>
      <w:noProof/>
      <w:lang w:val="en-US"/>
    </w:rPr>
  </w:style>
  <w:style w:type="paragraph" w:customStyle="1" w:styleId="EndNoteBibliography">
    <w:name w:val="EndNote Bibliography"/>
    <w:basedOn w:val="Normal"/>
    <w:link w:val="EndNoteBibliographyChar"/>
    <w:rsid w:val="00164E86"/>
    <w:pPr>
      <w:spacing w:line="240" w:lineRule="auto"/>
    </w:pPr>
    <w:rPr>
      <w:rFonts w:ascii="Calibri" w:hAnsi="Calibri" w:cs="Calibri"/>
      <w:noProof/>
      <w:lang w:val="en-US"/>
    </w:rPr>
  </w:style>
  <w:style w:type="character" w:customStyle="1" w:styleId="EndNoteBibliographyChar">
    <w:name w:val="EndNote Bibliography Char"/>
    <w:basedOn w:val="Policepardfaut"/>
    <w:link w:val="EndNoteBibliography"/>
    <w:rsid w:val="00164E86"/>
    <w:rPr>
      <w:rFonts w:ascii="Calibri" w:hAnsi="Calibri" w:cs="Calibri"/>
      <w:noProof/>
      <w:lang w:val="en-US"/>
    </w:rPr>
  </w:style>
  <w:style w:type="paragraph" w:styleId="Notedebasdepage">
    <w:name w:val="footnote text"/>
    <w:basedOn w:val="Normal"/>
    <w:link w:val="NotedebasdepageCar"/>
    <w:uiPriority w:val="99"/>
    <w:semiHidden/>
    <w:unhideWhenUsed/>
    <w:rsid w:val="00164E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4E86"/>
    <w:rPr>
      <w:sz w:val="20"/>
      <w:szCs w:val="20"/>
    </w:rPr>
  </w:style>
  <w:style w:type="character" w:styleId="Appelnotedebasdep">
    <w:name w:val="footnote reference"/>
    <w:basedOn w:val="Policepardfaut"/>
    <w:uiPriority w:val="99"/>
    <w:semiHidden/>
    <w:unhideWhenUsed/>
    <w:rsid w:val="00164E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1638">
      <w:bodyDiv w:val="1"/>
      <w:marLeft w:val="0"/>
      <w:marRight w:val="0"/>
      <w:marTop w:val="0"/>
      <w:marBottom w:val="0"/>
      <w:divBdr>
        <w:top w:val="none" w:sz="0" w:space="0" w:color="auto"/>
        <w:left w:val="none" w:sz="0" w:space="0" w:color="auto"/>
        <w:bottom w:val="none" w:sz="0" w:space="0" w:color="auto"/>
        <w:right w:val="none" w:sz="0" w:space="0" w:color="auto"/>
      </w:divBdr>
      <w:divsChild>
        <w:div w:id="739156">
          <w:marLeft w:val="0"/>
          <w:marRight w:val="0"/>
          <w:marTop w:val="0"/>
          <w:marBottom w:val="0"/>
          <w:divBdr>
            <w:top w:val="none" w:sz="0" w:space="0" w:color="auto"/>
            <w:left w:val="none" w:sz="0" w:space="0" w:color="auto"/>
            <w:bottom w:val="none" w:sz="0" w:space="0" w:color="auto"/>
            <w:right w:val="none" w:sz="0" w:space="0" w:color="auto"/>
          </w:divBdr>
        </w:div>
        <w:div w:id="155464431">
          <w:marLeft w:val="0"/>
          <w:marRight w:val="0"/>
          <w:marTop w:val="0"/>
          <w:marBottom w:val="0"/>
          <w:divBdr>
            <w:top w:val="none" w:sz="0" w:space="0" w:color="auto"/>
            <w:left w:val="none" w:sz="0" w:space="0" w:color="auto"/>
            <w:bottom w:val="none" w:sz="0" w:space="0" w:color="auto"/>
            <w:right w:val="none" w:sz="0" w:space="0" w:color="auto"/>
          </w:divBdr>
        </w:div>
        <w:div w:id="233515173">
          <w:marLeft w:val="0"/>
          <w:marRight w:val="0"/>
          <w:marTop w:val="0"/>
          <w:marBottom w:val="0"/>
          <w:divBdr>
            <w:top w:val="none" w:sz="0" w:space="0" w:color="auto"/>
            <w:left w:val="none" w:sz="0" w:space="0" w:color="auto"/>
            <w:bottom w:val="none" w:sz="0" w:space="0" w:color="auto"/>
            <w:right w:val="none" w:sz="0" w:space="0" w:color="auto"/>
          </w:divBdr>
        </w:div>
        <w:div w:id="1273242966">
          <w:marLeft w:val="0"/>
          <w:marRight w:val="0"/>
          <w:marTop w:val="0"/>
          <w:marBottom w:val="0"/>
          <w:divBdr>
            <w:top w:val="none" w:sz="0" w:space="0" w:color="auto"/>
            <w:left w:val="none" w:sz="0" w:space="0" w:color="auto"/>
            <w:bottom w:val="none" w:sz="0" w:space="0" w:color="auto"/>
            <w:right w:val="none" w:sz="0" w:space="0" w:color="auto"/>
          </w:divBdr>
          <w:divsChild>
            <w:div w:id="878319603">
              <w:marLeft w:val="-75"/>
              <w:marRight w:val="0"/>
              <w:marTop w:val="30"/>
              <w:marBottom w:val="30"/>
              <w:divBdr>
                <w:top w:val="none" w:sz="0" w:space="0" w:color="auto"/>
                <w:left w:val="none" w:sz="0" w:space="0" w:color="auto"/>
                <w:bottom w:val="none" w:sz="0" w:space="0" w:color="auto"/>
                <w:right w:val="none" w:sz="0" w:space="0" w:color="auto"/>
              </w:divBdr>
              <w:divsChild>
                <w:div w:id="1573347089">
                  <w:marLeft w:val="0"/>
                  <w:marRight w:val="0"/>
                  <w:marTop w:val="0"/>
                  <w:marBottom w:val="0"/>
                  <w:divBdr>
                    <w:top w:val="none" w:sz="0" w:space="0" w:color="auto"/>
                    <w:left w:val="none" w:sz="0" w:space="0" w:color="auto"/>
                    <w:bottom w:val="none" w:sz="0" w:space="0" w:color="auto"/>
                    <w:right w:val="none" w:sz="0" w:space="0" w:color="auto"/>
                  </w:divBdr>
                  <w:divsChild>
                    <w:div w:id="1576551364">
                      <w:marLeft w:val="0"/>
                      <w:marRight w:val="0"/>
                      <w:marTop w:val="0"/>
                      <w:marBottom w:val="0"/>
                      <w:divBdr>
                        <w:top w:val="none" w:sz="0" w:space="0" w:color="auto"/>
                        <w:left w:val="none" w:sz="0" w:space="0" w:color="auto"/>
                        <w:bottom w:val="none" w:sz="0" w:space="0" w:color="auto"/>
                        <w:right w:val="none" w:sz="0" w:space="0" w:color="auto"/>
                      </w:divBdr>
                    </w:div>
                  </w:divsChild>
                </w:div>
                <w:div w:id="658389546">
                  <w:marLeft w:val="0"/>
                  <w:marRight w:val="0"/>
                  <w:marTop w:val="0"/>
                  <w:marBottom w:val="0"/>
                  <w:divBdr>
                    <w:top w:val="none" w:sz="0" w:space="0" w:color="auto"/>
                    <w:left w:val="none" w:sz="0" w:space="0" w:color="auto"/>
                    <w:bottom w:val="none" w:sz="0" w:space="0" w:color="auto"/>
                    <w:right w:val="none" w:sz="0" w:space="0" w:color="auto"/>
                  </w:divBdr>
                  <w:divsChild>
                    <w:div w:id="1104030725">
                      <w:marLeft w:val="0"/>
                      <w:marRight w:val="0"/>
                      <w:marTop w:val="0"/>
                      <w:marBottom w:val="0"/>
                      <w:divBdr>
                        <w:top w:val="none" w:sz="0" w:space="0" w:color="auto"/>
                        <w:left w:val="none" w:sz="0" w:space="0" w:color="auto"/>
                        <w:bottom w:val="none" w:sz="0" w:space="0" w:color="auto"/>
                        <w:right w:val="none" w:sz="0" w:space="0" w:color="auto"/>
                      </w:divBdr>
                    </w:div>
                    <w:div w:id="1251038645">
                      <w:marLeft w:val="0"/>
                      <w:marRight w:val="0"/>
                      <w:marTop w:val="0"/>
                      <w:marBottom w:val="0"/>
                      <w:divBdr>
                        <w:top w:val="none" w:sz="0" w:space="0" w:color="auto"/>
                        <w:left w:val="none" w:sz="0" w:space="0" w:color="auto"/>
                        <w:bottom w:val="none" w:sz="0" w:space="0" w:color="auto"/>
                        <w:right w:val="none" w:sz="0" w:space="0" w:color="auto"/>
                      </w:divBdr>
                    </w:div>
                  </w:divsChild>
                </w:div>
                <w:div w:id="55976300">
                  <w:marLeft w:val="0"/>
                  <w:marRight w:val="0"/>
                  <w:marTop w:val="0"/>
                  <w:marBottom w:val="0"/>
                  <w:divBdr>
                    <w:top w:val="none" w:sz="0" w:space="0" w:color="auto"/>
                    <w:left w:val="none" w:sz="0" w:space="0" w:color="auto"/>
                    <w:bottom w:val="none" w:sz="0" w:space="0" w:color="auto"/>
                    <w:right w:val="none" w:sz="0" w:space="0" w:color="auto"/>
                  </w:divBdr>
                  <w:divsChild>
                    <w:div w:id="1794711301">
                      <w:marLeft w:val="0"/>
                      <w:marRight w:val="0"/>
                      <w:marTop w:val="0"/>
                      <w:marBottom w:val="0"/>
                      <w:divBdr>
                        <w:top w:val="none" w:sz="0" w:space="0" w:color="auto"/>
                        <w:left w:val="none" w:sz="0" w:space="0" w:color="auto"/>
                        <w:bottom w:val="none" w:sz="0" w:space="0" w:color="auto"/>
                        <w:right w:val="none" w:sz="0" w:space="0" w:color="auto"/>
                      </w:divBdr>
                    </w:div>
                  </w:divsChild>
                </w:div>
                <w:div w:id="436026843">
                  <w:marLeft w:val="0"/>
                  <w:marRight w:val="0"/>
                  <w:marTop w:val="0"/>
                  <w:marBottom w:val="0"/>
                  <w:divBdr>
                    <w:top w:val="none" w:sz="0" w:space="0" w:color="auto"/>
                    <w:left w:val="none" w:sz="0" w:space="0" w:color="auto"/>
                    <w:bottom w:val="none" w:sz="0" w:space="0" w:color="auto"/>
                    <w:right w:val="none" w:sz="0" w:space="0" w:color="auto"/>
                  </w:divBdr>
                  <w:divsChild>
                    <w:div w:id="1213539671">
                      <w:marLeft w:val="0"/>
                      <w:marRight w:val="0"/>
                      <w:marTop w:val="0"/>
                      <w:marBottom w:val="0"/>
                      <w:divBdr>
                        <w:top w:val="none" w:sz="0" w:space="0" w:color="auto"/>
                        <w:left w:val="none" w:sz="0" w:space="0" w:color="auto"/>
                        <w:bottom w:val="none" w:sz="0" w:space="0" w:color="auto"/>
                        <w:right w:val="none" w:sz="0" w:space="0" w:color="auto"/>
                      </w:divBdr>
                    </w:div>
                  </w:divsChild>
                </w:div>
                <w:div w:id="751127851">
                  <w:marLeft w:val="0"/>
                  <w:marRight w:val="0"/>
                  <w:marTop w:val="0"/>
                  <w:marBottom w:val="0"/>
                  <w:divBdr>
                    <w:top w:val="none" w:sz="0" w:space="0" w:color="auto"/>
                    <w:left w:val="none" w:sz="0" w:space="0" w:color="auto"/>
                    <w:bottom w:val="none" w:sz="0" w:space="0" w:color="auto"/>
                    <w:right w:val="none" w:sz="0" w:space="0" w:color="auto"/>
                  </w:divBdr>
                  <w:divsChild>
                    <w:div w:id="600069357">
                      <w:marLeft w:val="0"/>
                      <w:marRight w:val="0"/>
                      <w:marTop w:val="0"/>
                      <w:marBottom w:val="0"/>
                      <w:divBdr>
                        <w:top w:val="none" w:sz="0" w:space="0" w:color="auto"/>
                        <w:left w:val="none" w:sz="0" w:space="0" w:color="auto"/>
                        <w:bottom w:val="none" w:sz="0" w:space="0" w:color="auto"/>
                        <w:right w:val="none" w:sz="0" w:space="0" w:color="auto"/>
                      </w:divBdr>
                    </w:div>
                  </w:divsChild>
                </w:div>
                <w:div w:id="1993829401">
                  <w:marLeft w:val="0"/>
                  <w:marRight w:val="0"/>
                  <w:marTop w:val="0"/>
                  <w:marBottom w:val="0"/>
                  <w:divBdr>
                    <w:top w:val="none" w:sz="0" w:space="0" w:color="auto"/>
                    <w:left w:val="none" w:sz="0" w:space="0" w:color="auto"/>
                    <w:bottom w:val="none" w:sz="0" w:space="0" w:color="auto"/>
                    <w:right w:val="none" w:sz="0" w:space="0" w:color="auto"/>
                  </w:divBdr>
                  <w:divsChild>
                    <w:div w:id="289552470">
                      <w:marLeft w:val="0"/>
                      <w:marRight w:val="0"/>
                      <w:marTop w:val="0"/>
                      <w:marBottom w:val="0"/>
                      <w:divBdr>
                        <w:top w:val="none" w:sz="0" w:space="0" w:color="auto"/>
                        <w:left w:val="none" w:sz="0" w:space="0" w:color="auto"/>
                        <w:bottom w:val="none" w:sz="0" w:space="0" w:color="auto"/>
                        <w:right w:val="none" w:sz="0" w:space="0" w:color="auto"/>
                      </w:divBdr>
                    </w:div>
                    <w:div w:id="1130441312">
                      <w:marLeft w:val="0"/>
                      <w:marRight w:val="0"/>
                      <w:marTop w:val="0"/>
                      <w:marBottom w:val="0"/>
                      <w:divBdr>
                        <w:top w:val="none" w:sz="0" w:space="0" w:color="auto"/>
                        <w:left w:val="none" w:sz="0" w:space="0" w:color="auto"/>
                        <w:bottom w:val="none" w:sz="0" w:space="0" w:color="auto"/>
                        <w:right w:val="none" w:sz="0" w:space="0" w:color="auto"/>
                      </w:divBdr>
                    </w:div>
                    <w:div w:id="1242179643">
                      <w:marLeft w:val="0"/>
                      <w:marRight w:val="0"/>
                      <w:marTop w:val="0"/>
                      <w:marBottom w:val="0"/>
                      <w:divBdr>
                        <w:top w:val="none" w:sz="0" w:space="0" w:color="auto"/>
                        <w:left w:val="none" w:sz="0" w:space="0" w:color="auto"/>
                        <w:bottom w:val="none" w:sz="0" w:space="0" w:color="auto"/>
                        <w:right w:val="none" w:sz="0" w:space="0" w:color="auto"/>
                      </w:divBdr>
                    </w:div>
                    <w:div w:id="101654123">
                      <w:marLeft w:val="0"/>
                      <w:marRight w:val="0"/>
                      <w:marTop w:val="0"/>
                      <w:marBottom w:val="0"/>
                      <w:divBdr>
                        <w:top w:val="none" w:sz="0" w:space="0" w:color="auto"/>
                        <w:left w:val="none" w:sz="0" w:space="0" w:color="auto"/>
                        <w:bottom w:val="none" w:sz="0" w:space="0" w:color="auto"/>
                        <w:right w:val="none" w:sz="0" w:space="0" w:color="auto"/>
                      </w:divBdr>
                    </w:div>
                  </w:divsChild>
                </w:div>
                <w:div w:id="1879778488">
                  <w:marLeft w:val="0"/>
                  <w:marRight w:val="0"/>
                  <w:marTop w:val="0"/>
                  <w:marBottom w:val="0"/>
                  <w:divBdr>
                    <w:top w:val="none" w:sz="0" w:space="0" w:color="auto"/>
                    <w:left w:val="none" w:sz="0" w:space="0" w:color="auto"/>
                    <w:bottom w:val="none" w:sz="0" w:space="0" w:color="auto"/>
                    <w:right w:val="none" w:sz="0" w:space="0" w:color="auto"/>
                  </w:divBdr>
                  <w:divsChild>
                    <w:div w:id="498816072">
                      <w:marLeft w:val="0"/>
                      <w:marRight w:val="0"/>
                      <w:marTop w:val="0"/>
                      <w:marBottom w:val="0"/>
                      <w:divBdr>
                        <w:top w:val="none" w:sz="0" w:space="0" w:color="auto"/>
                        <w:left w:val="none" w:sz="0" w:space="0" w:color="auto"/>
                        <w:bottom w:val="none" w:sz="0" w:space="0" w:color="auto"/>
                        <w:right w:val="none" w:sz="0" w:space="0" w:color="auto"/>
                      </w:divBdr>
                    </w:div>
                    <w:div w:id="1861119113">
                      <w:marLeft w:val="0"/>
                      <w:marRight w:val="0"/>
                      <w:marTop w:val="0"/>
                      <w:marBottom w:val="0"/>
                      <w:divBdr>
                        <w:top w:val="none" w:sz="0" w:space="0" w:color="auto"/>
                        <w:left w:val="none" w:sz="0" w:space="0" w:color="auto"/>
                        <w:bottom w:val="none" w:sz="0" w:space="0" w:color="auto"/>
                        <w:right w:val="none" w:sz="0" w:space="0" w:color="auto"/>
                      </w:divBdr>
                    </w:div>
                  </w:divsChild>
                </w:div>
                <w:div w:id="1551460946">
                  <w:marLeft w:val="0"/>
                  <w:marRight w:val="0"/>
                  <w:marTop w:val="0"/>
                  <w:marBottom w:val="0"/>
                  <w:divBdr>
                    <w:top w:val="none" w:sz="0" w:space="0" w:color="auto"/>
                    <w:left w:val="none" w:sz="0" w:space="0" w:color="auto"/>
                    <w:bottom w:val="none" w:sz="0" w:space="0" w:color="auto"/>
                    <w:right w:val="none" w:sz="0" w:space="0" w:color="auto"/>
                  </w:divBdr>
                  <w:divsChild>
                    <w:div w:id="864245892">
                      <w:marLeft w:val="0"/>
                      <w:marRight w:val="0"/>
                      <w:marTop w:val="0"/>
                      <w:marBottom w:val="0"/>
                      <w:divBdr>
                        <w:top w:val="none" w:sz="0" w:space="0" w:color="auto"/>
                        <w:left w:val="none" w:sz="0" w:space="0" w:color="auto"/>
                        <w:bottom w:val="none" w:sz="0" w:space="0" w:color="auto"/>
                        <w:right w:val="none" w:sz="0" w:space="0" w:color="auto"/>
                      </w:divBdr>
                    </w:div>
                  </w:divsChild>
                </w:div>
                <w:div w:id="2072120393">
                  <w:marLeft w:val="0"/>
                  <w:marRight w:val="0"/>
                  <w:marTop w:val="0"/>
                  <w:marBottom w:val="0"/>
                  <w:divBdr>
                    <w:top w:val="none" w:sz="0" w:space="0" w:color="auto"/>
                    <w:left w:val="none" w:sz="0" w:space="0" w:color="auto"/>
                    <w:bottom w:val="none" w:sz="0" w:space="0" w:color="auto"/>
                    <w:right w:val="none" w:sz="0" w:space="0" w:color="auto"/>
                  </w:divBdr>
                  <w:divsChild>
                    <w:div w:id="28455833">
                      <w:marLeft w:val="0"/>
                      <w:marRight w:val="0"/>
                      <w:marTop w:val="0"/>
                      <w:marBottom w:val="0"/>
                      <w:divBdr>
                        <w:top w:val="none" w:sz="0" w:space="0" w:color="auto"/>
                        <w:left w:val="none" w:sz="0" w:space="0" w:color="auto"/>
                        <w:bottom w:val="none" w:sz="0" w:space="0" w:color="auto"/>
                        <w:right w:val="none" w:sz="0" w:space="0" w:color="auto"/>
                      </w:divBdr>
                    </w:div>
                  </w:divsChild>
                </w:div>
                <w:div w:id="1027372085">
                  <w:marLeft w:val="0"/>
                  <w:marRight w:val="0"/>
                  <w:marTop w:val="0"/>
                  <w:marBottom w:val="0"/>
                  <w:divBdr>
                    <w:top w:val="none" w:sz="0" w:space="0" w:color="auto"/>
                    <w:left w:val="none" w:sz="0" w:space="0" w:color="auto"/>
                    <w:bottom w:val="none" w:sz="0" w:space="0" w:color="auto"/>
                    <w:right w:val="none" w:sz="0" w:space="0" w:color="auto"/>
                  </w:divBdr>
                  <w:divsChild>
                    <w:div w:id="1310211631">
                      <w:marLeft w:val="0"/>
                      <w:marRight w:val="0"/>
                      <w:marTop w:val="0"/>
                      <w:marBottom w:val="0"/>
                      <w:divBdr>
                        <w:top w:val="none" w:sz="0" w:space="0" w:color="auto"/>
                        <w:left w:val="none" w:sz="0" w:space="0" w:color="auto"/>
                        <w:bottom w:val="none" w:sz="0" w:space="0" w:color="auto"/>
                        <w:right w:val="none" w:sz="0" w:space="0" w:color="auto"/>
                      </w:divBdr>
                    </w:div>
                  </w:divsChild>
                </w:div>
                <w:div w:id="14380648">
                  <w:marLeft w:val="0"/>
                  <w:marRight w:val="0"/>
                  <w:marTop w:val="0"/>
                  <w:marBottom w:val="0"/>
                  <w:divBdr>
                    <w:top w:val="none" w:sz="0" w:space="0" w:color="auto"/>
                    <w:left w:val="none" w:sz="0" w:space="0" w:color="auto"/>
                    <w:bottom w:val="none" w:sz="0" w:space="0" w:color="auto"/>
                    <w:right w:val="none" w:sz="0" w:space="0" w:color="auto"/>
                  </w:divBdr>
                  <w:divsChild>
                    <w:div w:id="1124229107">
                      <w:marLeft w:val="0"/>
                      <w:marRight w:val="0"/>
                      <w:marTop w:val="0"/>
                      <w:marBottom w:val="0"/>
                      <w:divBdr>
                        <w:top w:val="none" w:sz="0" w:space="0" w:color="auto"/>
                        <w:left w:val="none" w:sz="0" w:space="0" w:color="auto"/>
                        <w:bottom w:val="none" w:sz="0" w:space="0" w:color="auto"/>
                        <w:right w:val="none" w:sz="0" w:space="0" w:color="auto"/>
                      </w:divBdr>
                    </w:div>
                  </w:divsChild>
                </w:div>
                <w:div w:id="697317462">
                  <w:marLeft w:val="0"/>
                  <w:marRight w:val="0"/>
                  <w:marTop w:val="0"/>
                  <w:marBottom w:val="0"/>
                  <w:divBdr>
                    <w:top w:val="none" w:sz="0" w:space="0" w:color="auto"/>
                    <w:left w:val="none" w:sz="0" w:space="0" w:color="auto"/>
                    <w:bottom w:val="none" w:sz="0" w:space="0" w:color="auto"/>
                    <w:right w:val="none" w:sz="0" w:space="0" w:color="auto"/>
                  </w:divBdr>
                  <w:divsChild>
                    <w:div w:id="803355652">
                      <w:marLeft w:val="0"/>
                      <w:marRight w:val="0"/>
                      <w:marTop w:val="0"/>
                      <w:marBottom w:val="0"/>
                      <w:divBdr>
                        <w:top w:val="none" w:sz="0" w:space="0" w:color="auto"/>
                        <w:left w:val="none" w:sz="0" w:space="0" w:color="auto"/>
                        <w:bottom w:val="none" w:sz="0" w:space="0" w:color="auto"/>
                        <w:right w:val="none" w:sz="0" w:space="0" w:color="auto"/>
                      </w:divBdr>
                    </w:div>
                    <w:div w:id="74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57967">
          <w:marLeft w:val="0"/>
          <w:marRight w:val="0"/>
          <w:marTop w:val="0"/>
          <w:marBottom w:val="0"/>
          <w:divBdr>
            <w:top w:val="none" w:sz="0" w:space="0" w:color="auto"/>
            <w:left w:val="none" w:sz="0" w:space="0" w:color="auto"/>
            <w:bottom w:val="none" w:sz="0" w:space="0" w:color="auto"/>
            <w:right w:val="none" w:sz="0" w:space="0" w:color="auto"/>
          </w:divBdr>
          <w:divsChild>
            <w:div w:id="1360738838">
              <w:marLeft w:val="0"/>
              <w:marRight w:val="0"/>
              <w:marTop w:val="0"/>
              <w:marBottom w:val="0"/>
              <w:divBdr>
                <w:top w:val="none" w:sz="0" w:space="0" w:color="auto"/>
                <w:left w:val="none" w:sz="0" w:space="0" w:color="auto"/>
                <w:bottom w:val="none" w:sz="0" w:space="0" w:color="auto"/>
                <w:right w:val="none" w:sz="0" w:space="0" w:color="auto"/>
              </w:divBdr>
            </w:div>
            <w:div w:id="101002040">
              <w:marLeft w:val="0"/>
              <w:marRight w:val="0"/>
              <w:marTop w:val="0"/>
              <w:marBottom w:val="0"/>
              <w:divBdr>
                <w:top w:val="none" w:sz="0" w:space="0" w:color="auto"/>
                <w:left w:val="none" w:sz="0" w:space="0" w:color="auto"/>
                <w:bottom w:val="none" w:sz="0" w:space="0" w:color="auto"/>
                <w:right w:val="none" w:sz="0" w:space="0" w:color="auto"/>
              </w:divBdr>
            </w:div>
            <w:div w:id="275062703">
              <w:marLeft w:val="0"/>
              <w:marRight w:val="0"/>
              <w:marTop w:val="0"/>
              <w:marBottom w:val="0"/>
              <w:divBdr>
                <w:top w:val="none" w:sz="0" w:space="0" w:color="auto"/>
                <w:left w:val="none" w:sz="0" w:space="0" w:color="auto"/>
                <w:bottom w:val="none" w:sz="0" w:space="0" w:color="auto"/>
                <w:right w:val="none" w:sz="0" w:space="0" w:color="auto"/>
              </w:divBdr>
            </w:div>
            <w:div w:id="957100665">
              <w:marLeft w:val="0"/>
              <w:marRight w:val="0"/>
              <w:marTop w:val="0"/>
              <w:marBottom w:val="0"/>
              <w:divBdr>
                <w:top w:val="none" w:sz="0" w:space="0" w:color="auto"/>
                <w:left w:val="none" w:sz="0" w:space="0" w:color="auto"/>
                <w:bottom w:val="none" w:sz="0" w:space="0" w:color="auto"/>
                <w:right w:val="none" w:sz="0" w:space="0" w:color="auto"/>
              </w:divBdr>
            </w:div>
            <w:div w:id="1619071546">
              <w:marLeft w:val="0"/>
              <w:marRight w:val="0"/>
              <w:marTop w:val="0"/>
              <w:marBottom w:val="0"/>
              <w:divBdr>
                <w:top w:val="none" w:sz="0" w:space="0" w:color="auto"/>
                <w:left w:val="none" w:sz="0" w:space="0" w:color="auto"/>
                <w:bottom w:val="none" w:sz="0" w:space="0" w:color="auto"/>
                <w:right w:val="none" w:sz="0" w:space="0" w:color="auto"/>
              </w:divBdr>
            </w:div>
            <w:div w:id="711927730">
              <w:marLeft w:val="0"/>
              <w:marRight w:val="0"/>
              <w:marTop w:val="0"/>
              <w:marBottom w:val="0"/>
              <w:divBdr>
                <w:top w:val="none" w:sz="0" w:space="0" w:color="auto"/>
                <w:left w:val="none" w:sz="0" w:space="0" w:color="auto"/>
                <w:bottom w:val="none" w:sz="0" w:space="0" w:color="auto"/>
                <w:right w:val="none" w:sz="0" w:space="0" w:color="auto"/>
              </w:divBdr>
            </w:div>
            <w:div w:id="783161065">
              <w:marLeft w:val="0"/>
              <w:marRight w:val="0"/>
              <w:marTop w:val="0"/>
              <w:marBottom w:val="0"/>
              <w:divBdr>
                <w:top w:val="none" w:sz="0" w:space="0" w:color="auto"/>
                <w:left w:val="none" w:sz="0" w:space="0" w:color="auto"/>
                <w:bottom w:val="none" w:sz="0" w:space="0" w:color="auto"/>
                <w:right w:val="none" w:sz="0" w:space="0" w:color="auto"/>
              </w:divBdr>
            </w:div>
            <w:div w:id="799108605">
              <w:marLeft w:val="0"/>
              <w:marRight w:val="0"/>
              <w:marTop w:val="0"/>
              <w:marBottom w:val="0"/>
              <w:divBdr>
                <w:top w:val="none" w:sz="0" w:space="0" w:color="auto"/>
                <w:left w:val="none" w:sz="0" w:space="0" w:color="auto"/>
                <w:bottom w:val="none" w:sz="0" w:space="0" w:color="auto"/>
                <w:right w:val="none" w:sz="0" w:space="0" w:color="auto"/>
              </w:divBdr>
            </w:div>
            <w:div w:id="422452921">
              <w:marLeft w:val="0"/>
              <w:marRight w:val="0"/>
              <w:marTop w:val="0"/>
              <w:marBottom w:val="0"/>
              <w:divBdr>
                <w:top w:val="none" w:sz="0" w:space="0" w:color="auto"/>
                <w:left w:val="none" w:sz="0" w:space="0" w:color="auto"/>
                <w:bottom w:val="none" w:sz="0" w:space="0" w:color="auto"/>
                <w:right w:val="none" w:sz="0" w:space="0" w:color="auto"/>
              </w:divBdr>
            </w:div>
          </w:divsChild>
        </w:div>
        <w:div w:id="1090733292">
          <w:marLeft w:val="0"/>
          <w:marRight w:val="0"/>
          <w:marTop w:val="0"/>
          <w:marBottom w:val="0"/>
          <w:divBdr>
            <w:top w:val="none" w:sz="0" w:space="0" w:color="auto"/>
            <w:left w:val="none" w:sz="0" w:space="0" w:color="auto"/>
            <w:bottom w:val="none" w:sz="0" w:space="0" w:color="auto"/>
            <w:right w:val="none" w:sz="0" w:space="0" w:color="auto"/>
          </w:divBdr>
          <w:divsChild>
            <w:div w:id="778061547">
              <w:marLeft w:val="-75"/>
              <w:marRight w:val="0"/>
              <w:marTop w:val="30"/>
              <w:marBottom w:val="30"/>
              <w:divBdr>
                <w:top w:val="none" w:sz="0" w:space="0" w:color="auto"/>
                <w:left w:val="none" w:sz="0" w:space="0" w:color="auto"/>
                <w:bottom w:val="none" w:sz="0" w:space="0" w:color="auto"/>
                <w:right w:val="none" w:sz="0" w:space="0" w:color="auto"/>
              </w:divBdr>
              <w:divsChild>
                <w:div w:id="353193836">
                  <w:marLeft w:val="0"/>
                  <w:marRight w:val="0"/>
                  <w:marTop w:val="0"/>
                  <w:marBottom w:val="0"/>
                  <w:divBdr>
                    <w:top w:val="none" w:sz="0" w:space="0" w:color="auto"/>
                    <w:left w:val="none" w:sz="0" w:space="0" w:color="auto"/>
                    <w:bottom w:val="none" w:sz="0" w:space="0" w:color="auto"/>
                    <w:right w:val="none" w:sz="0" w:space="0" w:color="auto"/>
                  </w:divBdr>
                  <w:divsChild>
                    <w:div w:id="270477860">
                      <w:marLeft w:val="0"/>
                      <w:marRight w:val="0"/>
                      <w:marTop w:val="0"/>
                      <w:marBottom w:val="0"/>
                      <w:divBdr>
                        <w:top w:val="none" w:sz="0" w:space="0" w:color="auto"/>
                        <w:left w:val="none" w:sz="0" w:space="0" w:color="auto"/>
                        <w:bottom w:val="none" w:sz="0" w:space="0" w:color="auto"/>
                        <w:right w:val="none" w:sz="0" w:space="0" w:color="auto"/>
                      </w:divBdr>
                    </w:div>
                    <w:div w:id="785587647">
                      <w:marLeft w:val="0"/>
                      <w:marRight w:val="0"/>
                      <w:marTop w:val="0"/>
                      <w:marBottom w:val="0"/>
                      <w:divBdr>
                        <w:top w:val="none" w:sz="0" w:space="0" w:color="auto"/>
                        <w:left w:val="none" w:sz="0" w:space="0" w:color="auto"/>
                        <w:bottom w:val="none" w:sz="0" w:space="0" w:color="auto"/>
                        <w:right w:val="none" w:sz="0" w:space="0" w:color="auto"/>
                      </w:divBdr>
                    </w:div>
                    <w:div w:id="1154028609">
                      <w:marLeft w:val="0"/>
                      <w:marRight w:val="0"/>
                      <w:marTop w:val="0"/>
                      <w:marBottom w:val="0"/>
                      <w:divBdr>
                        <w:top w:val="none" w:sz="0" w:space="0" w:color="auto"/>
                        <w:left w:val="none" w:sz="0" w:space="0" w:color="auto"/>
                        <w:bottom w:val="none" w:sz="0" w:space="0" w:color="auto"/>
                        <w:right w:val="none" w:sz="0" w:space="0" w:color="auto"/>
                      </w:divBdr>
                    </w:div>
                  </w:divsChild>
                </w:div>
                <w:div w:id="418525042">
                  <w:marLeft w:val="0"/>
                  <w:marRight w:val="0"/>
                  <w:marTop w:val="0"/>
                  <w:marBottom w:val="0"/>
                  <w:divBdr>
                    <w:top w:val="none" w:sz="0" w:space="0" w:color="auto"/>
                    <w:left w:val="none" w:sz="0" w:space="0" w:color="auto"/>
                    <w:bottom w:val="none" w:sz="0" w:space="0" w:color="auto"/>
                    <w:right w:val="none" w:sz="0" w:space="0" w:color="auto"/>
                  </w:divBdr>
                  <w:divsChild>
                    <w:div w:id="104930641">
                      <w:marLeft w:val="0"/>
                      <w:marRight w:val="0"/>
                      <w:marTop w:val="0"/>
                      <w:marBottom w:val="0"/>
                      <w:divBdr>
                        <w:top w:val="none" w:sz="0" w:space="0" w:color="auto"/>
                        <w:left w:val="none" w:sz="0" w:space="0" w:color="auto"/>
                        <w:bottom w:val="none" w:sz="0" w:space="0" w:color="auto"/>
                        <w:right w:val="none" w:sz="0" w:space="0" w:color="auto"/>
                      </w:divBdr>
                    </w:div>
                    <w:div w:id="93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7546">
          <w:marLeft w:val="0"/>
          <w:marRight w:val="0"/>
          <w:marTop w:val="0"/>
          <w:marBottom w:val="0"/>
          <w:divBdr>
            <w:top w:val="none" w:sz="0" w:space="0" w:color="auto"/>
            <w:left w:val="none" w:sz="0" w:space="0" w:color="auto"/>
            <w:bottom w:val="none" w:sz="0" w:space="0" w:color="auto"/>
            <w:right w:val="none" w:sz="0" w:space="0" w:color="auto"/>
          </w:divBdr>
        </w:div>
        <w:div w:id="1449816937">
          <w:marLeft w:val="0"/>
          <w:marRight w:val="0"/>
          <w:marTop w:val="0"/>
          <w:marBottom w:val="0"/>
          <w:divBdr>
            <w:top w:val="none" w:sz="0" w:space="0" w:color="auto"/>
            <w:left w:val="none" w:sz="0" w:space="0" w:color="auto"/>
            <w:bottom w:val="none" w:sz="0" w:space="0" w:color="auto"/>
            <w:right w:val="none" w:sz="0" w:space="0" w:color="auto"/>
          </w:divBdr>
          <w:divsChild>
            <w:div w:id="2095280268">
              <w:marLeft w:val="-75"/>
              <w:marRight w:val="0"/>
              <w:marTop w:val="30"/>
              <w:marBottom w:val="30"/>
              <w:divBdr>
                <w:top w:val="none" w:sz="0" w:space="0" w:color="auto"/>
                <w:left w:val="none" w:sz="0" w:space="0" w:color="auto"/>
                <w:bottom w:val="none" w:sz="0" w:space="0" w:color="auto"/>
                <w:right w:val="none" w:sz="0" w:space="0" w:color="auto"/>
              </w:divBdr>
              <w:divsChild>
                <w:div w:id="1028603766">
                  <w:marLeft w:val="0"/>
                  <w:marRight w:val="0"/>
                  <w:marTop w:val="0"/>
                  <w:marBottom w:val="0"/>
                  <w:divBdr>
                    <w:top w:val="none" w:sz="0" w:space="0" w:color="auto"/>
                    <w:left w:val="none" w:sz="0" w:space="0" w:color="auto"/>
                    <w:bottom w:val="none" w:sz="0" w:space="0" w:color="auto"/>
                    <w:right w:val="none" w:sz="0" w:space="0" w:color="auto"/>
                  </w:divBdr>
                  <w:divsChild>
                    <w:div w:id="1191575600">
                      <w:marLeft w:val="0"/>
                      <w:marRight w:val="0"/>
                      <w:marTop w:val="0"/>
                      <w:marBottom w:val="0"/>
                      <w:divBdr>
                        <w:top w:val="none" w:sz="0" w:space="0" w:color="auto"/>
                        <w:left w:val="none" w:sz="0" w:space="0" w:color="auto"/>
                        <w:bottom w:val="none" w:sz="0" w:space="0" w:color="auto"/>
                        <w:right w:val="none" w:sz="0" w:space="0" w:color="auto"/>
                      </w:divBdr>
                    </w:div>
                  </w:divsChild>
                </w:div>
                <w:div w:id="1129473763">
                  <w:marLeft w:val="0"/>
                  <w:marRight w:val="0"/>
                  <w:marTop w:val="0"/>
                  <w:marBottom w:val="0"/>
                  <w:divBdr>
                    <w:top w:val="none" w:sz="0" w:space="0" w:color="auto"/>
                    <w:left w:val="none" w:sz="0" w:space="0" w:color="auto"/>
                    <w:bottom w:val="none" w:sz="0" w:space="0" w:color="auto"/>
                    <w:right w:val="none" w:sz="0" w:space="0" w:color="auto"/>
                  </w:divBdr>
                  <w:divsChild>
                    <w:div w:id="1029645076">
                      <w:marLeft w:val="0"/>
                      <w:marRight w:val="0"/>
                      <w:marTop w:val="0"/>
                      <w:marBottom w:val="0"/>
                      <w:divBdr>
                        <w:top w:val="none" w:sz="0" w:space="0" w:color="auto"/>
                        <w:left w:val="none" w:sz="0" w:space="0" w:color="auto"/>
                        <w:bottom w:val="none" w:sz="0" w:space="0" w:color="auto"/>
                        <w:right w:val="none" w:sz="0" w:space="0" w:color="auto"/>
                      </w:divBdr>
                    </w:div>
                    <w:div w:id="1472167389">
                      <w:marLeft w:val="0"/>
                      <w:marRight w:val="0"/>
                      <w:marTop w:val="0"/>
                      <w:marBottom w:val="0"/>
                      <w:divBdr>
                        <w:top w:val="none" w:sz="0" w:space="0" w:color="auto"/>
                        <w:left w:val="none" w:sz="0" w:space="0" w:color="auto"/>
                        <w:bottom w:val="none" w:sz="0" w:space="0" w:color="auto"/>
                        <w:right w:val="none" w:sz="0" w:space="0" w:color="auto"/>
                      </w:divBdr>
                    </w:div>
                    <w:div w:id="933705650">
                      <w:marLeft w:val="0"/>
                      <w:marRight w:val="0"/>
                      <w:marTop w:val="0"/>
                      <w:marBottom w:val="0"/>
                      <w:divBdr>
                        <w:top w:val="none" w:sz="0" w:space="0" w:color="auto"/>
                        <w:left w:val="none" w:sz="0" w:space="0" w:color="auto"/>
                        <w:bottom w:val="none" w:sz="0" w:space="0" w:color="auto"/>
                        <w:right w:val="none" w:sz="0" w:space="0" w:color="auto"/>
                      </w:divBdr>
                    </w:div>
                    <w:div w:id="1211301945">
                      <w:marLeft w:val="0"/>
                      <w:marRight w:val="0"/>
                      <w:marTop w:val="0"/>
                      <w:marBottom w:val="0"/>
                      <w:divBdr>
                        <w:top w:val="none" w:sz="0" w:space="0" w:color="auto"/>
                        <w:left w:val="none" w:sz="0" w:space="0" w:color="auto"/>
                        <w:bottom w:val="none" w:sz="0" w:space="0" w:color="auto"/>
                        <w:right w:val="none" w:sz="0" w:space="0" w:color="auto"/>
                      </w:divBdr>
                    </w:div>
                    <w:div w:id="5251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97785">
          <w:marLeft w:val="0"/>
          <w:marRight w:val="0"/>
          <w:marTop w:val="0"/>
          <w:marBottom w:val="0"/>
          <w:divBdr>
            <w:top w:val="none" w:sz="0" w:space="0" w:color="auto"/>
            <w:left w:val="none" w:sz="0" w:space="0" w:color="auto"/>
            <w:bottom w:val="none" w:sz="0" w:space="0" w:color="auto"/>
            <w:right w:val="none" w:sz="0" w:space="0" w:color="auto"/>
          </w:divBdr>
        </w:div>
      </w:divsChild>
    </w:div>
    <w:div w:id="923337433">
      <w:bodyDiv w:val="1"/>
      <w:marLeft w:val="0"/>
      <w:marRight w:val="0"/>
      <w:marTop w:val="0"/>
      <w:marBottom w:val="0"/>
      <w:divBdr>
        <w:top w:val="none" w:sz="0" w:space="0" w:color="auto"/>
        <w:left w:val="none" w:sz="0" w:space="0" w:color="auto"/>
        <w:bottom w:val="none" w:sz="0" w:space="0" w:color="auto"/>
        <w:right w:val="none" w:sz="0" w:space="0" w:color="auto"/>
      </w:divBdr>
    </w:div>
    <w:div w:id="984621959">
      <w:bodyDiv w:val="1"/>
      <w:marLeft w:val="0"/>
      <w:marRight w:val="0"/>
      <w:marTop w:val="0"/>
      <w:marBottom w:val="0"/>
      <w:divBdr>
        <w:top w:val="none" w:sz="0" w:space="0" w:color="auto"/>
        <w:left w:val="none" w:sz="0" w:space="0" w:color="auto"/>
        <w:bottom w:val="none" w:sz="0" w:space="0" w:color="auto"/>
        <w:right w:val="none" w:sz="0" w:space="0" w:color="auto"/>
      </w:divBdr>
      <w:divsChild>
        <w:div w:id="2052264959">
          <w:marLeft w:val="0"/>
          <w:marRight w:val="0"/>
          <w:marTop w:val="0"/>
          <w:marBottom w:val="0"/>
          <w:divBdr>
            <w:top w:val="none" w:sz="0" w:space="0" w:color="auto"/>
            <w:left w:val="none" w:sz="0" w:space="0" w:color="auto"/>
            <w:bottom w:val="none" w:sz="0" w:space="0" w:color="auto"/>
            <w:right w:val="none" w:sz="0" w:space="0" w:color="auto"/>
          </w:divBdr>
        </w:div>
        <w:div w:id="920603570">
          <w:marLeft w:val="0"/>
          <w:marRight w:val="0"/>
          <w:marTop w:val="0"/>
          <w:marBottom w:val="0"/>
          <w:divBdr>
            <w:top w:val="none" w:sz="0" w:space="0" w:color="auto"/>
            <w:left w:val="none" w:sz="0" w:space="0" w:color="auto"/>
            <w:bottom w:val="none" w:sz="0" w:space="0" w:color="auto"/>
            <w:right w:val="none" w:sz="0" w:space="0" w:color="auto"/>
          </w:divBdr>
        </w:div>
        <w:div w:id="381367502">
          <w:marLeft w:val="0"/>
          <w:marRight w:val="0"/>
          <w:marTop w:val="0"/>
          <w:marBottom w:val="0"/>
          <w:divBdr>
            <w:top w:val="none" w:sz="0" w:space="0" w:color="auto"/>
            <w:left w:val="none" w:sz="0" w:space="0" w:color="auto"/>
            <w:bottom w:val="none" w:sz="0" w:space="0" w:color="auto"/>
            <w:right w:val="none" w:sz="0" w:space="0" w:color="auto"/>
          </w:divBdr>
        </w:div>
        <w:div w:id="1305155946">
          <w:marLeft w:val="0"/>
          <w:marRight w:val="0"/>
          <w:marTop w:val="0"/>
          <w:marBottom w:val="0"/>
          <w:divBdr>
            <w:top w:val="none" w:sz="0" w:space="0" w:color="auto"/>
            <w:left w:val="none" w:sz="0" w:space="0" w:color="auto"/>
            <w:bottom w:val="none" w:sz="0" w:space="0" w:color="auto"/>
            <w:right w:val="none" w:sz="0" w:space="0" w:color="auto"/>
          </w:divBdr>
          <w:divsChild>
            <w:div w:id="789516768">
              <w:marLeft w:val="-75"/>
              <w:marRight w:val="0"/>
              <w:marTop w:val="30"/>
              <w:marBottom w:val="30"/>
              <w:divBdr>
                <w:top w:val="none" w:sz="0" w:space="0" w:color="auto"/>
                <w:left w:val="none" w:sz="0" w:space="0" w:color="auto"/>
                <w:bottom w:val="none" w:sz="0" w:space="0" w:color="auto"/>
                <w:right w:val="none" w:sz="0" w:space="0" w:color="auto"/>
              </w:divBdr>
              <w:divsChild>
                <w:div w:id="490102121">
                  <w:marLeft w:val="0"/>
                  <w:marRight w:val="0"/>
                  <w:marTop w:val="0"/>
                  <w:marBottom w:val="0"/>
                  <w:divBdr>
                    <w:top w:val="none" w:sz="0" w:space="0" w:color="auto"/>
                    <w:left w:val="none" w:sz="0" w:space="0" w:color="auto"/>
                    <w:bottom w:val="none" w:sz="0" w:space="0" w:color="auto"/>
                    <w:right w:val="none" w:sz="0" w:space="0" w:color="auto"/>
                  </w:divBdr>
                  <w:divsChild>
                    <w:div w:id="1446653315">
                      <w:marLeft w:val="0"/>
                      <w:marRight w:val="0"/>
                      <w:marTop w:val="0"/>
                      <w:marBottom w:val="0"/>
                      <w:divBdr>
                        <w:top w:val="none" w:sz="0" w:space="0" w:color="auto"/>
                        <w:left w:val="none" w:sz="0" w:space="0" w:color="auto"/>
                        <w:bottom w:val="none" w:sz="0" w:space="0" w:color="auto"/>
                        <w:right w:val="none" w:sz="0" w:space="0" w:color="auto"/>
                      </w:divBdr>
                    </w:div>
                  </w:divsChild>
                </w:div>
                <w:div w:id="1043478124">
                  <w:marLeft w:val="0"/>
                  <w:marRight w:val="0"/>
                  <w:marTop w:val="0"/>
                  <w:marBottom w:val="0"/>
                  <w:divBdr>
                    <w:top w:val="none" w:sz="0" w:space="0" w:color="auto"/>
                    <w:left w:val="none" w:sz="0" w:space="0" w:color="auto"/>
                    <w:bottom w:val="none" w:sz="0" w:space="0" w:color="auto"/>
                    <w:right w:val="none" w:sz="0" w:space="0" w:color="auto"/>
                  </w:divBdr>
                  <w:divsChild>
                    <w:div w:id="775560530">
                      <w:marLeft w:val="0"/>
                      <w:marRight w:val="0"/>
                      <w:marTop w:val="0"/>
                      <w:marBottom w:val="0"/>
                      <w:divBdr>
                        <w:top w:val="none" w:sz="0" w:space="0" w:color="auto"/>
                        <w:left w:val="none" w:sz="0" w:space="0" w:color="auto"/>
                        <w:bottom w:val="none" w:sz="0" w:space="0" w:color="auto"/>
                        <w:right w:val="none" w:sz="0" w:space="0" w:color="auto"/>
                      </w:divBdr>
                    </w:div>
                    <w:div w:id="1594388376">
                      <w:marLeft w:val="0"/>
                      <w:marRight w:val="0"/>
                      <w:marTop w:val="0"/>
                      <w:marBottom w:val="0"/>
                      <w:divBdr>
                        <w:top w:val="none" w:sz="0" w:space="0" w:color="auto"/>
                        <w:left w:val="none" w:sz="0" w:space="0" w:color="auto"/>
                        <w:bottom w:val="none" w:sz="0" w:space="0" w:color="auto"/>
                        <w:right w:val="none" w:sz="0" w:space="0" w:color="auto"/>
                      </w:divBdr>
                    </w:div>
                  </w:divsChild>
                </w:div>
                <w:div w:id="1770152322">
                  <w:marLeft w:val="0"/>
                  <w:marRight w:val="0"/>
                  <w:marTop w:val="0"/>
                  <w:marBottom w:val="0"/>
                  <w:divBdr>
                    <w:top w:val="none" w:sz="0" w:space="0" w:color="auto"/>
                    <w:left w:val="none" w:sz="0" w:space="0" w:color="auto"/>
                    <w:bottom w:val="none" w:sz="0" w:space="0" w:color="auto"/>
                    <w:right w:val="none" w:sz="0" w:space="0" w:color="auto"/>
                  </w:divBdr>
                  <w:divsChild>
                    <w:div w:id="1858808354">
                      <w:marLeft w:val="0"/>
                      <w:marRight w:val="0"/>
                      <w:marTop w:val="0"/>
                      <w:marBottom w:val="0"/>
                      <w:divBdr>
                        <w:top w:val="none" w:sz="0" w:space="0" w:color="auto"/>
                        <w:left w:val="none" w:sz="0" w:space="0" w:color="auto"/>
                        <w:bottom w:val="none" w:sz="0" w:space="0" w:color="auto"/>
                        <w:right w:val="none" w:sz="0" w:space="0" w:color="auto"/>
                      </w:divBdr>
                    </w:div>
                  </w:divsChild>
                </w:div>
                <w:div w:id="34619241">
                  <w:marLeft w:val="0"/>
                  <w:marRight w:val="0"/>
                  <w:marTop w:val="0"/>
                  <w:marBottom w:val="0"/>
                  <w:divBdr>
                    <w:top w:val="none" w:sz="0" w:space="0" w:color="auto"/>
                    <w:left w:val="none" w:sz="0" w:space="0" w:color="auto"/>
                    <w:bottom w:val="none" w:sz="0" w:space="0" w:color="auto"/>
                    <w:right w:val="none" w:sz="0" w:space="0" w:color="auto"/>
                  </w:divBdr>
                  <w:divsChild>
                    <w:div w:id="1267470130">
                      <w:marLeft w:val="0"/>
                      <w:marRight w:val="0"/>
                      <w:marTop w:val="0"/>
                      <w:marBottom w:val="0"/>
                      <w:divBdr>
                        <w:top w:val="none" w:sz="0" w:space="0" w:color="auto"/>
                        <w:left w:val="none" w:sz="0" w:space="0" w:color="auto"/>
                        <w:bottom w:val="none" w:sz="0" w:space="0" w:color="auto"/>
                        <w:right w:val="none" w:sz="0" w:space="0" w:color="auto"/>
                      </w:divBdr>
                    </w:div>
                  </w:divsChild>
                </w:div>
                <w:div w:id="429393502">
                  <w:marLeft w:val="0"/>
                  <w:marRight w:val="0"/>
                  <w:marTop w:val="0"/>
                  <w:marBottom w:val="0"/>
                  <w:divBdr>
                    <w:top w:val="none" w:sz="0" w:space="0" w:color="auto"/>
                    <w:left w:val="none" w:sz="0" w:space="0" w:color="auto"/>
                    <w:bottom w:val="none" w:sz="0" w:space="0" w:color="auto"/>
                    <w:right w:val="none" w:sz="0" w:space="0" w:color="auto"/>
                  </w:divBdr>
                  <w:divsChild>
                    <w:div w:id="989287193">
                      <w:marLeft w:val="0"/>
                      <w:marRight w:val="0"/>
                      <w:marTop w:val="0"/>
                      <w:marBottom w:val="0"/>
                      <w:divBdr>
                        <w:top w:val="none" w:sz="0" w:space="0" w:color="auto"/>
                        <w:left w:val="none" w:sz="0" w:space="0" w:color="auto"/>
                        <w:bottom w:val="none" w:sz="0" w:space="0" w:color="auto"/>
                        <w:right w:val="none" w:sz="0" w:space="0" w:color="auto"/>
                      </w:divBdr>
                    </w:div>
                  </w:divsChild>
                </w:div>
                <w:div w:id="395664630">
                  <w:marLeft w:val="0"/>
                  <w:marRight w:val="0"/>
                  <w:marTop w:val="0"/>
                  <w:marBottom w:val="0"/>
                  <w:divBdr>
                    <w:top w:val="none" w:sz="0" w:space="0" w:color="auto"/>
                    <w:left w:val="none" w:sz="0" w:space="0" w:color="auto"/>
                    <w:bottom w:val="none" w:sz="0" w:space="0" w:color="auto"/>
                    <w:right w:val="none" w:sz="0" w:space="0" w:color="auto"/>
                  </w:divBdr>
                  <w:divsChild>
                    <w:div w:id="1034691442">
                      <w:marLeft w:val="0"/>
                      <w:marRight w:val="0"/>
                      <w:marTop w:val="0"/>
                      <w:marBottom w:val="0"/>
                      <w:divBdr>
                        <w:top w:val="none" w:sz="0" w:space="0" w:color="auto"/>
                        <w:left w:val="none" w:sz="0" w:space="0" w:color="auto"/>
                        <w:bottom w:val="none" w:sz="0" w:space="0" w:color="auto"/>
                        <w:right w:val="none" w:sz="0" w:space="0" w:color="auto"/>
                      </w:divBdr>
                    </w:div>
                    <w:div w:id="1629553318">
                      <w:marLeft w:val="0"/>
                      <w:marRight w:val="0"/>
                      <w:marTop w:val="0"/>
                      <w:marBottom w:val="0"/>
                      <w:divBdr>
                        <w:top w:val="none" w:sz="0" w:space="0" w:color="auto"/>
                        <w:left w:val="none" w:sz="0" w:space="0" w:color="auto"/>
                        <w:bottom w:val="none" w:sz="0" w:space="0" w:color="auto"/>
                        <w:right w:val="none" w:sz="0" w:space="0" w:color="auto"/>
                      </w:divBdr>
                    </w:div>
                    <w:div w:id="576860617">
                      <w:marLeft w:val="0"/>
                      <w:marRight w:val="0"/>
                      <w:marTop w:val="0"/>
                      <w:marBottom w:val="0"/>
                      <w:divBdr>
                        <w:top w:val="none" w:sz="0" w:space="0" w:color="auto"/>
                        <w:left w:val="none" w:sz="0" w:space="0" w:color="auto"/>
                        <w:bottom w:val="none" w:sz="0" w:space="0" w:color="auto"/>
                        <w:right w:val="none" w:sz="0" w:space="0" w:color="auto"/>
                      </w:divBdr>
                    </w:div>
                    <w:div w:id="2141344070">
                      <w:marLeft w:val="0"/>
                      <w:marRight w:val="0"/>
                      <w:marTop w:val="0"/>
                      <w:marBottom w:val="0"/>
                      <w:divBdr>
                        <w:top w:val="none" w:sz="0" w:space="0" w:color="auto"/>
                        <w:left w:val="none" w:sz="0" w:space="0" w:color="auto"/>
                        <w:bottom w:val="none" w:sz="0" w:space="0" w:color="auto"/>
                        <w:right w:val="none" w:sz="0" w:space="0" w:color="auto"/>
                      </w:divBdr>
                    </w:div>
                  </w:divsChild>
                </w:div>
                <w:div w:id="488909076">
                  <w:marLeft w:val="0"/>
                  <w:marRight w:val="0"/>
                  <w:marTop w:val="0"/>
                  <w:marBottom w:val="0"/>
                  <w:divBdr>
                    <w:top w:val="none" w:sz="0" w:space="0" w:color="auto"/>
                    <w:left w:val="none" w:sz="0" w:space="0" w:color="auto"/>
                    <w:bottom w:val="none" w:sz="0" w:space="0" w:color="auto"/>
                    <w:right w:val="none" w:sz="0" w:space="0" w:color="auto"/>
                  </w:divBdr>
                  <w:divsChild>
                    <w:div w:id="1688288097">
                      <w:marLeft w:val="0"/>
                      <w:marRight w:val="0"/>
                      <w:marTop w:val="0"/>
                      <w:marBottom w:val="0"/>
                      <w:divBdr>
                        <w:top w:val="none" w:sz="0" w:space="0" w:color="auto"/>
                        <w:left w:val="none" w:sz="0" w:space="0" w:color="auto"/>
                        <w:bottom w:val="none" w:sz="0" w:space="0" w:color="auto"/>
                        <w:right w:val="none" w:sz="0" w:space="0" w:color="auto"/>
                      </w:divBdr>
                    </w:div>
                    <w:div w:id="122038913">
                      <w:marLeft w:val="0"/>
                      <w:marRight w:val="0"/>
                      <w:marTop w:val="0"/>
                      <w:marBottom w:val="0"/>
                      <w:divBdr>
                        <w:top w:val="none" w:sz="0" w:space="0" w:color="auto"/>
                        <w:left w:val="none" w:sz="0" w:space="0" w:color="auto"/>
                        <w:bottom w:val="none" w:sz="0" w:space="0" w:color="auto"/>
                        <w:right w:val="none" w:sz="0" w:space="0" w:color="auto"/>
                      </w:divBdr>
                    </w:div>
                  </w:divsChild>
                </w:div>
                <w:div w:id="431514151">
                  <w:marLeft w:val="0"/>
                  <w:marRight w:val="0"/>
                  <w:marTop w:val="0"/>
                  <w:marBottom w:val="0"/>
                  <w:divBdr>
                    <w:top w:val="none" w:sz="0" w:space="0" w:color="auto"/>
                    <w:left w:val="none" w:sz="0" w:space="0" w:color="auto"/>
                    <w:bottom w:val="none" w:sz="0" w:space="0" w:color="auto"/>
                    <w:right w:val="none" w:sz="0" w:space="0" w:color="auto"/>
                  </w:divBdr>
                  <w:divsChild>
                    <w:div w:id="1987007444">
                      <w:marLeft w:val="0"/>
                      <w:marRight w:val="0"/>
                      <w:marTop w:val="0"/>
                      <w:marBottom w:val="0"/>
                      <w:divBdr>
                        <w:top w:val="none" w:sz="0" w:space="0" w:color="auto"/>
                        <w:left w:val="none" w:sz="0" w:space="0" w:color="auto"/>
                        <w:bottom w:val="none" w:sz="0" w:space="0" w:color="auto"/>
                        <w:right w:val="none" w:sz="0" w:space="0" w:color="auto"/>
                      </w:divBdr>
                    </w:div>
                  </w:divsChild>
                </w:div>
                <w:div w:id="235166121">
                  <w:marLeft w:val="0"/>
                  <w:marRight w:val="0"/>
                  <w:marTop w:val="0"/>
                  <w:marBottom w:val="0"/>
                  <w:divBdr>
                    <w:top w:val="none" w:sz="0" w:space="0" w:color="auto"/>
                    <w:left w:val="none" w:sz="0" w:space="0" w:color="auto"/>
                    <w:bottom w:val="none" w:sz="0" w:space="0" w:color="auto"/>
                    <w:right w:val="none" w:sz="0" w:space="0" w:color="auto"/>
                  </w:divBdr>
                  <w:divsChild>
                    <w:div w:id="594288873">
                      <w:marLeft w:val="0"/>
                      <w:marRight w:val="0"/>
                      <w:marTop w:val="0"/>
                      <w:marBottom w:val="0"/>
                      <w:divBdr>
                        <w:top w:val="none" w:sz="0" w:space="0" w:color="auto"/>
                        <w:left w:val="none" w:sz="0" w:space="0" w:color="auto"/>
                        <w:bottom w:val="none" w:sz="0" w:space="0" w:color="auto"/>
                        <w:right w:val="none" w:sz="0" w:space="0" w:color="auto"/>
                      </w:divBdr>
                    </w:div>
                  </w:divsChild>
                </w:div>
                <w:div w:id="1472987492">
                  <w:marLeft w:val="0"/>
                  <w:marRight w:val="0"/>
                  <w:marTop w:val="0"/>
                  <w:marBottom w:val="0"/>
                  <w:divBdr>
                    <w:top w:val="none" w:sz="0" w:space="0" w:color="auto"/>
                    <w:left w:val="none" w:sz="0" w:space="0" w:color="auto"/>
                    <w:bottom w:val="none" w:sz="0" w:space="0" w:color="auto"/>
                    <w:right w:val="none" w:sz="0" w:space="0" w:color="auto"/>
                  </w:divBdr>
                  <w:divsChild>
                    <w:div w:id="1398283915">
                      <w:marLeft w:val="0"/>
                      <w:marRight w:val="0"/>
                      <w:marTop w:val="0"/>
                      <w:marBottom w:val="0"/>
                      <w:divBdr>
                        <w:top w:val="none" w:sz="0" w:space="0" w:color="auto"/>
                        <w:left w:val="none" w:sz="0" w:space="0" w:color="auto"/>
                        <w:bottom w:val="none" w:sz="0" w:space="0" w:color="auto"/>
                        <w:right w:val="none" w:sz="0" w:space="0" w:color="auto"/>
                      </w:divBdr>
                    </w:div>
                  </w:divsChild>
                </w:div>
                <w:div w:id="674460417">
                  <w:marLeft w:val="0"/>
                  <w:marRight w:val="0"/>
                  <w:marTop w:val="0"/>
                  <w:marBottom w:val="0"/>
                  <w:divBdr>
                    <w:top w:val="none" w:sz="0" w:space="0" w:color="auto"/>
                    <w:left w:val="none" w:sz="0" w:space="0" w:color="auto"/>
                    <w:bottom w:val="none" w:sz="0" w:space="0" w:color="auto"/>
                    <w:right w:val="none" w:sz="0" w:space="0" w:color="auto"/>
                  </w:divBdr>
                  <w:divsChild>
                    <w:div w:id="1865433741">
                      <w:marLeft w:val="0"/>
                      <w:marRight w:val="0"/>
                      <w:marTop w:val="0"/>
                      <w:marBottom w:val="0"/>
                      <w:divBdr>
                        <w:top w:val="none" w:sz="0" w:space="0" w:color="auto"/>
                        <w:left w:val="none" w:sz="0" w:space="0" w:color="auto"/>
                        <w:bottom w:val="none" w:sz="0" w:space="0" w:color="auto"/>
                        <w:right w:val="none" w:sz="0" w:space="0" w:color="auto"/>
                      </w:divBdr>
                    </w:div>
                  </w:divsChild>
                </w:div>
                <w:div w:id="1431316523">
                  <w:marLeft w:val="0"/>
                  <w:marRight w:val="0"/>
                  <w:marTop w:val="0"/>
                  <w:marBottom w:val="0"/>
                  <w:divBdr>
                    <w:top w:val="none" w:sz="0" w:space="0" w:color="auto"/>
                    <w:left w:val="none" w:sz="0" w:space="0" w:color="auto"/>
                    <w:bottom w:val="none" w:sz="0" w:space="0" w:color="auto"/>
                    <w:right w:val="none" w:sz="0" w:space="0" w:color="auto"/>
                  </w:divBdr>
                  <w:divsChild>
                    <w:div w:id="572468030">
                      <w:marLeft w:val="0"/>
                      <w:marRight w:val="0"/>
                      <w:marTop w:val="0"/>
                      <w:marBottom w:val="0"/>
                      <w:divBdr>
                        <w:top w:val="none" w:sz="0" w:space="0" w:color="auto"/>
                        <w:left w:val="none" w:sz="0" w:space="0" w:color="auto"/>
                        <w:bottom w:val="none" w:sz="0" w:space="0" w:color="auto"/>
                        <w:right w:val="none" w:sz="0" w:space="0" w:color="auto"/>
                      </w:divBdr>
                    </w:div>
                    <w:div w:id="1258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4310">
          <w:marLeft w:val="0"/>
          <w:marRight w:val="0"/>
          <w:marTop w:val="0"/>
          <w:marBottom w:val="0"/>
          <w:divBdr>
            <w:top w:val="none" w:sz="0" w:space="0" w:color="auto"/>
            <w:left w:val="none" w:sz="0" w:space="0" w:color="auto"/>
            <w:bottom w:val="none" w:sz="0" w:space="0" w:color="auto"/>
            <w:right w:val="none" w:sz="0" w:space="0" w:color="auto"/>
          </w:divBdr>
          <w:divsChild>
            <w:div w:id="412627516">
              <w:marLeft w:val="0"/>
              <w:marRight w:val="0"/>
              <w:marTop w:val="0"/>
              <w:marBottom w:val="0"/>
              <w:divBdr>
                <w:top w:val="none" w:sz="0" w:space="0" w:color="auto"/>
                <w:left w:val="none" w:sz="0" w:space="0" w:color="auto"/>
                <w:bottom w:val="none" w:sz="0" w:space="0" w:color="auto"/>
                <w:right w:val="none" w:sz="0" w:space="0" w:color="auto"/>
              </w:divBdr>
            </w:div>
            <w:div w:id="1632589645">
              <w:marLeft w:val="0"/>
              <w:marRight w:val="0"/>
              <w:marTop w:val="0"/>
              <w:marBottom w:val="0"/>
              <w:divBdr>
                <w:top w:val="none" w:sz="0" w:space="0" w:color="auto"/>
                <w:left w:val="none" w:sz="0" w:space="0" w:color="auto"/>
                <w:bottom w:val="none" w:sz="0" w:space="0" w:color="auto"/>
                <w:right w:val="none" w:sz="0" w:space="0" w:color="auto"/>
              </w:divBdr>
            </w:div>
            <w:div w:id="1104307156">
              <w:marLeft w:val="0"/>
              <w:marRight w:val="0"/>
              <w:marTop w:val="0"/>
              <w:marBottom w:val="0"/>
              <w:divBdr>
                <w:top w:val="none" w:sz="0" w:space="0" w:color="auto"/>
                <w:left w:val="none" w:sz="0" w:space="0" w:color="auto"/>
                <w:bottom w:val="none" w:sz="0" w:space="0" w:color="auto"/>
                <w:right w:val="none" w:sz="0" w:space="0" w:color="auto"/>
              </w:divBdr>
            </w:div>
            <w:div w:id="1858957967">
              <w:marLeft w:val="0"/>
              <w:marRight w:val="0"/>
              <w:marTop w:val="0"/>
              <w:marBottom w:val="0"/>
              <w:divBdr>
                <w:top w:val="none" w:sz="0" w:space="0" w:color="auto"/>
                <w:left w:val="none" w:sz="0" w:space="0" w:color="auto"/>
                <w:bottom w:val="none" w:sz="0" w:space="0" w:color="auto"/>
                <w:right w:val="none" w:sz="0" w:space="0" w:color="auto"/>
              </w:divBdr>
            </w:div>
            <w:div w:id="1262227301">
              <w:marLeft w:val="0"/>
              <w:marRight w:val="0"/>
              <w:marTop w:val="0"/>
              <w:marBottom w:val="0"/>
              <w:divBdr>
                <w:top w:val="none" w:sz="0" w:space="0" w:color="auto"/>
                <w:left w:val="none" w:sz="0" w:space="0" w:color="auto"/>
                <w:bottom w:val="none" w:sz="0" w:space="0" w:color="auto"/>
                <w:right w:val="none" w:sz="0" w:space="0" w:color="auto"/>
              </w:divBdr>
            </w:div>
            <w:div w:id="1632321350">
              <w:marLeft w:val="0"/>
              <w:marRight w:val="0"/>
              <w:marTop w:val="0"/>
              <w:marBottom w:val="0"/>
              <w:divBdr>
                <w:top w:val="none" w:sz="0" w:space="0" w:color="auto"/>
                <w:left w:val="none" w:sz="0" w:space="0" w:color="auto"/>
                <w:bottom w:val="none" w:sz="0" w:space="0" w:color="auto"/>
                <w:right w:val="none" w:sz="0" w:space="0" w:color="auto"/>
              </w:divBdr>
            </w:div>
            <w:div w:id="1128012169">
              <w:marLeft w:val="0"/>
              <w:marRight w:val="0"/>
              <w:marTop w:val="0"/>
              <w:marBottom w:val="0"/>
              <w:divBdr>
                <w:top w:val="none" w:sz="0" w:space="0" w:color="auto"/>
                <w:left w:val="none" w:sz="0" w:space="0" w:color="auto"/>
                <w:bottom w:val="none" w:sz="0" w:space="0" w:color="auto"/>
                <w:right w:val="none" w:sz="0" w:space="0" w:color="auto"/>
              </w:divBdr>
            </w:div>
            <w:div w:id="1105808154">
              <w:marLeft w:val="0"/>
              <w:marRight w:val="0"/>
              <w:marTop w:val="0"/>
              <w:marBottom w:val="0"/>
              <w:divBdr>
                <w:top w:val="none" w:sz="0" w:space="0" w:color="auto"/>
                <w:left w:val="none" w:sz="0" w:space="0" w:color="auto"/>
                <w:bottom w:val="none" w:sz="0" w:space="0" w:color="auto"/>
                <w:right w:val="none" w:sz="0" w:space="0" w:color="auto"/>
              </w:divBdr>
            </w:div>
            <w:div w:id="1004865905">
              <w:marLeft w:val="0"/>
              <w:marRight w:val="0"/>
              <w:marTop w:val="0"/>
              <w:marBottom w:val="0"/>
              <w:divBdr>
                <w:top w:val="none" w:sz="0" w:space="0" w:color="auto"/>
                <w:left w:val="none" w:sz="0" w:space="0" w:color="auto"/>
                <w:bottom w:val="none" w:sz="0" w:space="0" w:color="auto"/>
                <w:right w:val="none" w:sz="0" w:space="0" w:color="auto"/>
              </w:divBdr>
            </w:div>
          </w:divsChild>
        </w:div>
        <w:div w:id="2102527818">
          <w:marLeft w:val="0"/>
          <w:marRight w:val="0"/>
          <w:marTop w:val="0"/>
          <w:marBottom w:val="0"/>
          <w:divBdr>
            <w:top w:val="none" w:sz="0" w:space="0" w:color="auto"/>
            <w:left w:val="none" w:sz="0" w:space="0" w:color="auto"/>
            <w:bottom w:val="none" w:sz="0" w:space="0" w:color="auto"/>
            <w:right w:val="none" w:sz="0" w:space="0" w:color="auto"/>
          </w:divBdr>
          <w:divsChild>
            <w:div w:id="640162030">
              <w:marLeft w:val="-75"/>
              <w:marRight w:val="0"/>
              <w:marTop w:val="30"/>
              <w:marBottom w:val="30"/>
              <w:divBdr>
                <w:top w:val="none" w:sz="0" w:space="0" w:color="auto"/>
                <w:left w:val="none" w:sz="0" w:space="0" w:color="auto"/>
                <w:bottom w:val="none" w:sz="0" w:space="0" w:color="auto"/>
                <w:right w:val="none" w:sz="0" w:space="0" w:color="auto"/>
              </w:divBdr>
              <w:divsChild>
                <w:div w:id="478888866">
                  <w:marLeft w:val="0"/>
                  <w:marRight w:val="0"/>
                  <w:marTop w:val="0"/>
                  <w:marBottom w:val="0"/>
                  <w:divBdr>
                    <w:top w:val="none" w:sz="0" w:space="0" w:color="auto"/>
                    <w:left w:val="none" w:sz="0" w:space="0" w:color="auto"/>
                    <w:bottom w:val="none" w:sz="0" w:space="0" w:color="auto"/>
                    <w:right w:val="none" w:sz="0" w:space="0" w:color="auto"/>
                  </w:divBdr>
                  <w:divsChild>
                    <w:div w:id="1270971305">
                      <w:marLeft w:val="0"/>
                      <w:marRight w:val="0"/>
                      <w:marTop w:val="0"/>
                      <w:marBottom w:val="0"/>
                      <w:divBdr>
                        <w:top w:val="none" w:sz="0" w:space="0" w:color="auto"/>
                        <w:left w:val="none" w:sz="0" w:space="0" w:color="auto"/>
                        <w:bottom w:val="none" w:sz="0" w:space="0" w:color="auto"/>
                        <w:right w:val="none" w:sz="0" w:space="0" w:color="auto"/>
                      </w:divBdr>
                    </w:div>
                    <w:div w:id="795947545">
                      <w:marLeft w:val="0"/>
                      <w:marRight w:val="0"/>
                      <w:marTop w:val="0"/>
                      <w:marBottom w:val="0"/>
                      <w:divBdr>
                        <w:top w:val="none" w:sz="0" w:space="0" w:color="auto"/>
                        <w:left w:val="none" w:sz="0" w:space="0" w:color="auto"/>
                        <w:bottom w:val="none" w:sz="0" w:space="0" w:color="auto"/>
                        <w:right w:val="none" w:sz="0" w:space="0" w:color="auto"/>
                      </w:divBdr>
                    </w:div>
                    <w:div w:id="2141340137">
                      <w:marLeft w:val="0"/>
                      <w:marRight w:val="0"/>
                      <w:marTop w:val="0"/>
                      <w:marBottom w:val="0"/>
                      <w:divBdr>
                        <w:top w:val="none" w:sz="0" w:space="0" w:color="auto"/>
                        <w:left w:val="none" w:sz="0" w:space="0" w:color="auto"/>
                        <w:bottom w:val="none" w:sz="0" w:space="0" w:color="auto"/>
                        <w:right w:val="none" w:sz="0" w:space="0" w:color="auto"/>
                      </w:divBdr>
                    </w:div>
                  </w:divsChild>
                </w:div>
                <w:div w:id="1506705121">
                  <w:marLeft w:val="0"/>
                  <w:marRight w:val="0"/>
                  <w:marTop w:val="0"/>
                  <w:marBottom w:val="0"/>
                  <w:divBdr>
                    <w:top w:val="none" w:sz="0" w:space="0" w:color="auto"/>
                    <w:left w:val="none" w:sz="0" w:space="0" w:color="auto"/>
                    <w:bottom w:val="none" w:sz="0" w:space="0" w:color="auto"/>
                    <w:right w:val="none" w:sz="0" w:space="0" w:color="auto"/>
                  </w:divBdr>
                  <w:divsChild>
                    <w:div w:id="1277642531">
                      <w:marLeft w:val="0"/>
                      <w:marRight w:val="0"/>
                      <w:marTop w:val="0"/>
                      <w:marBottom w:val="0"/>
                      <w:divBdr>
                        <w:top w:val="none" w:sz="0" w:space="0" w:color="auto"/>
                        <w:left w:val="none" w:sz="0" w:space="0" w:color="auto"/>
                        <w:bottom w:val="none" w:sz="0" w:space="0" w:color="auto"/>
                        <w:right w:val="none" w:sz="0" w:space="0" w:color="auto"/>
                      </w:divBdr>
                    </w:div>
                    <w:div w:id="8691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53367">
          <w:marLeft w:val="0"/>
          <w:marRight w:val="0"/>
          <w:marTop w:val="0"/>
          <w:marBottom w:val="0"/>
          <w:divBdr>
            <w:top w:val="none" w:sz="0" w:space="0" w:color="auto"/>
            <w:left w:val="none" w:sz="0" w:space="0" w:color="auto"/>
            <w:bottom w:val="none" w:sz="0" w:space="0" w:color="auto"/>
            <w:right w:val="none" w:sz="0" w:space="0" w:color="auto"/>
          </w:divBdr>
        </w:div>
        <w:div w:id="366150502">
          <w:marLeft w:val="0"/>
          <w:marRight w:val="0"/>
          <w:marTop w:val="0"/>
          <w:marBottom w:val="0"/>
          <w:divBdr>
            <w:top w:val="none" w:sz="0" w:space="0" w:color="auto"/>
            <w:left w:val="none" w:sz="0" w:space="0" w:color="auto"/>
            <w:bottom w:val="none" w:sz="0" w:space="0" w:color="auto"/>
            <w:right w:val="none" w:sz="0" w:space="0" w:color="auto"/>
          </w:divBdr>
          <w:divsChild>
            <w:div w:id="1053773613">
              <w:marLeft w:val="-75"/>
              <w:marRight w:val="0"/>
              <w:marTop w:val="30"/>
              <w:marBottom w:val="30"/>
              <w:divBdr>
                <w:top w:val="none" w:sz="0" w:space="0" w:color="auto"/>
                <w:left w:val="none" w:sz="0" w:space="0" w:color="auto"/>
                <w:bottom w:val="none" w:sz="0" w:space="0" w:color="auto"/>
                <w:right w:val="none" w:sz="0" w:space="0" w:color="auto"/>
              </w:divBdr>
              <w:divsChild>
                <w:div w:id="2122214281">
                  <w:marLeft w:val="0"/>
                  <w:marRight w:val="0"/>
                  <w:marTop w:val="0"/>
                  <w:marBottom w:val="0"/>
                  <w:divBdr>
                    <w:top w:val="none" w:sz="0" w:space="0" w:color="auto"/>
                    <w:left w:val="none" w:sz="0" w:space="0" w:color="auto"/>
                    <w:bottom w:val="none" w:sz="0" w:space="0" w:color="auto"/>
                    <w:right w:val="none" w:sz="0" w:space="0" w:color="auto"/>
                  </w:divBdr>
                  <w:divsChild>
                    <w:div w:id="1871380897">
                      <w:marLeft w:val="0"/>
                      <w:marRight w:val="0"/>
                      <w:marTop w:val="0"/>
                      <w:marBottom w:val="0"/>
                      <w:divBdr>
                        <w:top w:val="none" w:sz="0" w:space="0" w:color="auto"/>
                        <w:left w:val="none" w:sz="0" w:space="0" w:color="auto"/>
                        <w:bottom w:val="none" w:sz="0" w:space="0" w:color="auto"/>
                        <w:right w:val="none" w:sz="0" w:space="0" w:color="auto"/>
                      </w:divBdr>
                    </w:div>
                  </w:divsChild>
                </w:div>
                <w:div w:id="993679840">
                  <w:marLeft w:val="0"/>
                  <w:marRight w:val="0"/>
                  <w:marTop w:val="0"/>
                  <w:marBottom w:val="0"/>
                  <w:divBdr>
                    <w:top w:val="none" w:sz="0" w:space="0" w:color="auto"/>
                    <w:left w:val="none" w:sz="0" w:space="0" w:color="auto"/>
                    <w:bottom w:val="none" w:sz="0" w:space="0" w:color="auto"/>
                    <w:right w:val="none" w:sz="0" w:space="0" w:color="auto"/>
                  </w:divBdr>
                  <w:divsChild>
                    <w:div w:id="170871636">
                      <w:marLeft w:val="0"/>
                      <w:marRight w:val="0"/>
                      <w:marTop w:val="0"/>
                      <w:marBottom w:val="0"/>
                      <w:divBdr>
                        <w:top w:val="none" w:sz="0" w:space="0" w:color="auto"/>
                        <w:left w:val="none" w:sz="0" w:space="0" w:color="auto"/>
                        <w:bottom w:val="none" w:sz="0" w:space="0" w:color="auto"/>
                        <w:right w:val="none" w:sz="0" w:space="0" w:color="auto"/>
                      </w:divBdr>
                    </w:div>
                    <w:div w:id="1961260043">
                      <w:marLeft w:val="0"/>
                      <w:marRight w:val="0"/>
                      <w:marTop w:val="0"/>
                      <w:marBottom w:val="0"/>
                      <w:divBdr>
                        <w:top w:val="none" w:sz="0" w:space="0" w:color="auto"/>
                        <w:left w:val="none" w:sz="0" w:space="0" w:color="auto"/>
                        <w:bottom w:val="none" w:sz="0" w:space="0" w:color="auto"/>
                        <w:right w:val="none" w:sz="0" w:space="0" w:color="auto"/>
                      </w:divBdr>
                    </w:div>
                    <w:div w:id="91517609">
                      <w:marLeft w:val="0"/>
                      <w:marRight w:val="0"/>
                      <w:marTop w:val="0"/>
                      <w:marBottom w:val="0"/>
                      <w:divBdr>
                        <w:top w:val="none" w:sz="0" w:space="0" w:color="auto"/>
                        <w:left w:val="none" w:sz="0" w:space="0" w:color="auto"/>
                        <w:bottom w:val="none" w:sz="0" w:space="0" w:color="auto"/>
                        <w:right w:val="none" w:sz="0" w:space="0" w:color="auto"/>
                      </w:divBdr>
                    </w:div>
                    <w:div w:id="2040621367">
                      <w:marLeft w:val="0"/>
                      <w:marRight w:val="0"/>
                      <w:marTop w:val="0"/>
                      <w:marBottom w:val="0"/>
                      <w:divBdr>
                        <w:top w:val="none" w:sz="0" w:space="0" w:color="auto"/>
                        <w:left w:val="none" w:sz="0" w:space="0" w:color="auto"/>
                        <w:bottom w:val="none" w:sz="0" w:space="0" w:color="auto"/>
                        <w:right w:val="none" w:sz="0" w:space="0" w:color="auto"/>
                      </w:divBdr>
                    </w:div>
                    <w:div w:id="3580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130">
          <w:marLeft w:val="0"/>
          <w:marRight w:val="0"/>
          <w:marTop w:val="0"/>
          <w:marBottom w:val="0"/>
          <w:divBdr>
            <w:top w:val="none" w:sz="0" w:space="0" w:color="auto"/>
            <w:left w:val="none" w:sz="0" w:space="0" w:color="auto"/>
            <w:bottom w:val="none" w:sz="0" w:space="0" w:color="auto"/>
            <w:right w:val="none" w:sz="0" w:space="0" w:color="auto"/>
          </w:divBdr>
        </w:div>
      </w:divsChild>
    </w:div>
    <w:div w:id="1092047631">
      <w:bodyDiv w:val="1"/>
      <w:marLeft w:val="0"/>
      <w:marRight w:val="0"/>
      <w:marTop w:val="0"/>
      <w:marBottom w:val="0"/>
      <w:divBdr>
        <w:top w:val="none" w:sz="0" w:space="0" w:color="auto"/>
        <w:left w:val="none" w:sz="0" w:space="0" w:color="auto"/>
        <w:bottom w:val="none" w:sz="0" w:space="0" w:color="auto"/>
        <w:right w:val="none" w:sz="0" w:space="0" w:color="auto"/>
      </w:divBdr>
    </w:div>
    <w:div w:id="1201092525">
      <w:bodyDiv w:val="1"/>
      <w:marLeft w:val="0"/>
      <w:marRight w:val="0"/>
      <w:marTop w:val="0"/>
      <w:marBottom w:val="0"/>
      <w:divBdr>
        <w:top w:val="none" w:sz="0" w:space="0" w:color="auto"/>
        <w:left w:val="none" w:sz="0" w:space="0" w:color="auto"/>
        <w:bottom w:val="none" w:sz="0" w:space="0" w:color="auto"/>
        <w:right w:val="none" w:sz="0" w:space="0" w:color="auto"/>
      </w:divBdr>
    </w:div>
    <w:div w:id="1595747660">
      <w:bodyDiv w:val="1"/>
      <w:marLeft w:val="0"/>
      <w:marRight w:val="0"/>
      <w:marTop w:val="0"/>
      <w:marBottom w:val="0"/>
      <w:divBdr>
        <w:top w:val="none" w:sz="0" w:space="0" w:color="auto"/>
        <w:left w:val="none" w:sz="0" w:space="0" w:color="auto"/>
        <w:bottom w:val="none" w:sz="0" w:space="0" w:color="auto"/>
        <w:right w:val="none" w:sz="0" w:space="0" w:color="auto"/>
      </w:divBdr>
    </w:div>
    <w:div w:id="1800488629">
      <w:bodyDiv w:val="1"/>
      <w:marLeft w:val="0"/>
      <w:marRight w:val="0"/>
      <w:marTop w:val="0"/>
      <w:marBottom w:val="0"/>
      <w:divBdr>
        <w:top w:val="none" w:sz="0" w:space="0" w:color="auto"/>
        <w:left w:val="none" w:sz="0" w:space="0" w:color="auto"/>
        <w:bottom w:val="none" w:sz="0" w:space="0" w:color="auto"/>
        <w:right w:val="none" w:sz="0" w:space="0" w:color="auto"/>
      </w:divBdr>
    </w:div>
    <w:div w:id="20055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e.schneider@unige.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ycareStart@unige.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rma-unites.unige.ch/en/adhesion-et-interprofessionnalite/pages/mycare-start-proje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0cc2cc-d556-4e24-9bfa-a1bb35a261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6E079D7083DA47A47C60B57B6AA703" ma:contentTypeVersion="11" ma:contentTypeDescription="Crée un document." ma:contentTypeScope="" ma:versionID="7e4a692c6ecf0ce2b6164f1a84ea82be">
  <xsd:schema xmlns:xsd="http://www.w3.org/2001/XMLSchema" xmlns:xs="http://www.w3.org/2001/XMLSchema" xmlns:p="http://schemas.microsoft.com/office/2006/metadata/properties" xmlns:ns3="490cc2cc-d556-4e24-9bfa-a1bb35a261f1" targetNamespace="http://schemas.microsoft.com/office/2006/metadata/properties" ma:root="true" ma:fieldsID="c8311ed1d12843e20643dd35e1aedf59" ns3:_="">
    <xsd:import namespace="490cc2cc-d556-4e24-9bfa-a1bb35a261f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cc2cc-d556-4e24-9bfa-a1bb35a26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D25B7-5831-48AA-AC86-1E35CF209B55}">
  <ds:schemaRefs>
    <ds:schemaRef ds:uri="http://schemas.openxmlformats.org/officeDocument/2006/bibliography"/>
  </ds:schemaRefs>
</ds:datastoreItem>
</file>

<file path=customXml/itemProps2.xml><?xml version="1.0" encoding="utf-8"?>
<ds:datastoreItem xmlns:ds="http://schemas.openxmlformats.org/officeDocument/2006/customXml" ds:itemID="{C7BFEC48-755C-4DD6-A697-F85BD8D3689D}">
  <ds:schemaRefs>
    <ds:schemaRef ds:uri="http://schemas.microsoft.com/sharepoint/v3/contenttype/forms"/>
  </ds:schemaRefs>
</ds:datastoreItem>
</file>

<file path=customXml/itemProps3.xml><?xml version="1.0" encoding="utf-8"?>
<ds:datastoreItem xmlns:ds="http://schemas.openxmlformats.org/officeDocument/2006/customXml" ds:itemID="{E3919D0C-6A21-4D95-B810-4CDAEF7E84E5}">
  <ds:schemaRefs>
    <ds:schemaRef ds:uri="http://schemas.microsoft.com/office/2006/metadata/properties"/>
    <ds:schemaRef ds:uri="http://schemas.microsoft.com/office/infopath/2007/PartnerControls"/>
    <ds:schemaRef ds:uri="490cc2cc-d556-4e24-9bfa-a1bb35a261f1"/>
  </ds:schemaRefs>
</ds:datastoreItem>
</file>

<file path=customXml/itemProps4.xml><?xml version="1.0" encoding="utf-8"?>
<ds:datastoreItem xmlns:ds="http://schemas.openxmlformats.org/officeDocument/2006/customXml" ds:itemID="{ACA4FDD6-016A-43BC-B5D5-ED14597B9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cc2cc-d556-4e24-9bfa-a1bb35a26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1681</Words>
  <Characters>9246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Jeanneret</dc:creator>
  <cp:keywords>docId:9E3CA2CFD24109AB1A2DE20874670332</cp:keywords>
  <dc:description/>
  <cp:lastModifiedBy>Karima Shamuratova</cp:lastModifiedBy>
  <cp:revision>25</cp:revision>
  <cp:lastPrinted>2024-12-19T10:16:00Z</cp:lastPrinted>
  <dcterms:created xsi:type="dcterms:W3CDTF">2025-03-12T13:15:00Z</dcterms:created>
  <dcterms:modified xsi:type="dcterms:W3CDTF">2025-07-15T15:20:00Z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0x010100C56E079D7083DA47A47C60B57B6AA703</vt:lpwstr>
  </property>
</Properties>
</file>