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EF394" w14:textId="77777777" w:rsidR="00B279A2" w:rsidRPr="00B279A2" w:rsidRDefault="00B279A2" w:rsidP="00B279A2">
      <w:r w:rsidRPr="00B279A2">
        <w:rPr>
          <w:b/>
          <w:bCs/>
        </w:rPr>
        <w:t>The future for volcanic loss assessment: Better capturing uncertainties</w:t>
      </w:r>
    </w:p>
    <w:p w14:paraId="3B635E31" w14:textId="77777777" w:rsidR="00B279A2" w:rsidRPr="00B279A2" w:rsidRDefault="00B279A2" w:rsidP="00B279A2">
      <w:r w:rsidRPr="00B279A2">
        <w:t>The purpose of assessing hazardous phenomena is to provoke or inform mitigation actions. A typical assessment pipeline begins with a hazard model that estimates the spatial and/or temporal footprint of a hazard. This is combined with an asset catalogue to determine exposure, followed by a vulnerability model that estimates the impact of the hazard on exposed assets. This impact, or loss, can be measured in terms of absolute fatalities or asset loss, severity of injuries or impact state, damage ratio, loss of function, economic losses, clean-up costs, or many others. Final assessments are often presented as risk maps, rankings, mean/expected loss, or exceedance probability curves. These can be used to demonstrate a need for action, assist decision making towards the most appropriate action, or provide first order estimates for a post-disaster needs assessments (PDNA). However, for volcanic risk assessment, each stage of this pipeline involves significant uncertainty, though this is often only addressed in the hazard component. We present a framework that incorporates uncertainty across all stages and apply it to 40 high-threat volcanoes in Indonesia and the Philippines. Our findings show that average loss estimates can differ by orders of magnitude when full uncertainty is considered, compared to estimates based solely on hazard uncertainty. This suggests that current assessments may vastly underestimate potential losses from volcanic hazards. A key takeaway is the urgent need to improve the understanding and quantification of vulnerability in volcanic risk assessments. Without this, forecasts of impact remain incomplete and potentially misleading.</w:t>
      </w:r>
    </w:p>
    <w:p w14:paraId="1B85FD21" w14:textId="77777777" w:rsidR="00A92A92" w:rsidRDefault="00A92A92"/>
    <w:sectPr w:rsidR="00A92A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9A2"/>
    <w:rsid w:val="00553B24"/>
    <w:rsid w:val="00A92A92"/>
    <w:rsid w:val="00AD1A85"/>
    <w:rsid w:val="00B279A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8F0AD"/>
  <w15:chartTrackingRefBased/>
  <w15:docId w15:val="{BF08B7D2-E660-4E25-8179-15AB84F31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279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279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279A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279A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279A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279A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279A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279A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279A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279A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279A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279A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279A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279A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279A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279A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279A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279A2"/>
    <w:rPr>
      <w:rFonts w:eastAsiaTheme="majorEastAsia" w:cstheme="majorBidi"/>
      <w:color w:val="272727" w:themeColor="text1" w:themeTint="D8"/>
    </w:rPr>
  </w:style>
  <w:style w:type="paragraph" w:styleId="Titre">
    <w:name w:val="Title"/>
    <w:basedOn w:val="Normal"/>
    <w:next w:val="Normal"/>
    <w:link w:val="TitreCar"/>
    <w:uiPriority w:val="10"/>
    <w:qFormat/>
    <w:rsid w:val="00B279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279A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279A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279A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279A2"/>
    <w:pPr>
      <w:spacing w:before="160"/>
      <w:jc w:val="center"/>
    </w:pPr>
    <w:rPr>
      <w:i/>
      <w:iCs/>
      <w:color w:val="404040" w:themeColor="text1" w:themeTint="BF"/>
    </w:rPr>
  </w:style>
  <w:style w:type="character" w:customStyle="1" w:styleId="CitationCar">
    <w:name w:val="Citation Car"/>
    <w:basedOn w:val="Policepardfaut"/>
    <w:link w:val="Citation"/>
    <w:uiPriority w:val="29"/>
    <w:rsid w:val="00B279A2"/>
    <w:rPr>
      <w:i/>
      <w:iCs/>
      <w:color w:val="404040" w:themeColor="text1" w:themeTint="BF"/>
    </w:rPr>
  </w:style>
  <w:style w:type="paragraph" w:styleId="Paragraphedeliste">
    <w:name w:val="List Paragraph"/>
    <w:basedOn w:val="Normal"/>
    <w:uiPriority w:val="34"/>
    <w:qFormat/>
    <w:rsid w:val="00B279A2"/>
    <w:pPr>
      <w:ind w:left="720"/>
      <w:contextualSpacing/>
    </w:pPr>
  </w:style>
  <w:style w:type="character" w:styleId="Accentuationintense">
    <w:name w:val="Intense Emphasis"/>
    <w:basedOn w:val="Policepardfaut"/>
    <w:uiPriority w:val="21"/>
    <w:qFormat/>
    <w:rsid w:val="00B279A2"/>
    <w:rPr>
      <w:i/>
      <w:iCs/>
      <w:color w:val="0F4761" w:themeColor="accent1" w:themeShade="BF"/>
    </w:rPr>
  </w:style>
  <w:style w:type="paragraph" w:styleId="Citationintense">
    <w:name w:val="Intense Quote"/>
    <w:basedOn w:val="Normal"/>
    <w:next w:val="Normal"/>
    <w:link w:val="CitationintenseCar"/>
    <w:uiPriority w:val="30"/>
    <w:qFormat/>
    <w:rsid w:val="00B279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279A2"/>
    <w:rPr>
      <w:i/>
      <w:iCs/>
      <w:color w:val="0F4761" w:themeColor="accent1" w:themeShade="BF"/>
    </w:rPr>
  </w:style>
  <w:style w:type="character" w:styleId="Rfrenceintense">
    <w:name w:val="Intense Reference"/>
    <w:basedOn w:val="Policepardfaut"/>
    <w:uiPriority w:val="32"/>
    <w:qFormat/>
    <w:rsid w:val="00B279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752060">
      <w:bodyDiv w:val="1"/>
      <w:marLeft w:val="0"/>
      <w:marRight w:val="0"/>
      <w:marTop w:val="0"/>
      <w:marBottom w:val="0"/>
      <w:divBdr>
        <w:top w:val="none" w:sz="0" w:space="0" w:color="auto"/>
        <w:left w:val="none" w:sz="0" w:space="0" w:color="auto"/>
        <w:bottom w:val="none" w:sz="0" w:space="0" w:color="auto"/>
        <w:right w:val="none" w:sz="0" w:space="0" w:color="auto"/>
      </w:divBdr>
      <w:divsChild>
        <w:div w:id="2131170362">
          <w:marLeft w:val="0"/>
          <w:marRight w:val="0"/>
          <w:marTop w:val="240"/>
          <w:marBottom w:val="240"/>
          <w:divBdr>
            <w:top w:val="none" w:sz="0" w:space="0" w:color="auto"/>
            <w:left w:val="none" w:sz="0" w:space="0" w:color="auto"/>
            <w:bottom w:val="none" w:sz="0" w:space="0" w:color="auto"/>
            <w:right w:val="none" w:sz="0" w:space="0" w:color="auto"/>
          </w:divBdr>
        </w:div>
        <w:div w:id="192305576">
          <w:marLeft w:val="0"/>
          <w:marRight w:val="0"/>
          <w:marTop w:val="0"/>
          <w:marBottom w:val="160"/>
          <w:divBdr>
            <w:top w:val="none" w:sz="0" w:space="0" w:color="auto"/>
            <w:left w:val="none" w:sz="0" w:space="0" w:color="auto"/>
            <w:bottom w:val="none" w:sz="0" w:space="0" w:color="auto"/>
            <w:right w:val="none" w:sz="0" w:space="0" w:color="auto"/>
          </w:divBdr>
        </w:div>
      </w:divsChild>
    </w:div>
    <w:div w:id="1438253236">
      <w:bodyDiv w:val="1"/>
      <w:marLeft w:val="0"/>
      <w:marRight w:val="0"/>
      <w:marTop w:val="0"/>
      <w:marBottom w:val="0"/>
      <w:divBdr>
        <w:top w:val="none" w:sz="0" w:space="0" w:color="auto"/>
        <w:left w:val="none" w:sz="0" w:space="0" w:color="auto"/>
        <w:bottom w:val="none" w:sz="0" w:space="0" w:color="auto"/>
        <w:right w:val="none" w:sz="0" w:space="0" w:color="auto"/>
      </w:divBdr>
      <w:divsChild>
        <w:div w:id="801003768">
          <w:marLeft w:val="0"/>
          <w:marRight w:val="0"/>
          <w:marTop w:val="240"/>
          <w:marBottom w:val="240"/>
          <w:divBdr>
            <w:top w:val="none" w:sz="0" w:space="0" w:color="auto"/>
            <w:left w:val="none" w:sz="0" w:space="0" w:color="auto"/>
            <w:bottom w:val="none" w:sz="0" w:space="0" w:color="auto"/>
            <w:right w:val="none" w:sz="0" w:space="0" w:color="auto"/>
          </w:divBdr>
        </w:div>
        <w:div w:id="119388462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1480</Characters>
  <Application>Microsoft Office Word</Application>
  <DocSecurity>0</DocSecurity>
  <Lines>12</Lines>
  <Paragraphs>3</Paragraphs>
  <ScaleCrop>false</ScaleCrop>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Costanza Bonadonna</dc:creator>
  <cp:keywords/>
  <dc:description/>
  <cp:lastModifiedBy>Costanza Bonadonna</cp:lastModifiedBy>
  <cp:revision>1</cp:revision>
  <dcterms:created xsi:type="dcterms:W3CDTF">2025-05-29T09:39:00Z</dcterms:created>
  <dcterms:modified xsi:type="dcterms:W3CDTF">2025-05-29T09:40:00Z</dcterms:modified>
</cp:coreProperties>
</file>