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FFC3" w14:textId="0669B5B9" w:rsidR="00C06246" w:rsidRPr="00AF6E6E" w:rsidRDefault="00024A0A" w:rsidP="00AF6E6E">
      <w:pPr>
        <w:jc w:val="center"/>
        <w:rPr>
          <w:sz w:val="28"/>
          <w:szCs w:val="28"/>
          <w:u w:val="single"/>
          <w:lang w:val="en-US"/>
        </w:rPr>
      </w:pPr>
      <w:r>
        <w:rPr>
          <w:sz w:val="28"/>
          <w:szCs w:val="28"/>
          <w:u w:val="single"/>
          <w:lang w:val="en-US"/>
        </w:rPr>
        <w:t>Early Warnings 4 All workshop</w:t>
      </w:r>
    </w:p>
    <w:p w14:paraId="2A0A62DE" w14:textId="77777777" w:rsidR="00AF6E6E" w:rsidRDefault="00AF6E6E" w:rsidP="00AF6E6E">
      <w:pPr>
        <w:jc w:val="center"/>
        <w:rPr>
          <w:u w:val="single"/>
          <w:lang w:val="en-US"/>
        </w:rPr>
      </w:pPr>
    </w:p>
    <w:p w14:paraId="1A06F0ED" w14:textId="2F7231E1" w:rsidR="00AF6E6E" w:rsidRDefault="00024A0A" w:rsidP="00AF6E6E">
      <w:pPr>
        <w:jc w:val="center"/>
        <w:rPr>
          <w:u w:val="single"/>
          <w:lang w:val="en-US"/>
        </w:rPr>
      </w:pPr>
      <w:r>
        <w:rPr>
          <w:u w:val="single"/>
          <w:lang w:val="en-US"/>
        </w:rPr>
        <w:t xml:space="preserve">Proposed </w:t>
      </w:r>
      <w:r w:rsidR="002E43A4">
        <w:rPr>
          <w:u w:val="single"/>
          <w:lang w:val="en-US"/>
        </w:rPr>
        <w:t>poster abstract</w:t>
      </w:r>
    </w:p>
    <w:p w14:paraId="444C0F48" w14:textId="77777777" w:rsidR="00AF6E6E" w:rsidRDefault="00AF6E6E" w:rsidP="00AF6E6E">
      <w:pPr>
        <w:rPr>
          <w:u w:val="single"/>
          <w:lang w:val="en-US"/>
        </w:rPr>
      </w:pPr>
    </w:p>
    <w:p w14:paraId="6B47B782" w14:textId="27F517CE" w:rsidR="00AF6E6E" w:rsidRPr="003E7EC1" w:rsidRDefault="00AF6E6E" w:rsidP="00647595">
      <w:pPr>
        <w:ind w:left="2160" w:hanging="2160"/>
        <w:rPr>
          <w:lang w:val="en-US"/>
        </w:rPr>
      </w:pPr>
      <w:r>
        <w:rPr>
          <w:u w:val="single"/>
          <w:lang w:val="en-US"/>
        </w:rPr>
        <w:t>Abstract Title</w:t>
      </w:r>
      <w:r w:rsidR="00EA5E48">
        <w:rPr>
          <w:u w:val="single"/>
          <w:lang w:val="en-US"/>
        </w:rPr>
        <w:t>:</w:t>
      </w:r>
      <w:r w:rsidR="003E7EC1">
        <w:rPr>
          <w:lang w:val="en-US"/>
        </w:rPr>
        <w:tab/>
      </w:r>
      <w:r w:rsidR="00963314">
        <w:rPr>
          <w:lang w:val="en-US"/>
        </w:rPr>
        <w:t>Exploring</w:t>
      </w:r>
      <w:r w:rsidR="00647595">
        <w:rPr>
          <w:lang w:val="en-US"/>
        </w:rPr>
        <w:t xml:space="preserve"> </w:t>
      </w:r>
      <w:r w:rsidR="007113A7">
        <w:rPr>
          <w:lang w:val="en-US"/>
        </w:rPr>
        <w:t xml:space="preserve">rapid </w:t>
      </w:r>
      <w:r w:rsidR="00647595">
        <w:rPr>
          <w:lang w:val="en-US"/>
        </w:rPr>
        <w:t xml:space="preserve">probabilistic flow modelling </w:t>
      </w:r>
      <w:r w:rsidR="00963314">
        <w:rPr>
          <w:lang w:val="en-US"/>
        </w:rPr>
        <w:t>for impact-based</w:t>
      </w:r>
      <w:r w:rsidR="00647595">
        <w:rPr>
          <w:lang w:val="en-US"/>
        </w:rPr>
        <w:t xml:space="preserve"> hazard assessment </w:t>
      </w:r>
      <w:r w:rsidR="00963314">
        <w:rPr>
          <w:lang w:val="en-US"/>
        </w:rPr>
        <w:t>at inhabited</w:t>
      </w:r>
      <w:r w:rsidR="003E7EC1">
        <w:rPr>
          <w:lang w:val="en-US"/>
        </w:rPr>
        <w:t xml:space="preserve"> volcanic islands</w:t>
      </w:r>
      <w:r w:rsidR="00963314">
        <w:rPr>
          <w:lang w:val="en-US"/>
        </w:rPr>
        <w:t xml:space="preserve"> with </w:t>
      </w:r>
      <w:r w:rsidR="007113A7">
        <w:rPr>
          <w:lang w:val="en-US"/>
        </w:rPr>
        <w:t>a history of swiftly</w:t>
      </w:r>
      <w:r w:rsidR="00963314">
        <w:rPr>
          <w:lang w:val="en-US"/>
        </w:rPr>
        <w:t xml:space="preserve"> evolving unrest crises </w:t>
      </w:r>
    </w:p>
    <w:p w14:paraId="0653EB86" w14:textId="77777777" w:rsidR="00AF6E6E" w:rsidRDefault="00AF6E6E" w:rsidP="00AF6E6E">
      <w:pPr>
        <w:rPr>
          <w:u w:val="single"/>
          <w:lang w:val="en-US"/>
        </w:rPr>
      </w:pPr>
    </w:p>
    <w:p w14:paraId="158995A5" w14:textId="72224830" w:rsidR="00AF6E6E" w:rsidRPr="0008636D" w:rsidRDefault="00AF6E6E" w:rsidP="00647595">
      <w:pPr>
        <w:ind w:left="2160" w:hanging="2160"/>
        <w:rPr>
          <w:b/>
          <w:bCs/>
          <w:lang w:val="en-US"/>
        </w:rPr>
      </w:pPr>
      <w:r>
        <w:rPr>
          <w:u w:val="single"/>
          <w:lang w:val="en-US"/>
        </w:rPr>
        <w:t>Author(s):</w:t>
      </w:r>
      <w:r w:rsidR="003E7EC1">
        <w:rPr>
          <w:lang w:val="en-US"/>
        </w:rPr>
        <w:tab/>
        <w:t>Ailsa</w:t>
      </w:r>
      <w:r w:rsidR="00647595">
        <w:rPr>
          <w:lang w:val="en-US"/>
        </w:rPr>
        <w:t xml:space="preserve"> Naismith</w:t>
      </w:r>
      <w:r w:rsidR="003E7EC1">
        <w:rPr>
          <w:lang w:val="en-US"/>
        </w:rPr>
        <w:t xml:space="preserve">, </w:t>
      </w:r>
      <w:r w:rsidR="00647595">
        <w:rPr>
          <w:lang w:val="en-US"/>
        </w:rPr>
        <w:t>Benjamin Clarke</w:t>
      </w:r>
      <w:r w:rsidR="003E7EC1">
        <w:rPr>
          <w:lang w:val="en-US"/>
        </w:rPr>
        <w:t xml:space="preserve">, </w:t>
      </w:r>
      <w:r w:rsidR="00647595">
        <w:rPr>
          <w:lang w:val="en-US"/>
        </w:rPr>
        <w:t>Susanna Jenkins</w:t>
      </w:r>
      <w:r w:rsidR="003E7EC1">
        <w:rPr>
          <w:lang w:val="en-US"/>
        </w:rPr>
        <w:t>, Christina</w:t>
      </w:r>
      <w:r w:rsidR="00647595">
        <w:rPr>
          <w:lang w:val="en-US"/>
        </w:rPr>
        <w:t xml:space="preserve"> </w:t>
      </w:r>
      <w:proofErr w:type="spellStart"/>
      <w:r w:rsidR="00647595">
        <w:rPr>
          <w:lang w:val="en-US"/>
        </w:rPr>
        <w:t>Widiwijayanti</w:t>
      </w:r>
      <w:proofErr w:type="spellEnd"/>
      <w:r w:rsidR="00647595">
        <w:rPr>
          <w:lang w:val="en-US"/>
        </w:rPr>
        <w:t xml:space="preserve">, </w:t>
      </w:r>
      <w:proofErr w:type="spellStart"/>
      <w:r w:rsidR="0008636D" w:rsidRPr="0008636D">
        <w:rPr>
          <w:b/>
          <w:bCs/>
          <w:lang w:val="en-US"/>
        </w:rPr>
        <w:t>Heruningtyas</w:t>
      </w:r>
      <w:proofErr w:type="spellEnd"/>
      <w:r w:rsidR="0008636D" w:rsidRPr="0008636D">
        <w:rPr>
          <w:b/>
          <w:bCs/>
          <w:lang w:val="en-US"/>
        </w:rPr>
        <w:t xml:space="preserve"> Desi </w:t>
      </w:r>
      <w:proofErr w:type="spellStart"/>
      <w:r w:rsidR="0008636D" w:rsidRPr="0008636D">
        <w:rPr>
          <w:b/>
          <w:bCs/>
          <w:lang w:val="en-US"/>
        </w:rPr>
        <w:t>Purnamasari</w:t>
      </w:r>
      <w:proofErr w:type="spellEnd"/>
      <w:r w:rsidR="0008636D">
        <w:rPr>
          <w:b/>
          <w:bCs/>
          <w:lang w:val="en-US"/>
        </w:rPr>
        <w:t xml:space="preserve">, </w:t>
      </w:r>
      <w:proofErr w:type="spellStart"/>
      <w:r w:rsidR="0008636D">
        <w:rPr>
          <w:b/>
          <w:bCs/>
          <w:lang w:val="en-US"/>
        </w:rPr>
        <w:t>N</w:t>
      </w:r>
      <w:r w:rsidR="0008636D" w:rsidRPr="0008636D">
        <w:rPr>
          <w:b/>
          <w:bCs/>
          <w:lang w:val="en-US"/>
        </w:rPr>
        <w:t>ugraha</w:t>
      </w:r>
      <w:proofErr w:type="spellEnd"/>
      <w:r w:rsidR="0008636D" w:rsidRPr="0008636D">
        <w:rPr>
          <w:b/>
          <w:bCs/>
          <w:lang w:val="en-US"/>
        </w:rPr>
        <w:t xml:space="preserve"> </w:t>
      </w:r>
      <w:proofErr w:type="spellStart"/>
      <w:r w:rsidR="0008636D" w:rsidRPr="0008636D">
        <w:rPr>
          <w:b/>
          <w:bCs/>
          <w:lang w:val="en-US"/>
        </w:rPr>
        <w:t>Kartadinata</w:t>
      </w:r>
      <w:proofErr w:type="spellEnd"/>
    </w:p>
    <w:p w14:paraId="017742FC" w14:textId="77777777" w:rsidR="00AF6E6E" w:rsidRDefault="00AF6E6E" w:rsidP="00AF6E6E">
      <w:pPr>
        <w:rPr>
          <w:u w:val="single"/>
          <w:lang w:val="en-US"/>
        </w:rPr>
      </w:pPr>
    </w:p>
    <w:p w14:paraId="65DC63B9" w14:textId="79E2D975" w:rsidR="00AF6E6E" w:rsidRDefault="00AF6E6E" w:rsidP="00AF6E6E">
      <w:pPr>
        <w:rPr>
          <w:lang w:val="en-US"/>
        </w:rPr>
      </w:pPr>
      <w:r>
        <w:rPr>
          <w:u w:val="single"/>
          <w:lang w:val="en-US"/>
        </w:rPr>
        <w:t>Affiliation(s):</w:t>
      </w:r>
      <w:r w:rsidR="003E7EC1">
        <w:rPr>
          <w:lang w:val="en-US"/>
        </w:rPr>
        <w:tab/>
      </w:r>
      <w:r w:rsidR="003E7EC1">
        <w:rPr>
          <w:lang w:val="en-US"/>
        </w:rPr>
        <w:tab/>
      </w:r>
      <w:r w:rsidR="00647595">
        <w:rPr>
          <w:lang w:val="en-US"/>
        </w:rPr>
        <w:t>Earth Observatory of Singapore (EOS),</w:t>
      </w:r>
      <w:r w:rsidR="003E7EC1">
        <w:rPr>
          <w:lang w:val="en-US"/>
        </w:rPr>
        <w:t xml:space="preserve"> </w:t>
      </w:r>
      <w:r w:rsidR="00C142BC">
        <w:rPr>
          <w:lang w:val="en-US"/>
        </w:rPr>
        <w:t>Centre for Volcanology and Geological Hazard Mitigation (CVGHM)</w:t>
      </w:r>
    </w:p>
    <w:p w14:paraId="016A33DB" w14:textId="77777777" w:rsidR="00A8783F" w:rsidRDefault="00A8783F" w:rsidP="00AF6E6E">
      <w:pPr>
        <w:rPr>
          <w:u w:val="single"/>
          <w:lang w:val="en-US"/>
        </w:rPr>
      </w:pPr>
    </w:p>
    <w:p w14:paraId="0D4862CF" w14:textId="613B351A" w:rsidR="00AF6E6E" w:rsidRDefault="00AF6E6E" w:rsidP="00AF6E6E">
      <w:pPr>
        <w:rPr>
          <w:u w:val="single"/>
          <w:lang w:val="en-US"/>
        </w:rPr>
      </w:pPr>
      <w:r>
        <w:rPr>
          <w:u w:val="single"/>
          <w:lang w:val="en-US"/>
        </w:rPr>
        <w:t>Abstract text:</w:t>
      </w:r>
    </w:p>
    <w:p w14:paraId="0694B1A4" w14:textId="77777777" w:rsidR="00AF6E6E" w:rsidRDefault="00AF6E6E" w:rsidP="00AF6E6E">
      <w:pPr>
        <w:rPr>
          <w:u w:val="single"/>
          <w:lang w:val="en-US"/>
        </w:rPr>
      </w:pPr>
    </w:p>
    <w:p w14:paraId="0BA9CD59" w14:textId="22CBD572" w:rsidR="003E7EC1" w:rsidRDefault="0049059B" w:rsidP="00116899">
      <w:pPr>
        <w:jc w:val="both"/>
        <w:rPr>
          <w:lang w:val="en-US"/>
        </w:rPr>
      </w:pPr>
      <w:r>
        <w:rPr>
          <w:lang w:val="en-US"/>
        </w:rPr>
        <w:t>Inhabited v</w:t>
      </w:r>
      <w:r w:rsidR="00487E43" w:rsidRPr="00D327A3">
        <w:rPr>
          <w:lang w:val="en-US"/>
        </w:rPr>
        <w:t xml:space="preserve">olcanic islands </w:t>
      </w:r>
      <w:r>
        <w:rPr>
          <w:lang w:val="en-US"/>
        </w:rPr>
        <w:t>represent</w:t>
      </w:r>
      <w:r w:rsidR="00487E43" w:rsidRPr="00D327A3">
        <w:rPr>
          <w:lang w:val="en-US"/>
        </w:rPr>
        <w:t xml:space="preserve"> </w:t>
      </w:r>
      <w:r>
        <w:rPr>
          <w:lang w:val="en-US"/>
        </w:rPr>
        <w:t>a major</w:t>
      </w:r>
      <w:r w:rsidR="00487E43" w:rsidRPr="00D327A3">
        <w:rPr>
          <w:lang w:val="en-US"/>
        </w:rPr>
        <w:t xml:space="preserve"> challeng</w:t>
      </w:r>
      <w:r>
        <w:rPr>
          <w:lang w:val="en-US"/>
        </w:rPr>
        <w:t>e</w:t>
      </w:r>
      <w:r w:rsidR="00487E43" w:rsidRPr="00D327A3">
        <w:rPr>
          <w:lang w:val="en-US"/>
        </w:rPr>
        <w:t xml:space="preserve"> to </w:t>
      </w:r>
      <w:r w:rsidR="008F1903" w:rsidRPr="00D327A3">
        <w:rPr>
          <w:lang w:val="en-US"/>
        </w:rPr>
        <w:t>risk management</w:t>
      </w:r>
      <w:r>
        <w:rPr>
          <w:lang w:val="en-US"/>
        </w:rPr>
        <w:t xml:space="preserve">: communities </w:t>
      </w:r>
      <w:r w:rsidR="00647595" w:rsidRPr="00D327A3">
        <w:rPr>
          <w:lang w:val="en-US"/>
        </w:rPr>
        <w:t xml:space="preserve">are often located </w:t>
      </w:r>
      <w:r>
        <w:rPr>
          <w:lang w:val="en-US"/>
        </w:rPr>
        <w:t>near</w:t>
      </w:r>
      <w:r w:rsidR="00647595" w:rsidRPr="00D327A3">
        <w:rPr>
          <w:lang w:val="en-US"/>
        </w:rPr>
        <w:t xml:space="preserve"> </w:t>
      </w:r>
      <w:r>
        <w:rPr>
          <w:lang w:val="en-US"/>
        </w:rPr>
        <w:t>active craters, thus</w:t>
      </w:r>
      <w:r w:rsidR="00647595" w:rsidRPr="00D327A3">
        <w:rPr>
          <w:lang w:val="en-US"/>
        </w:rPr>
        <w:t xml:space="preserve"> </w:t>
      </w:r>
      <w:r>
        <w:rPr>
          <w:lang w:val="en-US"/>
        </w:rPr>
        <w:t xml:space="preserve">potentially within range of multiple </w:t>
      </w:r>
      <w:r w:rsidR="00647595" w:rsidRPr="00D327A3">
        <w:rPr>
          <w:lang w:val="en-US"/>
        </w:rPr>
        <w:t>hazar</w:t>
      </w:r>
      <w:r>
        <w:rPr>
          <w:lang w:val="en-US"/>
        </w:rPr>
        <w:t xml:space="preserve">ds, while proximity to coastline </w:t>
      </w:r>
      <w:r w:rsidR="00697059">
        <w:rPr>
          <w:lang w:val="en-US"/>
        </w:rPr>
        <w:t>raises</w:t>
      </w:r>
      <w:r>
        <w:rPr>
          <w:lang w:val="en-US"/>
        </w:rPr>
        <w:t xml:space="preserve"> </w:t>
      </w:r>
      <w:r w:rsidR="00697059">
        <w:rPr>
          <w:lang w:val="en-US"/>
        </w:rPr>
        <w:t>questions</w:t>
      </w:r>
      <w:r>
        <w:rPr>
          <w:lang w:val="en-US"/>
        </w:rPr>
        <w:t xml:space="preserve"> </w:t>
      </w:r>
      <w:r w:rsidR="00963314">
        <w:rPr>
          <w:lang w:val="en-US"/>
        </w:rPr>
        <w:t>about</w:t>
      </w:r>
      <w:r w:rsidR="00697059">
        <w:rPr>
          <w:lang w:val="en-US"/>
        </w:rPr>
        <w:t xml:space="preserve"> </w:t>
      </w:r>
      <w:r>
        <w:rPr>
          <w:lang w:val="en-US"/>
        </w:rPr>
        <w:t>crisis response (e.g., evacuation) and the possibility of secondary hazards like tsunami</w:t>
      </w:r>
      <w:r w:rsidR="00647595" w:rsidRPr="00D327A3">
        <w:rPr>
          <w:lang w:val="en-US"/>
        </w:rPr>
        <w:t>.</w:t>
      </w:r>
      <w:r w:rsidR="00487E43" w:rsidRPr="00D327A3">
        <w:rPr>
          <w:lang w:val="en-US"/>
        </w:rPr>
        <w:t xml:space="preserve">  </w:t>
      </w:r>
      <w:r w:rsidR="00697059">
        <w:rPr>
          <w:lang w:val="en-US"/>
        </w:rPr>
        <w:t>Island volcanoes</w:t>
      </w:r>
      <w:r w:rsidR="008F1903" w:rsidRPr="00D327A3">
        <w:rPr>
          <w:lang w:val="en-US"/>
        </w:rPr>
        <w:t xml:space="preserve"> with </w:t>
      </w:r>
      <w:r w:rsidR="00A33EA1" w:rsidRPr="00D327A3">
        <w:rPr>
          <w:lang w:val="en-US"/>
        </w:rPr>
        <w:t xml:space="preserve">long </w:t>
      </w:r>
      <w:r w:rsidR="00D327A3" w:rsidRPr="00D327A3">
        <w:rPr>
          <w:lang w:val="en-US"/>
        </w:rPr>
        <w:t>quiescence</w:t>
      </w:r>
      <w:r w:rsidR="00A33EA1" w:rsidRPr="00D327A3">
        <w:rPr>
          <w:lang w:val="en-US"/>
        </w:rPr>
        <w:t xml:space="preserve"> </w:t>
      </w:r>
      <w:r w:rsidR="00697059">
        <w:rPr>
          <w:lang w:val="en-US"/>
        </w:rPr>
        <w:t>and short-lived precursors to paroxysm mean that warning and response periods may be only hours</w:t>
      </w:r>
      <w:r w:rsidR="008F1903" w:rsidRPr="00D327A3">
        <w:rPr>
          <w:lang w:val="en-US"/>
        </w:rPr>
        <w:t>.</w:t>
      </w:r>
      <w:r w:rsidR="00A33EA1" w:rsidRPr="00D327A3">
        <w:rPr>
          <w:lang w:val="en-US"/>
        </w:rPr>
        <w:t xml:space="preserve"> </w:t>
      </w:r>
      <w:proofErr w:type="spellStart"/>
      <w:r w:rsidR="008F1903" w:rsidRPr="0049059B">
        <w:rPr>
          <w:lang w:val="en-US"/>
        </w:rPr>
        <w:t>Sangihe</w:t>
      </w:r>
      <w:proofErr w:type="spellEnd"/>
      <w:r w:rsidR="008F1903" w:rsidRPr="0049059B">
        <w:rPr>
          <w:lang w:val="en-US"/>
        </w:rPr>
        <w:t xml:space="preserve"> Besar</w:t>
      </w:r>
      <w:r w:rsidR="0008636D" w:rsidRPr="0049059B">
        <w:rPr>
          <w:lang w:val="en-US"/>
        </w:rPr>
        <w:t>, a</w:t>
      </w:r>
      <w:r w:rsidR="00963314">
        <w:rPr>
          <w:lang w:val="en-US"/>
        </w:rPr>
        <w:t>n</w:t>
      </w:r>
      <w:r w:rsidR="0008636D" w:rsidRPr="0049059B">
        <w:rPr>
          <w:lang w:val="en-US"/>
        </w:rPr>
        <w:t xml:space="preserve"> island in East Indonesia, is home to the active Awu volcano</w:t>
      </w:r>
      <w:r w:rsidR="00697059">
        <w:rPr>
          <w:lang w:val="en-US"/>
        </w:rPr>
        <w:t xml:space="preserve"> which encompasses</w:t>
      </w:r>
      <w:r w:rsidR="0008636D" w:rsidRPr="0049059B">
        <w:rPr>
          <w:lang w:val="en-US"/>
        </w:rPr>
        <w:t xml:space="preserve"> th</w:t>
      </w:r>
      <w:r w:rsidR="00697059">
        <w:rPr>
          <w:lang w:val="en-US"/>
        </w:rPr>
        <w:t>ese complexities</w:t>
      </w:r>
      <w:r w:rsidR="0008636D" w:rsidRPr="0049059B">
        <w:rPr>
          <w:lang w:val="en-US"/>
        </w:rPr>
        <w:t xml:space="preserve">. </w:t>
      </w:r>
      <w:r w:rsidR="00963314">
        <w:rPr>
          <w:lang w:val="en-US"/>
        </w:rPr>
        <w:t>Through its</w:t>
      </w:r>
      <w:r w:rsidR="0008636D" w:rsidRPr="0049059B">
        <w:rPr>
          <w:lang w:val="en-US"/>
        </w:rPr>
        <w:t xml:space="preserve"> history of phreatic and</w:t>
      </w:r>
      <w:r w:rsidR="008F1903" w:rsidRPr="0049059B">
        <w:rPr>
          <w:lang w:val="en-US"/>
        </w:rPr>
        <w:t xml:space="preserve"> </w:t>
      </w:r>
      <w:r w:rsidR="00487E43" w:rsidRPr="0049059B">
        <w:rPr>
          <w:lang w:val="en-US"/>
        </w:rPr>
        <w:t>phreatomagmatic eruptions</w:t>
      </w:r>
      <w:r w:rsidR="0008636D" w:rsidRPr="0049059B">
        <w:rPr>
          <w:lang w:val="en-US"/>
        </w:rPr>
        <w:t>, Awu</w:t>
      </w:r>
      <w:r w:rsidR="00D327A3" w:rsidRPr="0049059B">
        <w:rPr>
          <w:lang w:val="en-US"/>
        </w:rPr>
        <w:t xml:space="preserve"> </w:t>
      </w:r>
      <w:r w:rsidR="0008636D" w:rsidRPr="0049059B">
        <w:rPr>
          <w:lang w:val="en-US"/>
        </w:rPr>
        <w:t>has</w:t>
      </w:r>
      <w:r w:rsidR="00D327A3" w:rsidRPr="0049059B">
        <w:rPr>
          <w:lang w:val="en-US"/>
        </w:rPr>
        <w:t xml:space="preserve"> caused fatalities from volcanic flow</w:t>
      </w:r>
      <w:r w:rsidR="00963314">
        <w:rPr>
          <w:lang w:val="en-US"/>
        </w:rPr>
        <w:t>s</w:t>
      </w:r>
      <w:r w:rsidR="00D327A3" w:rsidRPr="0049059B">
        <w:rPr>
          <w:lang w:val="en-US"/>
        </w:rPr>
        <w:t xml:space="preserve"> and tsunami.</w:t>
      </w:r>
      <w:r w:rsidR="00487E43" w:rsidRPr="00985D1A">
        <w:rPr>
          <w:lang w:val="en-US"/>
        </w:rPr>
        <w:t xml:space="preserve"> </w:t>
      </w:r>
      <w:r w:rsidR="008F1903" w:rsidRPr="00985D1A">
        <w:rPr>
          <w:lang w:val="en-US"/>
        </w:rPr>
        <w:t xml:space="preserve">Awu recently entered a new period of </w:t>
      </w:r>
      <w:r w:rsidR="00D327A3" w:rsidRPr="00985D1A">
        <w:rPr>
          <w:lang w:val="en-US"/>
        </w:rPr>
        <w:t>unrest, reigniting concerns about potential</w:t>
      </w:r>
      <w:r w:rsidR="00A8783F">
        <w:rPr>
          <w:lang w:val="en-US"/>
        </w:rPr>
        <w:t>ly</w:t>
      </w:r>
      <w:r w:rsidR="00D327A3" w:rsidRPr="00985D1A">
        <w:rPr>
          <w:lang w:val="en-US"/>
        </w:rPr>
        <w:t xml:space="preserve"> hazardous eruptive scenarios</w:t>
      </w:r>
      <w:r w:rsidR="008F1903" w:rsidRPr="00985D1A">
        <w:rPr>
          <w:lang w:val="en-US"/>
        </w:rPr>
        <w:t xml:space="preserve">. </w:t>
      </w:r>
      <w:r w:rsidR="00963314">
        <w:rPr>
          <w:lang w:val="en-US"/>
        </w:rPr>
        <w:t>We show how s</w:t>
      </w:r>
      <w:r w:rsidR="00697059">
        <w:rPr>
          <w:lang w:val="en-US"/>
        </w:rPr>
        <w:t>cenario-based modelling</w:t>
      </w:r>
      <w:r w:rsidR="00985D1A" w:rsidRPr="00985D1A">
        <w:rPr>
          <w:lang w:val="en-US"/>
        </w:rPr>
        <w:t xml:space="preserve"> can </w:t>
      </w:r>
      <w:r w:rsidR="00963314">
        <w:rPr>
          <w:lang w:val="en-US"/>
        </w:rPr>
        <w:t>limit</w:t>
      </w:r>
      <w:r w:rsidR="00985D1A" w:rsidRPr="00985D1A">
        <w:rPr>
          <w:lang w:val="en-US"/>
        </w:rPr>
        <w:t xml:space="preserve"> the spatial range and intensity of </w:t>
      </w:r>
      <w:r w:rsidR="00963314">
        <w:rPr>
          <w:lang w:val="en-US"/>
        </w:rPr>
        <w:t>eruptive</w:t>
      </w:r>
      <w:r w:rsidR="00985D1A" w:rsidRPr="00985D1A">
        <w:rPr>
          <w:lang w:val="en-US"/>
        </w:rPr>
        <w:t xml:space="preserve"> hazards, </w:t>
      </w:r>
      <w:r w:rsidR="00116899">
        <w:rPr>
          <w:lang w:val="en-US"/>
        </w:rPr>
        <w:t>which</w:t>
      </w:r>
      <w:r w:rsidR="00985D1A" w:rsidRPr="00985D1A">
        <w:rPr>
          <w:lang w:val="en-US"/>
        </w:rPr>
        <w:t xml:space="preserve"> may</w:t>
      </w:r>
      <w:r w:rsidR="00116899">
        <w:rPr>
          <w:lang w:val="en-US"/>
        </w:rPr>
        <w:t xml:space="preserve"> </w:t>
      </w:r>
      <w:r w:rsidR="00963314">
        <w:rPr>
          <w:lang w:val="en-US"/>
        </w:rPr>
        <w:t>in turn</w:t>
      </w:r>
      <w:r w:rsidR="00985D1A" w:rsidRPr="00985D1A">
        <w:rPr>
          <w:lang w:val="en-US"/>
        </w:rPr>
        <w:t xml:space="preserve"> inform risk reduction </w:t>
      </w:r>
      <w:r w:rsidR="00963314">
        <w:rPr>
          <w:lang w:val="en-US"/>
        </w:rPr>
        <w:t>strategies</w:t>
      </w:r>
      <w:r w:rsidR="00985D1A" w:rsidRPr="00985D1A">
        <w:rPr>
          <w:lang w:val="en-US"/>
        </w:rPr>
        <w:t xml:space="preserve"> </w:t>
      </w:r>
      <w:r w:rsidR="00A8783F">
        <w:rPr>
          <w:lang w:val="en-US"/>
        </w:rPr>
        <w:t>for</w:t>
      </w:r>
      <w:r w:rsidR="00985D1A" w:rsidRPr="00985D1A">
        <w:rPr>
          <w:lang w:val="en-US"/>
        </w:rPr>
        <w:t xml:space="preserve"> Awu’s population.</w:t>
      </w:r>
      <w:r w:rsidR="008F1903" w:rsidRPr="00985D1A">
        <w:rPr>
          <w:lang w:val="en-US"/>
        </w:rPr>
        <w:t xml:space="preserve"> </w:t>
      </w:r>
      <w:r w:rsidR="00963314" w:rsidRPr="00985D1A">
        <w:rPr>
          <w:lang w:val="en-US"/>
        </w:rPr>
        <w:t xml:space="preserve">We </w:t>
      </w:r>
      <w:r w:rsidR="00963314">
        <w:rPr>
          <w:lang w:val="en-US"/>
        </w:rPr>
        <w:t>use an ‘impacts-</w:t>
      </w:r>
      <w:proofErr w:type="spellStart"/>
      <w:r w:rsidR="00963314">
        <w:rPr>
          <w:lang w:val="en-US"/>
        </w:rPr>
        <w:t>focussed</w:t>
      </w:r>
      <w:proofErr w:type="spellEnd"/>
      <w:r w:rsidR="00963314">
        <w:rPr>
          <w:lang w:val="en-US"/>
        </w:rPr>
        <w:t>’ approach to deal</w:t>
      </w:r>
      <w:r w:rsidR="00963314">
        <w:rPr>
          <w:lang w:val="en-US"/>
        </w:rPr>
        <w:t xml:space="preserve"> with large epistemic uncertaint</w:t>
      </w:r>
      <w:r w:rsidR="00963314">
        <w:rPr>
          <w:lang w:val="en-US"/>
        </w:rPr>
        <w:t>ies</w:t>
      </w:r>
      <w:r w:rsidR="00963314">
        <w:rPr>
          <w:lang w:val="en-US"/>
        </w:rPr>
        <w:t xml:space="preserve">, modelling column-collapse pyroclastic flows across a broad parameter space to identify the minimum eruption source parameters (ESPs) that could generate sectoral impacts. </w:t>
      </w:r>
      <w:r w:rsidR="00963314" w:rsidRPr="00985D1A">
        <w:rPr>
          <w:lang w:val="en-US"/>
        </w:rPr>
        <w:t xml:space="preserve">We </w:t>
      </w:r>
      <w:r w:rsidR="00963314">
        <w:rPr>
          <w:lang w:val="en-US"/>
        </w:rPr>
        <w:t>explore how</w:t>
      </w:r>
      <w:r w:rsidR="00963314" w:rsidRPr="00985D1A">
        <w:rPr>
          <w:lang w:val="en-US"/>
        </w:rPr>
        <w:t xml:space="preserve"> model outputs </w:t>
      </w:r>
      <w:r w:rsidR="00963314">
        <w:rPr>
          <w:lang w:val="en-US"/>
        </w:rPr>
        <w:t>may complement</w:t>
      </w:r>
      <w:r w:rsidR="00963314" w:rsidRPr="00985D1A">
        <w:rPr>
          <w:lang w:val="en-US"/>
        </w:rPr>
        <w:t xml:space="preserve"> existing hazard maps</w:t>
      </w:r>
      <w:r w:rsidR="00963314">
        <w:rPr>
          <w:lang w:val="en-US"/>
        </w:rPr>
        <w:t xml:space="preserve"> and overlay available exposure datasets to evaluate potential inundation of populated areas. </w:t>
      </w:r>
      <w:r w:rsidR="00963314">
        <w:rPr>
          <w:lang w:val="en-US"/>
        </w:rPr>
        <w:t xml:space="preserve">We discuss our work in the context of Awu’s previous fatal eruptions, the rapid acceleration of which provoke questions about how warnings and coordinated response can be optimized in eruptive situations with </w:t>
      </w:r>
      <w:r w:rsidR="00697059">
        <w:rPr>
          <w:lang w:val="en-US"/>
        </w:rPr>
        <w:t>a very limited time window</w:t>
      </w:r>
      <w:r w:rsidR="00963314">
        <w:rPr>
          <w:lang w:val="en-US"/>
        </w:rPr>
        <w:t xml:space="preserve"> from onset to climax</w:t>
      </w:r>
      <w:r w:rsidR="00A33EA1" w:rsidRPr="00985D1A">
        <w:rPr>
          <w:lang w:val="en-US"/>
        </w:rPr>
        <w:t>.</w:t>
      </w:r>
      <w:r w:rsidR="00AE7EB2">
        <w:rPr>
          <w:lang w:val="en-US"/>
        </w:rPr>
        <w:t xml:space="preserve"> </w:t>
      </w:r>
    </w:p>
    <w:p w14:paraId="74F627E3" w14:textId="77777777" w:rsidR="003E7EC1" w:rsidRDefault="003E7EC1" w:rsidP="00AF6E6E">
      <w:pPr>
        <w:rPr>
          <w:i/>
          <w:iCs/>
          <w:lang w:val="en-US"/>
        </w:rPr>
      </w:pPr>
    </w:p>
    <w:p w14:paraId="01EE5EFC" w14:textId="450C4D5C" w:rsidR="00AF6E6E" w:rsidRDefault="006131EF" w:rsidP="00AF6E6E">
      <w:pPr>
        <w:rPr>
          <w:i/>
          <w:iCs/>
          <w:lang w:val="en-US"/>
        </w:rPr>
      </w:pPr>
      <w:r>
        <w:rPr>
          <w:i/>
          <w:iCs/>
          <w:lang w:val="en-US"/>
        </w:rPr>
        <w:t>2</w:t>
      </w:r>
      <w:r w:rsidR="00963314">
        <w:rPr>
          <w:i/>
          <w:iCs/>
          <w:lang w:val="en-US"/>
        </w:rPr>
        <w:t>35</w:t>
      </w:r>
      <w:r w:rsidR="00AE7EB2">
        <w:rPr>
          <w:i/>
          <w:iCs/>
          <w:lang w:val="en-US"/>
        </w:rPr>
        <w:t xml:space="preserve"> words (max 250)</w:t>
      </w:r>
    </w:p>
    <w:p w14:paraId="650B55AF" w14:textId="77777777" w:rsidR="00AF6E6E" w:rsidRDefault="00AF6E6E" w:rsidP="00AF6E6E">
      <w:pPr>
        <w:rPr>
          <w:i/>
          <w:iCs/>
          <w:lang w:val="en-US"/>
        </w:rPr>
      </w:pPr>
    </w:p>
    <w:p w14:paraId="6514C92D" w14:textId="6E8CCDBF" w:rsidR="00AF6E6E" w:rsidRPr="00EA5E48" w:rsidRDefault="00AF6E6E" w:rsidP="00AF6E6E">
      <w:pPr>
        <w:rPr>
          <w:lang w:val="en-US"/>
        </w:rPr>
      </w:pPr>
      <w:r>
        <w:rPr>
          <w:u w:val="single"/>
          <w:lang w:val="en-US"/>
        </w:rPr>
        <w:t>Corresponding author:</w:t>
      </w:r>
      <w:r w:rsidR="00EA5E48">
        <w:rPr>
          <w:lang w:val="en-US"/>
        </w:rPr>
        <w:tab/>
        <w:t>Ailsa Naismith</w:t>
      </w:r>
    </w:p>
    <w:p w14:paraId="1FEF1D25" w14:textId="77777777" w:rsidR="00AF6E6E" w:rsidRDefault="00AF6E6E" w:rsidP="00AF6E6E">
      <w:pPr>
        <w:rPr>
          <w:u w:val="single"/>
          <w:lang w:val="en-US"/>
        </w:rPr>
      </w:pPr>
    </w:p>
    <w:p w14:paraId="64819029" w14:textId="087F9F06" w:rsidR="00AF6E6E" w:rsidRPr="00EA5E48" w:rsidRDefault="00AF6E6E" w:rsidP="00AF6E6E">
      <w:pPr>
        <w:rPr>
          <w:lang w:val="en-US"/>
        </w:rPr>
      </w:pPr>
      <w:r>
        <w:rPr>
          <w:u w:val="single"/>
          <w:lang w:val="en-US"/>
        </w:rPr>
        <w:t>Presenting author:</w:t>
      </w:r>
      <w:r w:rsidR="00EA5E48">
        <w:rPr>
          <w:lang w:val="en-US"/>
        </w:rPr>
        <w:tab/>
      </w:r>
      <w:r w:rsidR="00EA5E48">
        <w:rPr>
          <w:lang w:val="en-US"/>
        </w:rPr>
        <w:tab/>
        <w:t>Ailsa Naismith</w:t>
      </w:r>
    </w:p>
    <w:p w14:paraId="48BB2BB1" w14:textId="4D522680" w:rsidR="00AF6E6E" w:rsidRPr="00AE7EB2" w:rsidRDefault="00AF6E6E" w:rsidP="00AF6E6E">
      <w:pPr>
        <w:rPr>
          <w:lang w:val="en-US"/>
        </w:rPr>
      </w:pPr>
    </w:p>
    <w:sectPr w:rsidR="00AF6E6E" w:rsidRPr="00AE7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16BE2"/>
    <w:multiLevelType w:val="hybridMultilevel"/>
    <w:tmpl w:val="B154930C"/>
    <w:lvl w:ilvl="0" w:tplc="4A340ED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362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6E"/>
    <w:rsid w:val="00024A0A"/>
    <w:rsid w:val="0008636D"/>
    <w:rsid w:val="00116899"/>
    <w:rsid w:val="00137599"/>
    <w:rsid w:val="00167729"/>
    <w:rsid w:val="002B1CC4"/>
    <w:rsid w:val="002C6397"/>
    <w:rsid w:val="002E43A4"/>
    <w:rsid w:val="00342623"/>
    <w:rsid w:val="003E7EC1"/>
    <w:rsid w:val="00487E43"/>
    <w:rsid w:val="0049059B"/>
    <w:rsid w:val="004A5BDB"/>
    <w:rsid w:val="005303BC"/>
    <w:rsid w:val="005D0310"/>
    <w:rsid w:val="006131EF"/>
    <w:rsid w:val="00647595"/>
    <w:rsid w:val="00697059"/>
    <w:rsid w:val="006A6D12"/>
    <w:rsid w:val="007113A7"/>
    <w:rsid w:val="008552FB"/>
    <w:rsid w:val="008A036B"/>
    <w:rsid w:val="008F1903"/>
    <w:rsid w:val="00907309"/>
    <w:rsid w:val="009448D8"/>
    <w:rsid w:val="00963314"/>
    <w:rsid w:val="00985D1A"/>
    <w:rsid w:val="00A33EA1"/>
    <w:rsid w:val="00A606C5"/>
    <w:rsid w:val="00A8783F"/>
    <w:rsid w:val="00AE7EB2"/>
    <w:rsid w:val="00AF6E6E"/>
    <w:rsid w:val="00B467F2"/>
    <w:rsid w:val="00BC4115"/>
    <w:rsid w:val="00C06246"/>
    <w:rsid w:val="00C142BC"/>
    <w:rsid w:val="00CC1B7C"/>
    <w:rsid w:val="00D200AD"/>
    <w:rsid w:val="00D327A3"/>
    <w:rsid w:val="00DB23DD"/>
    <w:rsid w:val="00E311DE"/>
    <w:rsid w:val="00E9546D"/>
    <w:rsid w:val="00EA5E48"/>
    <w:rsid w:val="00FD5C6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125046BF"/>
  <w15:chartTrackingRefBased/>
  <w15:docId w15:val="{270FDC0B-71E3-364A-A52E-004C2C28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E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E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E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E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E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E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E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E6E"/>
    <w:rPr>
      <w:rFonts w:eastAsiaTheme="majorEastAsia" w:cstheme="majorBidi"/>
      <w:color w:val="272727" w:themeColor="text1" w:themeTint="D8"/>
    </w:rPr>
  </w:style>
  <w:style w:type="paragraph" w:styleId="Title">
    <w:name w:val="Title"/>
    <w:basedOn w:val="Normal"/>
    <w:next w:val="Normal"/>
    <w:link w:val="TitleChar"/>
    <w:uiPriority w:val="10"/>
    <w:qFormat/>
    <w:rsid w:val="00AF6E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E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E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6E6E"/>
    <w:rPr>
      <w:i/>
      <w:iCs/>
      <w:color w:val="404040" w:themeColor="text1" w:themeTint="BF"/>
    </w:rPr>
  </w:style>
  <w:style w:type="paragraph" w:styleId="ListParagraph">
    <w:name w:val="List Paragraph"/>
    <w:basedOn w:val="Normal"/>
    <w:uiPriority w:val="34"/>
    <w:qFormat/>
    <w:rsid w:val="00AF6E6E"/>
    <w:pPr>
      <w:ind w:left="720"/>
      <w:contextualSpacing/>
    </w:pPr>
  </w:style>
  <w:style w:type="character" w:styleId="IntenseEmphasis">
    <w:name w:val="Intense Emphasis"/>
    <w:basedOn w:val="DefaultParagraphFont"/>
    <w:uiPriority w:val="21"/>
    <w:qFormat/>
    <w:rsid w:val="00AF6E6E"/>
    <w:rPr>
      <w:i/>
      <w:iCs/>
      <w:color w:val="0F4761" w:themeColor="accent1" w:themeShade="BF"/>
    </w:rPr>
  </w:style>
  <w:style w:type="paragraph" w:styleId="IntenseQuote">
    <w:name w:val="Intense Quote"/>
    <w:basedOn w:val="Normal"/>
    <w:next w:val="Normal"/>
    <w:link w:val="IntenseQuoteChar"/>
    <w:uiPriority w:val="30"/>
    <w:qFormat/>
    <w:rsid w:val="00AF6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E6E"/>
    <w:rPr>
      <w:i/>
      <w:iCs/>
      <w:color w:val="0F4761" w:themeColor="accent1" w:themeShade="BF"/>
    </w:rPr>
  </w:style>
  <w:style w:type="character" w:styleId="IntenseReference">
    <w:name w:val="Intense Reference"/>
    <w:basedOn w:val="DefaultParagraphFont"/>
    <w:uiPriority w:val="32"/>
    <w:qFormat/>
    <w:rsid w:val="00AF6E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215256">
      <w:bodyDiv w:val="1"/>
      <w:marLeft w:val="0"/>
      <w:marRight w:val="0"/>
      <w:marTop w:val="0"/>
      <w:marBottom w:val="0"/>
      <w:divBdr>
        <w:top w:val="none" w:sz="0" w:space="0" w:color="auto"/>
        <w:left w:val="none" w:sz="0" w:space="0" w:color="auto"/>
        <w:bottom w:val="none" w:sz="0" w:space="0" w:color="auto"/>
        <w:right w:val="none" w:sz="0" w:space="0" w:color="auto"/>
      </w:divBdr>
      <w:divsChild>
        <w:div w:id="384570023">
          <w:blockQuote w:val="1"/>
          <w:marLeft w:val="150"/>
          <w:marRight w:val="150"/>
          <w:marTop w:val="0"/>
          <w:marBottom w:val="0"/>
          <w:divBdr>
            <w:top w:val="none" w:sz="0" w:space="0" w:color="auto"/>
            <w:left w:val="none" w:sz="0" w:space="0" w:color="auto"/>
            <w:bottom w:val="none" w:sz="0" w:space="0" w:color="auto"/>
            <w:right w:val="none" w:sz="0" w:space="0" w:color="auto"/>
          </w:divBdr>
          <w:divsChild>
            <w:div w:id="689914261">
              <w:marLeft w:val="0"/>
              <w:marRight w:val="0"/>
              <w:marTop w:val="0"/>
              <w:marBottom w:val="0"/>
              <w:divBdr>
                <w:top w:val="none" w:sz="0" w:space="0" w:color="auto"/>
                <w:left w:val="none" w:sz="0" w:space="0" w:color="auto"/>
                <w:bottom w:val="none" w:sz="0" w:space="0" w:color="auto"/>
                <w:right w:val="none" w:sz="0" w:space="0" w:color="auto"/>
              </w:divBdr>
              <w:divsChild>
                <w:div w:id="1880122373">
                  <w:marLeft w:val="0"/>
                  <w:marRight w:val="0"/>
                  <w:marTop w:val="0"/>
                  <w:marBottom w:val="0"/>
                  <w:divBdr>
                    <w:top w:val="none" w:sz="0" w:space="0" w:color="auto"/>
                    <w:left w:val="none" w:sz="0" w:space="0" w:color="auto"/>
                    <w:bottom w:val="none" w:sz="0" w:space="0" w:color="auto"/>
                    <w:right w:val="none" w:sz="0" w:space="0" w:color="auto"/>
                  </w:divBdr>
                  <w:divsChild>
                    <w:div w:id="264075889">
                      <w:marLeft w:val="0"/>
                      <w:marRight w:val="0"/>
                      <w:marTop w:val="0"/>
                      <w:marBottom w:val="0"/>
                      <w:divBdr>
                        <w:top w:val="none" w:sz="0" w:space="0" w:color="auto"/>
                        <w:left w:val="none" w:sz="0" w:space="0" w:color="auto"/>
                        <w:bottom w:val="none" w:sz="0" w:space="0" w:color="auto"/>
                        <w:right w:val="none" w:sz="0" w:space="0" w:color="auto"/>
                      </w:divBdr>
                      <w:divsChild>
                        <w:div w:id="1684235501">
                          <w:marLeft w:val="0"/>
                          <w:marRight w:val="0"/>
                          <w:marTop w:val="0"/>
                          <w:marBottom w:val="0"/>
                          <w:divBdr>
                            <w:top w:val="none" w:sz="0" w:space="0" w:color="auto"/>
                            <w:left w:val="none" w:sz="0" w:space="0" w:color="auto"/>
                            <w:bottom w:val="none" w:sz="0" w:space="0" w:color="auto"/>
                            <w:right w:val="none" w:sz="0" w:space="0" w:color="auto"/>
                          </w:divBdr>
                          <w:divsChild>
                            <w:div w:id="586577877">
                              <w:marLeft w:val="0"/>
                              <w:marRight w:val="0"/>
                              <w:marTop w:val="0"/>
                              <w:marBottom w:val="0"/>
                              <w:divBdr>
                                <w:top w:val="none" w:sz="0" w:space="0" w:color="auto"/>
                                <w:left w:val="none" w:sz="0" w:space="0" w:color="auto"/>
                                <w:bottom w:val="none" w:sz="0" w:space="0" w:color="auto"/>
                                <w:right w:val="none" w:sz="0" w:space="0" w:color="auto"/>
                              </w:divBdr>
                              <w:divsChild>
                                <w:div w:id="20053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069465">
      <w:bodyDiv w:val="1"/>
      <w:marLeft w:val="0"/>
      <w:marRight w:val="0"/>
      <w:marTop w:val="0"/>
      <w:marBottom w:val="0"/>
      <w:divBdr>
        <w:top w:val="none" w:sz="0" w:space="0" w:color="auto"/>
        <w:left w:val="none" w:sz="0" w:space="0" w:color="auto"/>
        <w:bottom w:val="none" w:sz="0" w:space="0" w:color="auto"/>
        <w:right w:val="none" w:sz="0" w:space="0" w:color="auto"/>
      </w:divBdr>
      <w:divsChild>
        <w:div w:id="1317803504">
          <w:marLeft w:val="0"/>
          <w:marRight w:val="0"/>
          <w:marTop w:val="0"/>
          <w:marBottom w:val="0"/>
          <w:divBdr>
            <w:top w:val="none" w:sz="0" w:space="0" w:color="auto"/>
            <w:left w:val="none" w:sz="0" w:space="0" w:color="auto"/>
            <w:bottom w:val="none" w:sz="0" w:space="0" w:color="auto"/>
            <w:right w:val="none" w:sz="0" w:space="0" w:color="auto"/>
          </w:divBdr>
          <w:divsChild>
            <w:div w:id="14815592">
              <w:marLeft w:val="0"/>
              <w:marRight w:val="0"/>
              <w:marTop w:val="0"/>
              <w:marBottom w:val="0"/>
              <w:divBdr>
                <w:top w:val="none" w:sz="0" w:space="0" w:color="auto"/>
                <w:left w:val="none" w:sz="0" w:space="0" w:color="auto"/>
                <w:bottom w:val="none" w:sz="0" w:space="0" w:color="auto"/>
                <w:right w:val="none" w:sz="0" w:space="0" w:color="auto"/>
              </w:divBdr>
              <w:divsChild>
                <w:div w:id="2887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423712">
      <w:bodyDiv w:val="1"/>
      <w:marLeft w:val="0"/>
      <w:marRight w:val="0"/>
      <w:marTop w:val="0"/>
      <w:marBottom w:val="0"/>
      <w:divBdr>
        <w:top w:val="none" w:sz="0" w:space="0" w:color="auto"/>
        <w:left w:val="none" w:sz="0" w:space="0" w:color="auto"/>
        <w:bottom w:val="none" w:sz="0" w:space="0" w:color="auto"/>
        <w:right w:val="none" w:sz="0" w:space="0" w:color="auto"/>
      </w:divBdr>
      <w:divsChild>
        <w:div w:id="2142727651">
          <w:marLeft w:val="0"/>
          <w:marRight w:val="0"/>
          <w:marTop w:val="0"/>
          <w:marBottom w:val="0"/>
          <w:divBdr>
            <w:top w:val="none" w:sz="0" w:space="0" w:color="auto"/>
            <w:left w:val="none" w:sz="0" w:space="0" w:color="auto"/>
            <w:bottom w:val="none" w:sz="0" w:space="0" w:color="auto"/>
            <w:right w:val="none" w:sz="0" w:space="0" w:color="auto"/>
          </w:divBdr>
          <w:divsChild>
            <w:div w:id="419909654">
              <w:marLeft w:val="0"/>
              <w:marRight w:val="0"/>
              <w:marTop w:val="0"/>
              <w:marBottom w:val="0"/>
              <w:divBdr>
                <w:top w:val="none" w:sz="0" w:space="0" w:color="auto"/>
                <w:left w:val="none" w:sz="0" w:space="0" w:color="auto"/>
                <w:bottom w:val="none" w:sz="0" w:space="0" w:color="auto"/>
                <w:right w:val="none" w:sz="0" w:space="0" w:color="auto"/>
              </w:divBdr>
              <w:divsChild>
                <w:div w:id="7738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Katharine Naismith (Dr)</dc:creator>
  <cp:keywords/>
  <dc:description/>
  <cp:lastModifiedBy>Ailsa Katharine Naismith (Dr)</cp:lastModifiedBy>
  <cp:revision>4</cp:revision>
  <dcterms:created xsi:type="dcterms:W3CDTF">2025-05-30T10:05:00Z</dcterms:created>
  <dcterms:modified xsi:type="dcterms:W3CDTF">2025-05-30T10:39:00Z</dcterms:modified>
</cp:coreProperties>
</file>