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81604" w14:textId="77777777" w:rsidR="00B02C03" w:rsidRPr="00586965" w:rsidRDefault="00B02C03" w:rsidP="00B02C03">
      <w:pPr>
        <w:jc w:val="center"/>
        <w:rPr>
          <w:rFonts w:ascii="Times" w:hAnsi="Times" w:cs="Arial"/>
          <w:b/>
          <w:bCs/>
        </w:rPr>
      </w:pPr>
      <w:r w:rsidRPr="00586965">
        <w:rPr>
          <w:rFonts w:ascii="Times" w:hAnsi="Times" w:cs="Arial"/>
          <w:b/>
          <w:bCs/>
        </w:rPr>
        <w:t>Volcanic Wisdom: Strengthening Global Resilience Through Enhanced Multi-Hazard Early Warning and Alert Systems</w:t>
      </w:r>
    </w:p>
    <w:p w14:paraId="7591896B" w14:textId="77777777" w:rsidR="00B02C03" w:rsidRDefault="00B02C03" w:rsidP="00B02C03">
      <w:pPr>
        <w:jc w:val="both"/>
        <w:rPr>
          <w:rFonts w:ascii="Times" w:hAnsi="Times"/>
        </w:rPr>
      </w:pPr>
    </w:p>
    <w:p w14:paraId="6B51B246" w14:textId="77777777" w:rsidR="00B02C03" w:rsidRPr="009F5B7C" w:rsidRDefault="00B02C03" w:rsidP="00B02C03">
      <w:pPr>
        <w:jc w:val="both"/>
        <w:rPr>
          <w:rFonts w:ascii="Times" w:hAnsi="Times"/>
          <w:sz w:val="22"/>
          <w:szCs w:val="22"/>
        </w:rPr>
      </w:pPr>
      <w:r w:rsidRPr="009F5B7C">
        <w:rPr>
          <w:rFonts w:ascii="Times" w:hAnsi="Times"/>
          <w:b/>
          <w:bCs/>
          <w:sz w:val="22"/>
          <w:szCs w:val="22"/>
        </w:rPr>
        <w:t>Molly Urquhart</w:t>
      </w:r>
      <w:r w:rsidRPr="009F5B7C">
        <w:rPr>
          <w:rFonts w:ascii="Times" w:hAnsi="Times"/>
          <w:sz w:val="22"/>
          <w:szCs w:val="22"/>
        </w:rPr>
        <w:t xml:space="preserve">, University College London Department of Science and Technology Studies, London </w:t>
      </w:r>
    </w:p>
    <w:p w14:paraId="3831108E" w14:textId="77777777" w:rsidR="00B02C03" w:rsidRPr="009F5B7C" w:rsidRDefault="00B02C03" w:rsidP="00B02C03">
      <w:pPr>
        <w:jc w:val="both"/>
        <w:rPr>
          <w:rFonts w:ascii="Times" w:hAnsi="Times"/>
          <w:sz w:val="22"/>
          <w:szCs w:val="22"/>
        </w:rPr>
      </w:pPr>
      <w:r w:rsidRPr="009F5B7C">
        <w:rPr>
          <w:rFonts w:ascii="Times" w:hAnsi="Times"/>
          <w:sz w:val="22"/>
          <w:szCs w:val="22"/>
        </w:rPr>
        <w:t xml:space="preserve">Carina Fearnley, University College London Department of Science and Technology Studies, London </w:t>
      </w:r>
    </w:p>
    <w:p w14:paraId="4D54EB6E" w14:textId="77777777" w:rsidR="00B02C03" w:rsidRPr="009F5B7C" w:rsidRDefault="00B02C03" w:rsidP="00B02C03">
      <w:pPr>
        <w:jc w:val="both"/>
        <w:rPr>
          <w:rFonts w:ascii="Times" w:hAnsi="Times"/>
          <w:sz w:val="22"/>
          <w:szCs w:val="22"/>
        </w:rPr>
      </w:pPr>
      <w:r w:rsidRPr="009F5B7C">
        <w:rPr>
          <w:rFonts w:ascii="Times" w:hAnsi="Times"/>
          <w:sz w:val="22"/>
          <w:szCs w:val="22"/>
        </w:rPr>
        <w:t xml:space="preserve">Sarah Dryhurst, University College London Department of Risk and Disaster Reduction, London </w:t>
      </w:r>
    </w:p>
    <w:p w14:paraId="43CBA9AB" w14:textId="3231BCD5" w:rsidR="00B02C03" w:rsidRPr="00B02C03" w:rsidRDefault="00B02C03" w:rsidP="00B02C03">
      <w:pPr>
        <w:pStyle w:val="NormalWeb"/>
        <w:jc w:val="both"/>
        <w:rPr>
          <w:rFonts w:ascii="Times" w:hAnsi="Times"/>
        </w:rPr>
      </w:pPr>
      <w:r w:rsidRPr="0022510D">
        <w:rPr>
          <w:rFonts w:ascii="Times" w:hAnsi="Times"/>
        </w:rPr>
        <w:t xml:space="preserve">This research examines how Multi-Hazard Early Warning Systems (MHEWS) can be </w:t>
      </w:r>
      <w:r w:rsidR="00DE7577">
        <w:rPr>
          <w:rFonts w:ascii="Times" w:hAnsi="Times"/>
        </w:rPr>
        <w:t xml:space="preserve">strengthened </w:t>
      </w:r>
      <w:r w:rsidRPr="0022510D">
        <w:rPr>
          <w:rFonts w:ascii="Times" w:hAnsi="Times"/>
        </w:rPr>
        <w:t xml:space="preserve">by integrating insights from the volcanological community, particularly their use of Volcanic Alert Level Systems (VALSs). Multi-hazard events, where different hazards occur simultaneously or sequentially, present growing challenges for disaster risk reduction practitioners. However, current warning systems remain siloed between hazards and </w:t>
      </w:r>
      <w:r w:rsidR="00DE7577">
        <w:rPr>
          <w:rFonts w:ascii="Times" w:hAnsi="Times"/>
        </w:rPr>
        <w:t>disciplinary approaches</w:t>
      </w:r>
      <w:r w:rsidRPr="0022510D">
        <w:rPr>
          <w:rFonts w:ascii="Times" w:hAnsi="Times"/>
        </w:rPr>
        <w:t>, leading to fragmented coordination and reduced effectiveness during crisis</w:t>
      </w:r>
      <w:r w:rsidR="00DE7577">
        <w:rPr>
          <w:rFonts w:ascii="Times" w:hAnsi="Times"/>
        </w:rPr>
        <w:t xml:space="preserve">. </w:t>
      </w:r>
      <w:r w:rsidRPr="00211409">
        <w:rPr>
          <w:rFonts w:ascii="Times" w:hAnsi="Times"/>
        </w:rPr>
        <w:t xml:space="preserve">Conversely, volcanoes, which pose a wide range of threats over different geographic and temporal scales – including eruptions, tsunamis, and landslides- </w:t>
      </w:r>
      <w:r w:rsidR="00DE7577">
        <w:rPr>
          <w:rFonts w:ascii="Times" w:hAnsi="Times"/>
        </w:rPr>
        <w:t>offer a unique model for integrated warnings that consider</w:t>
      </w:r>
      <w:r w:rsidRPr="00211409">
        <w:rPr>
          <w:rFonts w:ascii="Times" w:hAnsi="Times"/>
        </w:rPr>
        <w:t xml:space="preserve"> multiple hazard concurring and/or compounding. </w:t>
      </w:r>
      <w:r w:rsidR="00DE7577">
        <w:rPr>
          <w:rFonts w:ascii="Times" w:hAnsi="Times"/>
        </w:rPr>
        <w:t>Volcanologists use of VALSs</w:t>
      </w:r>
      <w:r w:rsidRPr="00211409">
        <w:rPr>
          <w:rFonts w:ascii="Times" w:hAnsi="Times"/>
        </w:rPr>
        <w:t xml:space="preserve"> </w:t>
      </w:r>
      <w:r w:rsidR="00DE7577">
        <w:rPr>
          <w:rFonts w:ascii="Times" w:hAnsi="Times"/>
        </w:rPr>
        <w:t>represents</w:t>
      </w:r>
      <w:r w:rsidRPr="00211409">
        <w:rPr>
          <w:rFonts w:ascii="Times" w:hAnsi="Times"/>
        </w:rPr>
        <w:t xml:space="preserve"> a rich case study for </w:t>
      </w:r>
      <w:r w:rsidR="00DE7577">
        <w:rPr>
          <w:rFonts w:ascii="Times" w:hAnsi="Times"/>
        </w:rPr>
        <w:t xml:space="preserve">strengthening </w:t>
      </w:r>
      <w:r w:rsidRPr="00211409">
        <w:rPr>
          <w:rFonts w:ascii="Times" w:hAnsi="Times"/>
        </w:rPr>
        <w:t xml:space="preserve">current </w:t>
      </w:r>
      <w:r>
        <w:rPr>
          <w:rFonts w:ascii="Times" w:hAnsi="Times"/>
        </w:rPr>
        <w:t xml:space="preserve">MHEWSs. </w:t>
      </w:r>
      <w:r w:rsidRPr="0022510D">
        <w:rPr>
          <w:rFonts w:ascii="Times" w:hAnsi="Times"/>
        </w:rPr>
        <w:t xml:space="preserve">This work </w:t>
      </w:r>
      <w:r>
        <w:rPr>
          <w:rFonts w:ascii="Times" w:hAnsi="Times"/>
        </w:rPr>
        <w:t>analyzes</w:t>
      </w:r>
      <w:r w:rsidRPr="0022510D">
        <w:rPr>
          <w:rFonts w:ascii="Times" w:hAnsi="Times"/>
        </w:rPr>
        <w:t xml:space="preserve"> existing</w:t>
      </w:r>
      <w:r>
        <w:rPr>
          <w:rFonts w:ascii="Times" w:hAnsi="Times"/>
        </w:rPr>
        <w:t xml:space="preserve"> volcanic</w:t>
      </w:r>
      <w:r w:rsidRPr="0022510D">
        <w:rPr>
          <w:rFonts w:ascii="Times" w:hAnsi="Times"/>
        </w:rPr>
        <w:t xml:space="preserve"> </w:t>
      </w:r>
      <w:r>
        <w:rPr>
          <w:rFonts w:ascii="Times" w:hAnsi="Times"/>
        </w:rPr>
        <w:t xml:space="preserve">hazard </w:t>
      </w:r>
      <w:r w:rsidRPr="0022510D">
        <w:rPr>
          <w:rFonts w:ascii="Times" w:hAnsi="Times"/>
        </w:rPr>
        <w:t>models</w:t>
      </w:r>
      <w:r>
        <w:rPr>
          <w:rFonts w:ascii="Times" w:hAnsi="Times"/>
        </w:rPr>
        <w:t xml:space="preserve"> to</w:t>
      </w:r>
      <w:r w:rsidRPr="0022510D">
        <w:rPr>
          <w:rFonts w:ascii="Times" w:hAnsi="Times"/>
        </w:rPr>
        <w:t xml:space="preserve"> propose a framework for better integration across hazard types</w:t>
      </w:r>
      <w:r>
        <w:rPr>
          <w:rFonts w:ascii="Times" w:hAnsi="Times"/>
        </w:rPr>
        <w:t xml:space="preserve"> and MHEWSs</w:t>
      </w:r>
      <w:r w:rsidRPr="0022510D">
        <w:rPr>
          <w:rFonts w:ascii="Times" w:hAnsi="Times"/>
        </w:rPr>
        <w:t>. Drawing on methodologies from anthropology</w:t>
      </w:r>
      <w:r>
        <w:rPr>
          <w:rFonts w:ascii="Times" w:hAnsi="Times"/>
        </w:rPr>
        <w:t xml:space="preserve"> and Earth </w:t>
      </w:r>
      <w:r w:rsidR="00DE7577">
        <w:rPr>
          <w:rFonts w:ascii="Times" w:hAnsi="Times"/>
        </w:rPr>
        <w:t>s</w:t>
      </w:r>
      <w:r>
        <w:rPr>
          <w:rFonts w:ascii="Times" w:hAnsi="Times"/>
        </w:rPr>
        <w:t>ciences</w:t>
      </w:r>
      <w:r w:rsidRPr="0022510D">
        <w:rPr>
          <w:rFonts w:ascii="Times" w:hAnsi="Times"/>
        </w:rPr>
        <w:t>, including ethnographic fieldwork and interviews with key stakeholders, th</w:t>
      </w:r>
      <w:r w:rsidR="00DE7577">
        <w:rPr>
          <w:rFonts w:ascii="Times" w:hAnsi="Times"/>
        </w:rPr>
        <w:t>is</w:t>
      </w:r>
      <w:r w:rsidRPr="0022510D">
        <w:rPr>
          <w:rFonts w:ascii="Times" w:hAnsi="Times"/>
        </w:rPr>
        <w:t xml:space="preserve"> research will investigate how social, cultural, and institutional factors shape warning system effectiveness. Case studies will focus on Indonesia and the United States, regions with well-established yet distinct hazard governance structures. </w:t>
      </w:r>
      <w:r w:rsidRPr="0022510D">
        <w:rPr>
          <w:rFonts w:ascii="Times" w:hAnsi="Times"/>
          <w:color w:val="000000"/>
          <w:shd w:val="clear" w:color="auto" w:fill="FFFFFF"/>
        </w:rPr>
        <w:t>Key partners include the United States Geological Survey and Volcano Disaster Assistance Program, the Smithsonian Global Volcanism Program, the British Geological Survey, Indonesia’s Meteorology, Climatology, Geophysical Agency, Indonesia’s National Agency for Disaster Management, the Indonesian Center for Volcanology and Geological Hazard Mitigation, and the Merapi volcanic community</w:t>
      </w:r>
      <w:r w:rsidRPr="0022510D">
        <w:rPr>
          <w:rFonts w:ascii="Times" w:hAnsi="Times"/>
        </w:rPr>
        <w:t>. Findings will inform the development of more inclusive, socially attuned MHEWS frameworks that prioritize community engagement and interdisciplinary collaboration.</w:t>
      </w:r>
    </w:p>
    <w:p w14:paraId="1F085451" w14:textId="63CAC3DD" w:rsidR="00B02C03" w:rsidRDefault="00B02C03"/>
    <w:sectPr w:rsidR="00B02C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C03"/>
    <w:rsid w:val="00097E03"/>
    <w:rsid w:val="0016618C"/>
    <w:rsid w:val="001C2342"/>
    <w:rsid w:val="001F1DD2"/>
    <w:rsid w:val="003436D7"/>
    <w:rsid w:val="003A4C64"/>
    <w:rsid w:val="00400661"/>
    <w:rsid w:val="00411E0C"/>
    <w:rsid w:val="006E7524"/>
    <w:rsid w:val="00754A77"/>
    <w:rsid w:val="009A0387"/>
    <w:rsid w:val="00B02C03"/>
    <w:rsid w:val="00C05A39"/>
    <w:rsid w:val="00D911D1"/>
    <w:rsid w:val="00DE75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41991EA"/>
  <w15:chartTrackingRefBased/>
  <w15:docId w15:val="{E9DA9A53-987C-8A47-9AEB-0E2CF1DED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C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02C03"/>
    <w:rPr>
      <w:b/>
      <w:bCs/>
    </w:rPr>
  </w:style>
  <w:style w:type="paragraph" w:styleId="NormalWeb">
    <w:name w:val="Normal (Web)"/>
    <w:basedOn w:val="Normal"/>
    <w:uiPriority w:val="99"/>
    <w:unhideWhenUsed/>
    <w:rsid w:val="00B02C0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Urquhart</dc:creator>
  <cp:keywords/>
  <dc:description/>
  <cp:lastModifiedBy>Molly Urquhart</cp:lastModifiedBy>
  <cp:revision>1</cp:revision>
  <dcterms:created xsi:type="dcterms:W3CDTF">2025-05-29T12:11:00Z</dcterms:created>
  <dcterms:modified xsi:type="dcterms:W3CDTF">2025-05-29T12:26:00Z</dcterms:modified>
</cp:coreProperties>
</file>