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CF05" w14:textId="54202BFB" w:rsidR="00683E78" w:rsidRPr="0067061E" w:rsidRDefault="00683E78" w:rsidP="00683E78">
      <w:pPr>
        <w:spacing w:line="480" w:lineRule="auto"/>
        <w:rPr>
          <w:b/>
          <w:bCs/>
          <w:sz w:val="32"/>
          <w:szCs w:val="32"/>
        </w:rPr>
      </w:pPr>
      <w:r w:rsidRPr="0067061E">
        <w:rPr>
          <w:b/>
          <w:bCs/>
          <w:color w:val="3F3F3F"/>
          <w:sz w:val="32"/>
          <w:szCs w:val="32"/>
        </w:rPr>
        <w:t>2023-202</w:t>
      </w:r>
      <w:r w:rsidR="00561B6F">
        <w:rPr>
          <w:b/>
          <w:bCs/>
          <w:color w:val="3F3F3F"/>
          <w:sz w:val="32"/>
          <w:szCs w:val="32"/>
        </w:rPr>
        <w:t>4</w:t>
      </w:r>
      <w:r w:rsidRPr="0067061E">
        <w:rPr>
          <w:b/>
          <w:bCs/>
          <w:color w:val="3F3F3F"/>
          <w:sz w:val="32"/>
          <w:szCs w:val="32"/>
        </w:rPr>
        <w:t xml:space="preserve"> inflation-deflation cycles at </w:t>
      </w:r>
      <w:proofErr w:type="spellStart"/>
      <w:r w:rsidRPr="0067061E">
        <w:rPr>
          <w:b/>
          <w:bCs/>
          <w:color w:val="3F3F3F"/>
          <w:sz w:val="32"/>
          <w:szCs w:val="32"/>
        </w:rPr>
        <w:t>Svartsengi</w:t>
      </w:r>
      <w:proofErr w:type="spellEnd"/>
      <w:r w:rsidRPr="0067061E">
        <w:rPr>
          <w:b/>
          <w:bCs/>
          <w:color w:val="3F3F3F"/>
          <w:sz w:val="32"/>
          <w:szCs w:val="32"/>
        </w:rPr>
        <w:t xml:space="preserve"> and repeated dike injections and eruptions at the </w:t>
      </w:r>
      <w:proofErr w:type="spellStart"/>
      <w:r w:rsidRPr="0067061E">
        <w:rPr>
          <w:b/>
          <w:bCs/>
          <w:color w:val="3F3F3F"/>
          <w:sz w:val="32"/>
          <w:szCs w:val="32"/>
        </w:rPr>
        <w:t>Sundhnúkur</w:t>
      </w:r>
      <w:proofErr w:type="spellEnd"/>
      <w:r w:rsidRPr="0067061E">
        <w:rPr>
          <w:b/>
          <w:bCs/>
          <w:color w:val="3F3F3F"/>
          <w:sz w:val="32"/>
          <w:szCs w:val="32"/>
        </w:rPr>
        <w:t xml:space="preserve"> crater row, Reykjanes Peninsula, Iceland </w:t>
      </w:r>
    </w:p>
    <w:p w14:paraId="21A8C889" w14:textId="77777777" w:rsidR="00683E78" w:rsidRPr="000C3930" w:rsidRDefault="00683E78" w:rsidP="00683E78">
      <w:pPr>
        <w:spacing w:line="480" w:lineRule="auto"/>
      </w:pPr>
    </w:p>
    <w:p w14:paraId="632201D0" w14:textId="6F87D67B" w:rsidR="00683E78" w:rsidRPr="000C3930" w:rsidRDefault="00683E78" w:rsidP="00683E78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r w:rsidRPr="000C3930">
        <w:rPr>
          <w:rFonts w:ascii="Times New Roman" w:hAnsi="Times New Roman" w:cs="Times New Roman"/>
          <w:lang w:val="en-US"/>
        </w:rPr>
        <w:t>Michelle Parks</w:t>
      </w:r>
      <w:r w:rsidRPr="000C3930">
        <w:rPr>
          <w:rFonts w:ascii="Times New Roman" w:hAnsi="Times New Roman" w:cs="Times New Roman"/>
          <w:vertAlign w:val="superscript"/>
          <w:lang w:val="en-US"/>
        </w:rPr>
        <w:t>1</w:t>
      </w:r>
      <w:r w:rsidRPr="000C3930">
        <w:rPr>
          <w:rFonts w:ascii="Times New Roman" w:hAnsi="Times New Roman" w:cs="Times New Roman"/>
          <w:lang w:val="en-US"/>
        </w:rPr>
        <w:t>, Vincent Drouin</w:t>
      </w:r>
      <w:r w:rsidRPr="000C3930">
        <w:rPr>
          <w:rFonts w:ascii="Times New Roman" w:hAnsi="Times New Roman" w:cs="Times New Roman"/>
          <w:vertAlign w:val="superscript"/>
          <w:lang w:val="en-US"/>
        </w:rPr>
        <w:t>1</w:t>
      </w:r>
      <w:r w:rsidRPr="000C3930">
        <w:rPr>
          <w:rFonts w:ascii="Times New Roman" w:hAnsi="Times New Roman" w:cs="Times New Roman"/>
          <w:lang w:val="en-US"/>
        </w:rPr>
        <w:t>, Freysteinn Sigmundsson</w:t>
      </w:r>
      <w:r w:rsidRPr="000C3930">
        <w:rPr>
          <w:rFonts w:ascii="Times New Roman" w:hAnsi="Times New Roman" w:cs="Times New Roman"/>
          <w:vertAlign w:val="superscript"/>
          <w:lang w:val="en-US"/>
        </w:rPr>
        <w:t>2</w:t>
      </w:r>
      <w:r w:rsidRPr="000C3930">
        <w:rPr>
          <w:rFonts w:ascii="Times New Roman" w:hAnsi="Times New Roman" w:cs="Times New Roman"/>
          <w:lang w:val="en-US"/>
        </w:rPr>
        <w:t>, Ásta Rut Hjartardóttir</w:t>
      </w:r>
      <w:r w:rsidRPr="000C3930">
        <w:rPr>
          <w:rFonts w:ascii="Times New Roman" w:hAnsi="Times New Roman" w:cs="Times New Roman"/>
          <w:vertAlign w:val="superscript"/>
          <w:lang w:val="en-US"/>
        </w:rPr>
        <w:t>1</w:t>
      </w:r>
      <w:r w:rsidRPr="000C3930">
        <w:rPr>
          <w:rFonts w:ascii="Times New Roman" w:hAnsi="Times New Roman" w:cs="Times New Roman"/>
          <w:lang w:val="en-US"/>
        </w:rPr>
        <w:t>, Halldór Geirsson</w:t>
      </w:r>
      <w:r w:rsidRPr="000C3930">
        <w:rPr>
          <w:rFonts w:ascii="Times New Roman" w:hAnsi="Times New Roman" w:cs="Times New Roman"/>
          <w:vertAlign w:val="superscript"/>
          <w:lang w:val="en-US"/>
        </w:rPr>
        <w:t>2</w:t>
      </w:r>
      <w:r w:rsidRPr="000C3930">
        <w:rPr>
          <w:rFonts w:ascii="Times New Roman" w:hAnsi="Times New Roman" w:cs="Times New Roman"/>
          <w:lang w:val="en-US"/>
        </w:rPr>
        <w:t>, Gro B. M. Pedersen</w:t>
      </w:r>
      <w:r w:rsidRPr="000C3930">
        <w:rPr>
          <w:rFonts w:ascii="Times New Roman" w:hAnsi="Times New Roman" w:cs="Times New Roman"/>
          <w:vertAlign w:val="superscript"/>
          <w:lang w:val="en-US"/>
        </w:rPr>
        <w:t>1</w:t>
      </w:r>
      <w:r w:rsidRPr="000C3930">
        <w:rPr>
          <w:rFonts w:ascii="Times New Roman" w:hAnsi="Times New Roman" w:cs="Times New Roman"/>
          <w:lang w:val="en-US"/>
        </w:rPr>
        <w:t>, Joaquin M. C. Belart</w:t>
      </w:r>
      <w:r w:rsidRPr="000C3930">
        <w:rPr>
          <w:rFonts w:ascii="Times New Roman" w:hAnsi="Times New Roman" w:cs="Times New Roman"/>
          <w:vertAlign w:val="superscript"/>
          <w:lang w:val="en-US"/>
        </w:rPr>
        <w:t>3</w:t>
      </w:r>
      <w:r w:rsidRPr="000C3930">
        <w:rPr>
          <w:rFonts w:ascii="Times New Roman" w:hAnsi="Times New Roman" w:cs="Times New Roman"/>
          <w:lang w:val="en-US"/>
        </w:rPr>
        <w:t>, Sara Barsotti</w:t>
      </w:r>
      <w:r w:rsidRPr="000C3930">
        <w:rPr>
          <w:rFonts w:ascii="Times New Roman" w:hAnsi="Times New Roman" w:cs="Times New Roman"/>
          <w:vertAlign w:val="superscript"/>
          <w:lang w:val="en-US"/>
        </w:rPr>
        <w:t>1</w:t>
      </w:r>
      <w:r w:rsidRPr="000C3930">
        <w:rPr>
          <w:rFonts w:ascii="Times New Roman" w:hAnsi="Times New Roman" w:cs="Times New Roman"/>
          <w:lang w:val="en-US"/>
        </w:rPr>
        <w:t>, Chiara Lanzi</w:t>
      </w:r>
      <w:r w:rsidRPr="000C3930">
        <w:rPr>
          <w:rFonts w:ascii="Times New Roman" w:hAnsi="Times New Roman" w:cs="Times New Roman"/>
          <w:vertAlign w:val="superscript"/>
          <w:lang w:val="en-US"/>
        </w:rPr>
        <w:t>1</w:t>
      </w:r>
      <w:r w:rsidRPr="000C3930">
        <w:rPr>
          <w:rFonts w:ascii="Times New Roman" w:hAnsi="Times New Roman" w:cs="Times New Roman"/>
          <w:lang w:val="en-US"/>
        </w:rPr>
        <w:t>, Kristín Vogfj</w:t>
      </w:r>
      <w:r>
        <w:rPr>
          <w:rFonts w:ascii="Times New Roman" w:hAnsi="Times New Roman" w:cs="Times New Roman"/>
          <w:lang w:val="en-US"/>
        </w:rPr>
        <w:t>ö</w:t>
      </w:r>
      <w:r w:rsidRPr="000C3930">
        <w:rPr>
          <w:rFonts w:ascii="Times New Roman" w:hAnsi="Times New Roman" w:cs="Times New Roman"/>
          <w:lang w:val="en-US"/>
        </w:rPr>
        <w:t>rd</w:t>
      </w:r>
      <w:r w:rsidRPr="000C3930">
        <w:rPr>
          <w:rFonts w:ascii="Times New Roman" w:hAnsi="Times New Roman" w:cs="Times New Roman"/>
          <w:vertAlign w:val="superscript"/>
          <w:lang w:val="en-US"/>
        </w:rPr>
        <w:t>1</w:t>
      </w:r>
      <w:r w:rsidRPr="000C3930">
        <w:rPr>
          <w:rFonts w:ascii="Times New Roman" w:hAnsi="Times New Roman" w:cs="Times New Roman"/>
          <w:lang w:val="en-US"/>
        </w:rPr>
        <w:t>, Andrew Hooper</w:t>
      </w:r>
      <w:r w:rsidRPr="000C3930">
        <w:rPr>
          <w:rFonts w:ascii="Times New Roman" w:hAnsi="Times New Roman" w:cs="Times New Roman"/>
          <w:vertAlign w:val="superscript"/>
          <w:lang w:val="en-US"/>
        </w:rPr>
        <w:t>4</w:t>
      </w:r>
      <w:r w:rsidRPr="000C3930">
        <w:rPr>
          <w:rFonts w:ascii="Times New Roman" w:hAnsi="Times New Roman" w:cs="Times New Roman"/>
          <w:lang w:val="en-US"/>
        </w:rPr>
        <w:t>, Benedikt Ófeigsson</w:t>
      </w:r>
      <w:r w:rsidRPr="000C3930">
        <w:rPr>
          <w:rFonts w:ascii="Times New Roman" w:hAnsi="Times New Roman" w:cs="Times New Roman"/>
          <w:vertAlign w:val="superscript"/>
          <w:lang w:val="en-US"/>
        </w:rPr>
        <w:t>1</w:t>
      </w:r>
      <w:r w:rsidRPr="000C3930">
        <w:rPr>
          <w:rFonts w:ascii="Times New Roman" w:hAnsi="Times New Roman" w:cs="Times New Roman"/>
          <w:lang w:val="en-US"/>
        </w:rPr>
        <w:t>, Sigrún Hreinsdóttir</w:t>
      </w:r>
      <w:r w:rsidRPr="000C3930">
        <w:rPr>
          <w:rFonts w:ascii="Times New Roman" w:hAnsi="Times New Roman" w:cs="Times New Roman"/>
          <w:vertAlign w:val="superscript"/>
          <w:lang w:val="en-US"/>
        </w:rPr>
        <w:t>5</w:t>
      </w:r>
      <w:r w:rsidRPr="000C3930">
        <w:rPr>
          <w:rFonts w:ascii="Times New Roman" w:hAnsi="Times New Roman" w:cs="Times New Roman"/>
          <w:lang w:val="en-US"/>
        </w:rPr>
        <w:t>, Einar Bessi Gestsson</w:t>
      </w:r>
      <w:r w:rsidRPr="000C3930">
        <w:rPr>
          <w:rFonts w:ascii="Times New Roman" w:hAnsi="Times New Roman" w:cs="Times New Roman"/>
          <w:vertAlign w:val="superscript"/>
          <w:lang w:val="en-US"/>
        </w:rPr>
        <w:t>1</w:t>
      </w:r>
      <w:r w:rsidRPr="000C3930">
        <w:rPr>
          <w:rFonts w:ascii="Times New Roman" w:hAnsi="Times New Roman" w:cs="Times New Roman"/>
          <w:lang w:val="en-US"/>
        </w:rPr>
        <w:t>, Ragnar H. Þrastarson</w:t>
      </w:r>
      <w:r w:rsidRPr="000C3930">
        <w:rPr>
          <w:rFonts w:ascii="Times New Roman" w:hAnsi="Times New Roman" w:cs="Times New Roman"/>
          <w:vertAlign w:val="superscript"/>
          <w:lang w:val="en-US"/>
        </w:rPr>
        <w:t>1</w:t>
      </w:r>
      <w:r w:rsidRPr="000C3930">
        <w:rPr>
          <w:rFonts w:ascii="Times New Roman" w:hAnsi="Times New Roman" w:cs="Times New Roman"/>
          <w:lang w:val="en-US"/>
        </w:rPr>
        <w:t>, Páll Einarsson</w:t>
      </w:r>
      <w:r w:rsidRPr="000C3930">
        <w:rPr>
          <w:rFonts w:ascii="Times New Roman" w:hAnsi="Times New Roman" w:cs="Times New Roman"/>
          <w:vertAlign w:val="superscript"/>
          <w:lang w:val="en-US"/>
        </w:rPr>
        <w:t>2</w:t>
      </w:r>
      <w:r w:rsidRPr="000C3930">
        <w:rPr>
          <w:rFonts w:ascii="Times New Roman" w:hAnsi="Times New Roman" w:cs="Times New Roman"/>
          <w:lang w:val="en-US"/>
        </w:rPr>
        <w:t>, Valentyn Tolpekin</w:t>
      </w:r>
      <w:r w:rsidRPr="000C3930">
        <w:rPr>
          <w:rFonts w:ascii="Times New Roman" w:hAnsi="Times New Roman" w:cs="Times New Roman"/>
          <w:vertAlign w:val="superscript"/>
          <w:lang w:val="en-US"/>
        </w:rPr>
        <w:t>6</w:t>
      </w:r>
      <w:r w:rsidRPr="000C3930">
        <w:rPr>
          <w:rFonts w:ascii="Times New Roman" w:hAnsi="Times New Roman" w:cs="Times New Roman"/>
          <w:lang w:val="en-US"/>
        </w:rPr>
        <w:t>, Drew Rotheram-Clarke</w:t>
      </w:r>
      <w:r w:rsidRPr="000C3930">
        <w:rPr>
          <w:rFonts w:ascii="Times New Roman" w:hAnsi="Times New Roman" w:cs="Times New Roman"/>
          <w:vertAlign w:val="superscript"/>
          <w:lang w:val="en-US"/>
        </w:rPr>
        <w:t>7</w:t>
      </w:r>
      <w:r w:rsidRPr="000C3930">
        <w:rPr>
          <w:rFonts w:ascii="Times New Roman" w:hAnsi="Times New Roman" w:cs="Times New Roman"/>
          <w:lang w:val="en-US"/>
        </w:rPr>
        <w:t>, Sydney R. Gunnarsson</w:t>
      </w:r>
      <w:r w:rsidRPr="000C3930">
        <w:rPr>
          <w:rFonts w:ascii="Times New Roman" w:hAnsi="Times New Roman" w:cs="Times New Roman"/>
          <w:color w:val="212121"/>
          <w:vertAlign w:val="superscript"/>
          <w:lang w:val="en-US"/>
        </w:rPr>
        <w:t>3</w:t>
      </w:r>
      <w:r w:rsidRPr="000C3930">
        <w:rPr>
          <w:rFonts w:ascii="Times New Roman" w:hAnsi="Times New Roman" w:cs="Times New Roman"/>
          <w:lang w:val="en-US"/>
        </w:rPr>
        <w:t xml:space="preserve">, Birgir </w:t>
      </w:r>
      <w:r w:rsidR="0057147F">
        <w:rPr>
          <w:rFonts w:ascii="Times New Roman" w:hAnsi="Times New Roman" w:cs="Times New Roman"/>
          <w:lang w:val="en-US"/>
        </w:rPr>
        <w:t xml:space="preserve">V. </w:t>
      </w:r>
      <w:r w:rsidRPr="000C3930">
        <w:rPr>
          <w:rFonts w:ascii="Times New Roman" w:hAnsi="Times New Roman" w:cs="Times New Roman"/>
          <w:lang w:val="en-US"/>
        </w:rPr>
        <w:t>Óskarsson</w:t>
      </w:r>
      <w:r w:rsidRPr="000C3930">
        <w:rPr>
          <w:rFonts w:ascii="Times New Roman" w:hAnsi="Times New Roman" w:cs="Times New Roman"/>
          <w:vertAlign w:val="superscript"/>
          <w:lang w:val="en-US"/>
        </w:rPr>
        <w:t>3</w:t>
      </w:r>
      <w:r w:rsidRPr="000C3930">
        <w:rPr>
          <w:rFonts w:ascii="Times New Roman" w:hAnsi="Times New Roman" w:cs="Times New Roman"/>
          <w:lang w:val="en-US"/>
        </w:rPr>
        <w:t>, Virginie Pinel</w:t>
      </w:r>
      <w:r w:rsidRPr="000C3930">
        <w:rPr>
          <w:rFonts w:ascii="Times New Roman" w:hAnsi="Times New Roman" w:cs="Times New Roman"/>
          <w:color w:val="212121"/>
          <w:vertAlign w:val="superscript"/>
          <w:lang w:val="en-US"/>
        </w:rPr>
        <w:t>8</w:t>
      </w:r>
      <w:r w:rsidRPr="000C3930">
        <w:rPr>
          <w:rFonts w:ascii="Times New Roman" w:hAnsi="Times New Roman" w:cs="Times New Roman"/>
          <w:lang w:val="en-US"/>
        </w:rPr>
        <w:t xml:space="preserve"> </w:t>
      </w:r>
    </w:p>
    <w:p w14:paraId="2AAC84CC" w14:textId="77777777" w:rsidR="00683E78" w:rsidRPr="000C3930" w:rsidRDefault="00683E78" w:rsidP="00683E78">
      <w:pPr>
        <w:pStyle w:val="Sansinterligne"/>
        <w:spacing w:line="480" w:lineRule="auto"/>
      </w:pPr>
    </w:p>
    <w:p w14:paraId="376F3FBB" w14:textId="77777777" w:rsidR="00683E78" w:rsidRPr="000C3930" w:rsidRDefault="00683E78" w:rsidP="00683E78">
      <w:pPr>
        <w:pStyle w:val="Sansinterligne"/>
        <w:spacing w:line="480" w:lineRule="auto"/>
      </w:pPr>
      <w:r w:rsidRPr="000C3930">
        <w:rPr>
          <w:vertAlign w:val="superscript"/>
        </w:rPr>
        <w:t>1</w:t>
      </w:r>
      <w:r w:rsidRPr="000C3930">
        <w:t xml:space="preserve"> Icelandic Meteorological Office, Reykjavik, Iceland.</w:t>
      </w:r>
    </w:p>
    <w:p w14:paraId="41ECB68F" w14:textId="77777777" w:rsidR="00683E78" w:rsidRPr="000C3930" w:rsidRDefault="00683E78" w:rsidP="00683E78">
      <w:pPr>
        <w:pStyle w:val="Sansinterligne"/>
        <w:spacing w:line="480" w:lineRule="auto"/>
      </w:pPr>
      <w:r w:rsidRPr="000C3930">
        <w:rPr>
          <w:vertAlign w:val="superscript"/>
        </w:rPr>
        <w:t>2</w:t>
      </w:r>
      <w:r w:rsidRPr="000C3930">
        <w:t xml:space="preserve"> Nordic Volcanological Center, Institute and Faculty of Earth Sciences, University of Iceland, Reykjavik, Iceland.</w:t>
      </w:r>
    </w:p>
    <w:p w14:paraId="31246CAF" w14:textId="77777777" w:rsidR="00683E78" w:rsidRPr="000C3930" w:rsidRDefault="00683E78" w:rsidP="00683E78">
      <w:pPr>
        <w:pStyle w:val="Sansinterligne"/>
        <w:spacing w:line="480" w:lineRule="auto"/>
      </w:pPr>
      <w:r w:rsidRPr="000C3930">
        <w:rPr>
          <w:vertAlign w:val="superscript"/>
        </w:rPr>
        <w:t>3</w:t>
      </w:r>
      <w:r w:rsidRPr="000C3930">
        <w:t xml:space="preserve"> Natural Science Institute of Iceland, </w:t>
      </w:r>
      <w:proofErr w:type="spellStart"/>
      <w:r w:rsidRPr="000C3930">
        <w:t>Urriðaholtsstræti</w:t>
      </w:r>
      <w:proofErr w:type="spellEnd"/>
      <w:r w:rsidRPr="000C3930">
        <w:t xml:space="preserve"> 6-8, 210 </w:t>
      </w:r>
      <w:proofErr w:type="spellStart"/>
      <w:r w:rsidRPr="000C3930">
        <w:t>Garðabær</w:t>
      </w:r>
      <w:proofErr w:type="spellEnd"/>
      <w:r w:rsidRPr="000C3930">
        <w:t>, Iceland.</w:t>
      </w:r>
    </w:p>
    <w:p w14:paraId="5D6A3C28" w14:textId="77777777" w:rsidR="00683E78" w:rsidRPr="000C3930" w:rsidRDefault="00683E78" w:rsidP="00683E78">
      <w:pPr>
        <w:pStyle w:val="Sansinterligne"/>
        <w:spacing w:line="480" w:lineRule="auto"/>
      </w:pPr>
      <w:r w:rsidRPr="000C3930">
        <w:rPr>
          <w:vertAlign w:val="superscript"/>
        </w:rPr>
        <w:t>4</w:t>
      </w:r>
      <w:r w:rsidRPr="000C3930">
        <w:t xml:space="preserve"> COMET, School of Earth and Environment, University of Leeds, UK</w:t>
      </w:r>
      <w:r>
        <w:t>.</w:t>
      </w:r>
    </w:p>
    <w:p w14:paraId="4F92A86A" w14:textId="77777777" w:rsidR="00683E78" w:rsidRPr="000C3930" w:rsidRDefault="00683E78" w:rsidP="00683E78">
      <w:pPr>
        <w:pStyle w:val="Sansinterligne"/>
        <w:spacing w:line="480" w:lineRule="auto"/>
      </w:pPr>
      <w:r w:rsidRPr="000C3930">
        <w:rPr>
          <w:vertAlign w:val="superscript"/>
        </w:rPr>
        <w:t>5</w:t>
      </w:r>
      <w:r w:rsidRPr="000C3930">
        <w:t xml:space="preserve"> GNS Science, Lower Hutt, New Zealand.</w:t>
      </w:r>
    </w:p>
    <w:p w14:paraId="4853DB33" w14:textId="77777777" w:rsidR="00683E78" w:rsidRPr="000C3930" w:rsidRDefault="00683E78" w:rsidP="00683E78">
      <w:pPr>
        <w:pStyle w:val="Sansinterligne"/>
        <w:spacing w:line="480" w:lineRule="auto"/>
      </w:pPr>
      <w:r w:rsidRPr="000C3930">
        <w:rPr>
          <w:vertAlign w:val="superscript"/>
        </w:rPr>
        <w:t>6</w:t>
      </w:r>
      <w:r w:rsidRPr="000C3930">
        <w:t xml:space="preserve"> ICEYE OY, </w:t>
      </w:r>
      <w:proofErr w:type="spellStart"/>
      <w:r w:rsidRPr="000C3930">
        <w:t>Maarintie</w:t>
      </w:r>
      <w:proofErr w:type="spellEnd"/>
      <w:r w:rsidRPr="000C3930">
        <w:t xml:space="preserve"> 6, 02150 Espoo, Finland.</w:t>
      </w:r>
    </w:p>
    <w:p w14:paraId="540D148F" w14:textId="77777777" w:rsidR="00683E78" w:rsidRPr="000C3930" w:rsidRDefault="00683E78" w:rsidP="00683E78">
      <w:pPr>
        <w:pStyle w:val="Sansinterligne"/>
        <w:spacing w:line="480" w:lineRule="auto"/>
        <w:rPr>
          <w:color w:val="212121"/>
        </w:rPr>
      </w:pPr>
      <w:r w:rsidRPr="000C3930">
        <w:rPr>
          <w:color w:val="212121"/>
          <w:vertAlign w:val="superscript"/>
        </w:rPr>
        <w:t>7</w:t>
      </w:r>
      <w:r w:rsidRPr="000C3930">
        <w:rPr>
          <w:color w:val="212121"/>
        </w:rPr>
        <w:t xml:space="preserve"> </w:t>
      </w:r>
      <w:r w:rsidRPr="000C3930">
        <w:t>Geological Survey of Canada, Pacific Division, Vancouver, British Columbia, Canada</w:t>
      </w:r>
      <w:r w:rsidRPr="000C3930">
        <w:rPr>
          <w:color w:val="212121"/>
        </w:rPr>
        <w:t>.</w:t>
      </w:r>
    </w:p>
    <w:p w14:paraId="14DA9468" w14:textId="77777777" w:rsidR="00683E78" w:rsidRPr="000C3930" w:rsidRDefault="00683E78" w:rsidP="00683E78">
      <w:pPr>
        <w:pStyle w:val="Sansinterligne"/>
        <w:spacing w:line="480" w:lineRule="auto"/>
        <w:rPr>
          <w:color w:val="212121"/>
        </w:rPr>
      </w:pPr>
      <w:r w:rsidRPr="000C3930">
        <w:rPr>
          <w:color w:val="212121"/>
          <w:vertAlign w:val="superscript"/>
        </w:rPr>
        <w:t>8</w:t>
      </w:r>
      <w:r w:rsidRPr="000C3930">
        <w:rPr>
          <w:color w:val="212121"/>
        </w:rPr>
        <w:t xml:space="preserve"> CNRS, IRD, Université Gustave Eiffel, Université Grenoble Alpes, University of Savoy Mont Blanc, Grenoble, France.</w:t>
      </w:r>
    </w:p>
    <w:p w14:paraId="207C272F" w14:textId="77777777" w:rsidR="00683E78" w:rsidRDefault="00683E78" w:rsidP="00683E78">
      <w:pPr>
        <w:pStyle w:val="Sansinterligne"/>
        <w:spacing w:line="480" w:lineRule="auto"/>
      </w:pPr>
    </w:p>
    <w:p w14:paraId="78B38CE6" w14:textId="77777777" w:rsidR="00683E78" w:rsidRDefault="00683E78" w:rsidP="00683E78">
      <w:pPr>
        <w:spacing w:line="480" w:lineRule="auto"/>
        <w:rPr>
          <w:b/>
          <w:bCs/>
        </w:rPr>
      </w:pPr>
    </w:p>
    <w:p w14:paraId="4EAC081E" w14:textId="77777777" w:rsidR="00683E78" w:rsidRDefault="00683E78" w:rsidP="00683E78">
      <w:pPr>
        <w:spacing w:line="480" w:lineRule="auto"/>
        <w:rPr>
          <w:b/>
          <w:bCs/>
        </w:rPr>
      </w:pPr>
    </w:p>
    <w:p w14:paraId="45E75D25" w14:textId="77777777" w:rsidR="00683E78" w:rsidRDefault="00683E78" w:rsidP="00683E78">
      <w:pPr>
        <w:spacing w:line="480" w:lineRule="auto"/>
        <w:rPr>
          <w:b/>
          <w:bCs/>
        </w:rPr>
      </w:pPr>
    </w:p>
    <w:p w14:paraId="266DCDDE" w14:textId="38C05771" w:rsidR="00683E78" w:rsidRPr="000C3930" w:rsidRDefault="00683E78" w:rsidP="00683E78">
      <w:pPr>
        <w:spacing w:line="480" w:lineRule="auto"/>
        <w:rPr>
          <w:b/>
          <w:bCs/>
        </w:rPr>
      </w:pPr>
      <w:r w:rsidRPr="000C3930">
        <w:rPr>
          <w:b/>
          <w:bCs/>
        </w:rPr>
        <w:lastRenderedPageBreak/>
        <w:t>Abstract</w:t>
      </w:r>
    </w:p>
    <w:p w14:paraId="5D7F740B" w14:textId="77777777" w:rsidR="00683E78" w:rsidRPr="000C3930" w:rsidRDefault="00683E78" w:rsidP="00683E78">
      <w:pPr>
        <w:spacing w:line="480" w:lineRule="auto"/>
        <w:rPr>
          <w:b/>
          <w:bCs/>
        </w:rPr>
      </w:pPr>
    </w:p>
    <w:p w14:paraId="7D93C540" w14:textId="489B6B30" w:rsidR="00683E78" w:rsidRDefault="00683E78" w:rsidP="00683E78">
      <w:pPr>
        <w:spacing w:line="480" w:lineRule="auto"/>
        <w:jc w:val="both"/>
        <w:rPr>
          <w:color w:val="212121"/>
        </w:rPr>
      </w:pPr>
      <w:r w:rsidRPr="000C3930">
        <w:t>S</w:t>
      </w:r>
      <w:r>
        <w:t>ince 2020 a s</w:t>
      </w:r>
      <w:r w:rsidRPr="000C3930">
        <w:t xml:space="preserve">eries of inflation-deflation cycles have occurred in the center of the </w:t>
      </w:r>
      <w:proofErr w:type="spellStart"/>
      <w:r w:rsidRPr="000C3930">
        <w:t>Svartsengi</w:t>
      </w:r>
      <w:proofErr w:type="spellEnd"/>
      <w:r w:rsidRPr="000C3930">
        <w:t xml:space="preserve"> volcanic system, SW-Iceland. Since 27 October 2023, continuous inflation has been interrupted by deflation periods when </w:t>
      </w:r>
      <w:r w:rsidR="00C86850">
        <w:t>ten</w:t>
      </w:r>
      <w:r w:rsidRPr="000C3930">
        <w:t xml:space="preserve"> dike injections and </w:t>
      </w:r>
      <w:r w:rsidR="00C86850">
        <w:t>eight</w:t>
      </w:r>
      <w:r w:rsidRPr="000C3930">
        <w:t xml:space="preserve"> eruptions have occurred from 10 November 2023 to </w:t>
      </w:r>
      <w:r w:rsidR="00933372">
        <w:t>1</w:t>
      </w:r>
      <w:r w:rsidRPr="000C3930">
        <w:t xml:space="preserve"> </w:t>
      </w:r>
      <w:r w:rsidR="00933372">
        <w:t>April</w:t>
      </w:r>
      <w:r w:rsidRPr="000C3930">
        <w:t xml:space="preserve"> 202</w:t>
      </w:r>
      <w:r w:rsidR="00933372">
        <w:t>5</w:t>
      </w:r>
      <w:r w:rsidRPr="000C3930">
        <w:t xml:space="preserve"> at the </w:t>
      </w:r>
      <w:proofErr w:type="spellStart"/>
      <w:r w:rsidRPr="000C3930">
        <w:t>Sundhnúkur</w:t>
      </w:r>
      <w:proofErr w:type="spellEnd"/>
      <w:r w:rsidRPr="000C3930">
        <w:t xml:space="preserve"> crater row and its extension. </w:t>
      </w:r>
      <w:r w:rsidR="00673A1E" w:rsidRPr="00673A1E">
        <w:t>The proximity of eruptive fissures to critical infrastructure, combined with sustained volcanic activity, makes the ongoing unrest a remarkable case study for analyzing hazards and risks</w:t>
      </w:r>
      <w:r w:rsidR="00782E6A">
        <w:t xml:space="preserve"> from a perspective of early-warning capability </w:t>
      </w:r>
      <w:r w:rsidR="00F824B3">
        <w:t>and effectiveness</w:t>
      </w:r>
      <w:r w:rsidR="00673A1E" w:rsidRPr="00673A1E">
        <w:t>.</w:t>
      </w:r>
      <w:r w:rsidR="00782E6A">
        <w:t xml:space="preserve"> </w:t>
      </w:r>
      <w:r w:rsidRPr="000C3930">
        <w:rPr>
          <w:color w:val="212121"/>
        </w:rPr>
        <w:t xml:space="preserve">Geodetic modelling </w:t>
      </w:r>
      <w:r w:rsidR="00361688">
        <w:rPr>
          <w:color w:val="212121"/>
        </w:rPr>
        <w:t xml:space="preserve">and </w:t>
      </w:r>
      <w:r w:rsidR="003C375A">
        <w:rPr>
          <w:color w:val="212121"/>
        </w:rPr>
        <w:t xml:space="preserve">geodetic </w:t>
      </w:r>
      <w:r w:rsidR="00361688">
        <w:rPr>
          <w:color w:val="212121"/>
        </w:rPr>
        <w:t xml:space="preserve">inversions </w:t>
      </w:r>
      <w:r>
        <w:rPr>
          <w:color w:val="212121"/>
        </w:rPr>
        <w:t>ha</w:t>
      </w:r>
      <w:r w:rsidR="00361688">
        <w:rPr>
          <w:color w:val="212121"/>
        </w:rPr>
        <w:t>ve</w:t>
      </w:r>
      <w:r>
        <w:rPr>
          <w:color w:val="212121"/>
        </w:rPr>
        <w:t xml:space="preserve"> been</w:t>
      </w:r>
      <w:r w:rsidRPr="000C3930">
        <w:rPr>
          <w:color w:val="212121"/>
        </w:rPr>
        <w:t xml:space="preserve"> undertaken utilizing rapid estimates of ground displacements mapped by GNSS (Global Navigation Satellite System) geodesy, </w:t>
      </w:r>
      <w:r w:rsidR="00293787">
        <w:rPr>
          <w:color w:val="212121"/>
        </w:rPr>
        <w:t>and</w:t>
      </w:r>
      <w:r w:rsidRPr="000C3930">
        <w:rPr>
          <w:color w:val="212121"/>
        </w:rPr>
        <w:t xml:space="preserve"> interferometric analysis of synthetic aperture (InSAR) satellite images.</w:t>
      </w:r>
      <w:r w:rsidRPr="000C3930">
        <w:t xml:space="preserve"> </w:t>
      </w:r>
      <w:r>
        <w:t xml:space="preserve">These results have been used to map the locations and volumes of the intruded dikes and the concurrent volume drop in the magma domain. </w:t>
      </w:r>
      <w:r>
        <w:rPr>
          <w:color w:val="212121"/>
        </w:rPr>
        <w:t>The relationship between volume loss in the magma domain and subsequent volume recharged to the reservoir (before the next event is triggered) has</w:t>
      </w:r>
      <w:r w:rsidRPr="00582DD7">
        <w:rPr>
          <w:color w:val="212121"/>
        </w:rPr>
        <w:t xml:space="preserve"> allowed success in </w:t>
      </w:r>
      <w:r w:rsidRPr="00323E98">
        <w:rPr>
          <w:color w:val="212121"/>
        </w:rPr>
        <w:t>forecasting diking/eruption onset in the medium and short term</w:t>
      </w:r>
      <w:r>
        <w:rPr>
          <w:color w:val="212121"/>
        </w:rPr>
        <w:t>.</w:t>
      </w:r>
      <w:r w:rsidR="006414F7">
        <w:rPr>
          <w:color w:val="212121"/>
        </w:rPr>
        <w:t xml:space="preserve"> Similarly, the real-time </w:t>
      </w:r>
      <w:r w:rsidR="00925BAB">
        <w:rPr>
          <w:color w:val="212121"/>
        </w:rPr>
        <w:t>ground deformation</w:t>
      </w:r>
      <w:r w:rsidR="006414F7">
        <w:rPr>
          <w:color w:val="212121"/>
        </w:rPr>
        <w:t xml:space="preserve"> signal, </w:t>
      </w:r>
      <w:r w:rsidR="00160BA9">
        <w:rPr>
          <w:color w:val="212121"/>
        </w:rPr>
        <w:t>alongside</w:t>
      </w:r>
      <w:r w:rsidR="006414F7">
        <w:rPr>
          <w:color w:val="212121"/>
        </w:rPr>
        <w:t xml:space="preserve"> the detected seismicity, has been utilized for</w:t>
      </w:r>
      <w:r w:rsidR="00160BA9">
        <w:rPr>
          <w:color w:val="212121"/>
        </w:rPr>
        <w:t xml:space="preserve"> providing frequent </w:t>
      </w:r>
      <w:r w:rsidR="00925BAB">
        <w:rPr>
          <w:color w:val="212121"/>
        </w:rPr>
        <w:t>updates on</w:t>
      </w:r>
      <w:r w:rsidR="009556A9">
        <w:rPr>
          <w:color w:val="212121"/>
        </w:rPr>
        <w:t xml:space="preserve"> the spatial progression of magma within the crust</w:t>
      </w:r>
      <w:r w:rsidR="000C2D82">
        <w:rPr>
          <w:color w:val="212121"/>
        </w:rPr>
        <w:t xml:space="preserve"> and </w:t>
      </w:r>
      <w:r w:rsidR="001967A5">
        <w:rPr>
          <w:color w:val="212121"/>
        </w:rPr>
        <w:t>potential eruptive scenarios.</w:t>
      </w:r>
      <w:r w:rsidR="00FD3314">
        <w:rPr>
          <w:color w:val="212121"/>
        </w:rPr>
        <w:t xml:space="preserve"> </w:t>
      </w:r>
      <w:r w:rsidR="009D1919">
        <w:rPr>
          <w:color w:val="212121"/>
        </w:rPr>
        <w:t xml:space="preserve">As of </w:t>
      </w:r>
      <w:r w:rsidR="00B600FC">
        <w:rPr>
          <w:color w:val="212121"/>
        </w:rPr>
        <w:t>today,</w:t>
      </w:r>
      <w:r w:rsidR="00FD3314">
        <w:rPr>
          <w:color w:val="212121"/>
        </w:rPr>
        <w:t xml:space="preserve"> monitoring </w:t>
      </w:r>
      <w:r w:rsidR="009D1919">
        <w:rPr>
          <w:color w:val="212121"/>
        </w:rPr>
        <w:t xml:space="preserve">and processed </w:t>
      </w:r>
      <w:r w:rsidR="00FD3314">
        <w:rPr>
          <w:color w:val="212121"/>
        </w:rPr>
        <w:t xml:space="preserve">data </w:t>
      </w:r>
      <w:r w:rsidR="00D75EDF">
        <w:rPr>
          <w:color w:val="212121"/>
        </w:rPr>
        <w:t>feeds</w:t>
      </w:r>
      <w:r w:rsidR="00C932A5">
        <w:rPr>
          <w:color w:val="212121"/>
        </w:rPr>
        <w:t xml:space="preserve"> a</w:t>
      </w:r>
      <w:r w:rsidR="00DD041C">
        <w:rPr>
          <w:color w:val="212121"/>
        </w:rPr>
        <w:t xml:space="preserve"> </w:t>
      </w:r>
      <w:r w:rsidR="009D1919">
        <w:rPr>
          <w:color w:val="212121"/>
        </w:rPr>
        <w:t xml:space="preserve">dynamic </w:t>
      </w:r>
      <w:r w:rsidR="00822E4C">
        <w:rPr>
          <w:color w:val="212121"/>
        </w:rPr>
        <w:t>hazard map</w:t>
      </w:r>
      <w:r w:rsidR="00C106EF">
        <w:rPr>
          <w:color w:val="212121"/>
        </w:rPr>
        <w:t xml:space="preserve"> </w:t>
      </w:r>
      <w:r w:rsidR="00C932A5">
        <w:rPr>
          <w:color w:val="212121"/>
        </w:rPr>
        <w:t xml:space="preserve">which has been developed </w:t>
      </w:r>
      <w:r w:rsidR="00106B3A">
        <w:rPr>
          <w:color w:val="212121"/>
        </w:rPr>
        <w:t xml:space="preserve">and established </w:t>
      </w:r>
      <w:r w:rsidR="00C932A5">
        <w:rPr>
          <w:color w:val="212121"/>
        </w:rPr>
        <w:t>with</w:t>
      </w:r>
      <w:r w:rsidR="00B56577">
        <w:rPr>
          <w:color w:val="212121"/>
        </w:rPr>
        <w:t xml:space="preserve"> the intent of </w:t>
      </w:r>
      <w:r w:rsidR="00693ECC">
        <w:rPr>
          <w:color w:val="212121"/>
        </w:rPr>
        <w:t xml:space="preserve">building a better </w:t>
      </w:r>
      <w:r w:rsidR="00722B2C">
        <w:rPr>
          <w:color w:val="212121"/>
        </w:rPr>
        <w:t>prepared</w:t>
      </w:r>
      <w:r w:rsidR="00C932A5">
        <w:rPr>
          <w:color w:val="212121"/>
        </w:rPr>
        <w:t xml:space="preserve"> </w:t>
      </w:r>
      <w:r w:rsidR="00722B2C">
        <w:rPr>
          <w:color w:val="212121"/>
        </w:rPr>
        <w:t>society.</w:t>
      </w:r>
      <w:r w:rsidR="009556A9">
        <w:rPr>
          <w:color w:val="212121"/>
        </w:rPr>
        <w:t xml:space="preserve"> </w:t>
      </w:r>
    </w:p>
    <w:p w14:paraId="6D47FE36" w14:textId="7B8EDF52" w:rsidR="00E61E0E" w:rsidRDefault="00683E78">
      <w:r>
        <w:t xml:space="preserve"> </w:t>
      </w:r>
    </w:p>
    <w:sectPr w:rsidR="00E61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78"/>
    <w:rsid w:val="000C2D82"/>
    <w:rsid w:val="00106B3A"/>
    <w:rsid w:val="0015549F"/>
    <w:rsid w:val="00160BA9"/>
    <w:rsid w:val="001967A5"/>
    <w:rsid w:val="00292AA2"/>
    <w:rsid w:val="00293787"/>
    <w:rsid w:val="00361688"/>
    <w:rsid w:val="0038414C"/>
    <w:rsid w:val="003A291D"/>
    <w:rsid w:val="003C375A"/>
    <w:rsid w:val="0044098E"/>
    <w:rsid w:val="004818E0"/>
    <w:rsid w:val="00561B6F"/>
    <w:rsid w:val="0057147F"/>
    <w:rsid w:val="006404FD"/>
    <w:rsid w:val="006414F7"/>
    <w:rsid w:val="00673743"/>
    <w:rsid w:val="00673A1E"/>
    <w:rsid w:val="006828A1"/>
    <w:rsid w:val="00683E78"/>
    <w:rsid w:val="00693ECC"/>
    <w:rsid w:val="00722B2C"/>
    <w:rsid w:val="00782E6A"/>
    <w:rsid w:val="00796A67"/>
    <w:rsid w:val="00822E4C"/>
    <w:rsid w:val="00925BAB"/>
    <w:rsid w:val="00933372"/>
    <w:rsid w:val="009556A9"/>
    <w:rsid w:val="009D1919"/>
    <w:rsid w:val="00A42564"/>
    <w:rsid w:val="00AA61B0"/>
    <w:rsid w:val="00AD247A"/>
    <w:rsid w:val="00B21D97"/>
    <w:rsid w:val="00B238D6"/>
    <w:rsid w:val="00B56577"/>
    <w:rsid w:val="00B600FC"/>
    <w:rsid w:val="00B652B1"/>
    <w:rsid w:val="00BD22B4"/>
    <w:rsid w:val="00C106EF"/>
    <w:rsid w:val="00C86850"/>
    <w:rsid w:val="00C932A5"/>
    <w:rsid w:val="00D51091"/>
    <w:rsid w:val="00D75EDF"/>
    <w:rsid w:val="00DD041C"/>
    <w:rsid w:val="00E34F7D"/>
    <w:rsid w:val="00E40088"/>
    <w:rsid w:val="00E61E0E"/>
    <w:rsid w:val="00F824B3"/>
    <w:rsid w:val="00FD0BC8"/>
    <w:rsid w:val="00FD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594E"/>
  <w15:chartTrackingRefBased/>
  <w15:docId w15:val="{F67E294C-282F-7F43-B00D-FE3A1678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E7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83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3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3E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3E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3E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3E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3E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3E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3E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3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3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3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3E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3E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3E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3E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3E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3E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3E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8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3E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83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3E7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83E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3E7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83E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3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3E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3E7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83E78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Sansinterligne">
    <w:name w:val="No Spacing"/>
    <w:uiPriority w:val="1"/>
    <w:qFormat/>
    <w:rsid w:val="00683E78"/>
    <w:rPr>
      <w:rFonts w:ascii="Times New Roman" w:eastAsia="Times New Roman" w:hAnsi="Times New Roman" w:cs="Times New Roman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2340</Characters>
  <Application>Microsoft Office Word</Application>
  <DocSecurity>4</DocSecurity>
  <Lines>78</Lines>
  <Paragraphs>76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Maree Parks</dc:creator>
  <cp:keywords/>
  <dc:description/>
  <cp:lastModifiedBy>Margaux Duverney-Guichard</cp:lastModifiedBy>
  <cp:revision>2</cp:revision>
  <dcterms:created xsi:type="dcterms:W3CDTF">2025-06-19T12:34:00Z</dcterms:created>
  <dcterms:modified xsi:type="dcterms:W3CDTF">2025-06-19T12:34:00Z</dcterms:modified>
</cp:coreProperties>
</file>