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86"/>
        <w:gridCol w:w="4536"/>
        <w:gridCol w:w="4898"/>
      </w:tblGrid>
      <w:tr w:rsidR="007A0832" w:rsidRPr="00D57919" w14:paraId="14DB31CD" w14:textId="77777777" w:rsidTr="0036465B">
        <w:tc>
          <w:tcPr>
            <w:tcW w:w="4786" w:type="dxa"/>
            <w:shd w:val="clear" w:color="auto" w:fill="EEECE1" w:themeFill="background2"/>
          </w:tcPr>
          <w:p w14:paraId="1ED3F9D8" w14:textId="77777777" w:rsidR="007A0832" w:rsidRPr="00D57919" w:rsidRDefault="007A0832" w:rsidP="004C7C67">
            <w:pPr>
              <w:rPr>
                <w:rFonts w:ascii="TheSansOsF Light" w:hAnsi="TheSansOsF Light"/>
                <w:b/>
              </w:rPr>
            </w:pPr>
          </w:p>
        </w:tc>
        <w:tc>
          <w:tcPr>
            <w:tcW w:w="4536" w:type="dxa"/>
            <w:shd w:val="clear" w:color="auto" w:fill="EEECE1" w:themeFill="background2"/>
          </w:tcPr>
          <w:p w14:paraId="45249AE0" w14:textId="77777777" w:rsidR="007A0832" w:rsidRPr="00D57919" w:rsidRDefault="0036465B" w:rsidP="004C7C67">
            <w:pPr>
              <w:rPr>
                <w:rFonts w:ascii="TheSansOsF Light" w:hAnsi="TheSansOsF Light"/>
                <w:b/>
              </w:rPr>
            </w:pPr>
            <w:r w:rsidRPr="00D57919">
              <w:rPr>
                <w:rFonts w:ascii="TheSansOsF Light" w:hAnsi="TheSansOsF Light"/>
                <w:b/>
              </w:rPr>
              <w:t>Points forts</w:t>
            </w:r>
          </w:p>
        </w:tc>
        <w:tc>
          <w:tcPr>
            <w:tcW w:w="4898" w:type="dxa"/>
            <w:shd w:val="clear" w:color="auto" w:fill="EEECE1" w:themeFill="background2"/>
          </w:tcPr>
          <w:p w14:paraId="28566130" w14:textId="77777777" w:rsidR="007A0832" w:rsidRPr="00D57919" w:rsidRDefault="0036465B" w:rsidP="004C7C67">
            <w:pPr>
              <w:rPr>
                <w:rFonts w:ascii="TheSansOsF Light" w:hAnsi="TheSansOsF Light"/>
                <w:b/>
              </w:rPr>
            </w:pPr>
            <w:r w:rsidRPr="00D57919">
              <w:rPr>
                <w:rFonts w:ascii="TheSansOsF Light" w:hAnsi="TheSansOsF Light"/>
                <w:b/>
              </w:rPr>
              <w:t>Points d’attention</w:t>
            </w:r>
          </w:p>
        </w:tc>
      </w:tr>
      <w:tr w:rsidR="0036465B" w:rsidRPr="00D57919" w14:paraId="17BEE308" w14:textId="77777777" w:rsidTr="0036465B">
        <w:tc>
          <w:tcPr>
            <w:tcW w:w="4786" w:type="dxa"/>
            <w:tcBorders>
              <w:bottom w:val="single" w:sz="2" w:space="0" w:color="auto"/>
            </w:tcBorders>
          </w:tcPr>
          <w:p w14:paraId="18042029" w14:textId="2241BB75" w:rsidR="0036465B" w:rsidRPr="00D57919" w:rsidRDefault="0036465B" w:rsidP="004C7C67">
            <w:pPr>
              <w:rPr>
                <w:rFonts w:ascii="TheSansOsF Light" w:hAnsi="TheSansOsF Light"/>
                <w:b/>
              </w:rPr>
            </w:pPr>
            <w:r w:rsidRPr="00D57919">
              <w:rPr>
                <w:rFonts w:ascii="TheSansOsF Light" w:hAnsi="TheSansOsF Light"/>
                <w:b/>
              </w:rPr>
              <w:t xml:space="preserve">Préparation - Organisation </w:t>
            </w:r>
            <w:r w:rsidRPr="00D57919">
              <w:rPr>
                <w:rFonts w:ascii="TheSansOsF Light" w:hAnsi="TheSansOsF Light"/>
                <w:b/>
              </w:rPr>
              <w:tab/>
            </w:r>
          </w:p>
          <w:p w14:paraId="71527EF6" w14:textId="77777777" w:rsidR="0036465B" w:rsidRPr="00D57919" w:rsidRDefault="0036465B" w:rsidP="004C7C67">
            <w:pPr>
              <w:rPr>
                <w:rFonts w:ascii="TheSansOsF Light" w:hAnsi="TheSansOsF Light"/>
                <w:b/>
              </w:rPr>
            </w:pPr>
          </w:p>
          <w:p w14:paraId="04DD9ACF" w14:textId="77777777" w:rsidR="0036465B" w:rsidRPr="00D57919" w:rsidRDefault="0036465B" w:rsidP="004C7C67">
            <w:pPr>
              <w:rPr>
                <w:rFonts w:ascii="TheSansOsF Light" w:hAnsi="TheSansOsF Light"/>
                <w:b/>
              </w:rPr>
            </w:pPr>
          </w:p>
          <w:p w14:paraId="47621F0A" w14:textId="77777777" w:rsidR="0036465B" w:rsidRPr="00D57919" w:rsidRDefault="0036465B" w:rsidP="004C7C67">
            <w:pPr>
              <w:rPr>
                <w:rFonts w:ascii="TheSansOsF Light" w:hAnsi="TheSansOsF Light"/>
                <w:b/>
              </w:rPr>
            </w:pPr>
          </w:p>
          <w:p w14:paraId="1A4DA983" w14:textId="77777777" w:rsidR="0036465B" w:rsidRPr="00D57919" w:rsidRDefault="0036465B" w:rsidP="004C7C67">
            <w:pPr>
              <w:rPr>
                <w:rFonts w:ascii="TheSansOsF Light" w:hAnsi="TheSansOsF Light"/>
                <w:b/>
              </w:rPr>
            </w:pPr>
          </w:p>
          <w:p w14:paraId="306CC921" w14:textId="77777777" w:rsidR="0036465B" w:rsidRPr="00D57919" w:rsidRDefault="0036465B" w:rsidP="004C7C67">
            <w:pPr>
              <w:rPr>
                <w:rFonts w:ascii="TheSansOsF Light" w:hAnsi="TheSansOsF Light"/>
                <w:b/>
              </w:rPr>
            </w:pPr>
          </w:p>
          <w:p w14:paraId="586CB5DA" w14:textId="77777777" w:rsidR="0036465B" w:rsidRPr="00D57919" w:rsidRDefault="0036465B" w:rsidP="004C7C67">
            <w:pPr>
              <w:rPr>
                <w:rFonts w:ascii="TheSansOsF Light" w:hAnsi="TheSansOsF Light"/>
                <w:b/>
              </w:rPr>
            </w:pPr>
          </w:p>
          <w:p w14:paraId="5D89553E" w14:textId="77777777" w:rsidR="0036465B" w:rsidRPr="00D57919" w:rsidRDefault="0036465B" w:rsidP="004C7C67">
            <w:pPr>
              <w:rPr>
                <w:rFonts w:ascii="TheSansOsF Light" w:hAnsi="TheSansOsF Light"/>
                <w:b/>
              </w:rPr>
            </w:pPr>
          </w:p>
          <w:p w14:paraId="78981EAF" w14:textId="77777777" w:rsidR="0036465B" w:rsidRPr="00D57919" w:rsidRDefault="0036465B" w:rsidP="004C7C67">
            <w:pPr>
              <w:rPr>
                <w:rFonts w:ascii="TheSansOsF Light" w:hAnsi="TheSansOsF Light"/>
                <w:b/>
              </w:rPr>
            </w:pPr>
            <w:r w:rsidRPr="00D57919">
              <w:rPr>
                <w:rFonts w:ascii="TheSansOsF Light" w:hAnsi="TheSansOsF Light"/>
                <w:b/>
              </w:rPr>
              <w:tab/>
            </w:r>
          </w:p>
        </w:tc>
        <w:tc>
          <w:tcPr>
            <w:tcW w:w="4536" w:type="dxa"/>
            <w:tcBorders>
              <w:bottom w:val="single" w:sz="2" w:space="0" w:color="auto"/>
            </w:tcBorders>
          </w:tcPr>
          <w:p w14:paraId="7EDE26BE" w14:textId="77777777" w:rsidR="0036465B" w:rsidRPr="00D57919" w:rsidRDefault="0036465B" w:rsidP="004C7C67">
            <w:pPr>
              <w:rPr>
                <w:rFonts w:ascii="TheSansOsF Light" w:hAnsi="TheSansOsF Light"/>
                <w:b/>
              </w:rPr>
            </w:pPr>
          </w:p>
        </w:tc>
        <w:tc>
          <w:tcPr>
            <w:tcW w:w="4898" w:type="dxa"/>
            <w:tcBorders>
              <w:bottom w:val="single" w:sz="2" w:space="0" w:color="auto"/>
            </w:tcBorders>
          </w:tcPr>
          <w:p w14:paraId="2B813AF0" w14:textId="77777777" w:rsidR="0036465B" w:rsidRPr="00D57919" w:rsidRDefault="0036465B" w:rsidP="004C7C67">
            <w:pPr>
              <w:rPr>
                <w:rFonts w:ascii="TheSansOsF Light" w:hAnsi="TheSansOsF Light"/>
                <w:b/>
              </w:rPr>
            </w:pPr>
          </w:p>
        </w:tc>
      </w:tr>
      <w:tr w:rsidR="0036465B" w:rsidRPr="00D57919" w14:paraId="7328D7CC" w14:textId="77777777" w:rsidTr="0036465B">
        <w:tc>
          <w:tcPr>
            <w:tcW w:w="4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85538" w14:textId="77777777" w:rsidR="0036465B" w:rsidRPr="00D57919" w:rsidRDefault="0036465B" w:rsidP="004C7C67">
            <w:pPr>
              <w:rPr>
                <w:rFonts w:ascii="TheSansOsF Light" w:hAnsi="TheSansOsF Light"/>
                <w:b/>
              </w:rPr>
            </w:pPr>
            <w:r w:rsidRPr="00D57919">
              <w:rPr>
                <w:rFonts w:ascii="TheSansOsF Light" w:hAnsi="TheSansOsF Light"/>
                <w:b/>
              </w:rPr>
              <w:t>Structure de la séance</w:t>
            </w:r>
          </w:p>
          <w:p w14:paraId="6D89F85E" w14:textId="77777777" w:rsidR="0036465B" w:rsidRPr="00D57919" w:rsidRDefault="0036465B" w:rsidP="004C7C67">
            <w:pPr>
              <w:rPr>
                <w:rFonts w:ascii="TheSansOsF Light" w:hAnsi="TheSansOsF Light"/>
                <w:b/>
              </w:rPr>
            </w:pPr>
          </w:p>
          <w:p w14:paraId="610A22BC" w14:textId="77777777" w:rsidR="0036465B" w:rsidRPr="00D57919" w:rsidRDefault="0036465B" w:rsidP="004C7C67">
            <w:pPr>
              <w:rPr>
                <w:rFonts w:ascii="TheSansOsF Light" w:hAnsi="TheSansOsF Light"/>
                <w:b/>
              </w:rPr>
            </w:pPr>
          </w:p>
          <w:p w14:paraId="5CE37869" w14:textId="77777777" w:rsidR="0036465B" w:rsidRPr="00D57919" w:rsidRDefault="0036465B" w:rsidP="004C7C67">
            <w:pPr>
              <w:rPr>
                <w:rFonts w:ascii="TheSansOsF Light" w:hAnsi="TheSansOsF Light"/>
                <w:b/>
              </w:rPr>
            </w:pPr>
          </w:p>
          <w:p w14:paraId="1D8F467D" w14:textId="77777777" w:rsidR="0036465B" w:rsidRPr="00D57919" w:rsidRDefault="0036465B" w:rsidP="004C7C67">
            <w:pPr>
              <w:rPr>
                <w:rFonts w:ascii="TheSansOsF Light" w:hAnsi="TheSansOsF Light"/>
                <w:b/>
              </w:rPr>
            </w:pPr>
          </w:p>
          <w:p w14:paraId="1C8FE3EF" w14:textId="77777777" w:rsidR="0036465B" w:rsidRPr="00D57919" w:rsidRDefault="0036465B" w:rsidP="004C7C67">
            <w:pPr>
              <w:rPr>
                <w:rFonts w:ascii="TheSansOsF Light" w:hAnsi="TheSansOsF Light"/>
                <w:b/>
              </w:rPr>
            </w:pPr>
          </w:p>
          <w:p w14:paraId="5727F5FB" w14:textId="77777777" w:rsidR="0036465B" w:rsidRPr="00D57919" w:rsidRDefault="0036465B" w:rsidP="004C7C67">
            <w:pPr>
              <w:rPr>
                <w:rFonts w:ascii="TheSansOsF Light" w:hAnsi="TheSansOsF Light"/>
                <w:b/>
              </w:rPr>
            </w:pPr>
          </w:p>
          <w:p w14:paraId="331473D4" w14:textId="77777777" w:rsidR="0036465B" w:rsidRPr="00D57919" w:rsidRDefault="0036465B" w:rsidP="004C7C67">
            <w:pPr>
              <w:rPr>
                <w:rFonts w:ascii="TheSansOsF Light" w:hAnsi="TheSansOsF Light"/>
                <w:b/>
              </w:rPr>
            </w:pPr>
          </w:p>
          <w:p w14:paraId="32AC5718" w14:textId="77777777" w:rsidR="0036465B" w:rsidRPr="00D57919" w:rsidRDefault="0036465B" w:rsidP="004C7C67">
            <w:pPr>
              <w:rPr>
                <w:rFonts w:ascii="TheSansOsF Light" w:hAnsi="TheSansOsF Light"/>
                <w:b/>
              </w:rPr>
            </w:pPr>
          </w:p>
          <w:p w14:paraId="18960DB6" w14:textId="77777777" w:rsidR="0036465B" w:rsidRPr="00D57919" w:rsidRDefault="0036465B" w:rsidP="004C7C67">
            <w:pPr>
              <w:rPr>
                <w:rFonts w:ascii="TheSansOsF Light" w:hAnsi="TheSansOsF Light"/>
                <w:b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8B85D" w14:textId="77777777" w:rsidR="0036465B" w:rsidRPr="00D57919" w:rsidRDefault="0036465B" w:rsidP="004C7C67">
            <w:pPr>
              <w:rPr>
                <w:rFonts w:ascii="TheSansOsF Light" w:hAnsi="TheSansOsF Light"/>
                <w:b/>
              </w:rPr>
            </w:pPr>
          </w:p>
        </w:tc>
        <w:tc>
          <w:tcPr>
            <w:tcW w:w="4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598EF" w14:textId="77777777" w:rsidR="0036465B" w:rsidRPr="00D57919" w:rsidRDefault="0036465B" w:rsidP="004C7C67">
            <w:pPr>
              <w:rPr>
                <w:rFonts w:ascii="TheSansOsF Light" w:hAnsi="TheSansOsF Light"/>
                <w:b/>
              </w:rPr>
            </w:pPr>
          </w:p>
        </w:tc>
      </w:tr>
      <w:tr w:rsidR="0036465B" w:rsidRPr="00D57919" w14:paraId="30D96C98" w14:textId="77777777" w:rsidTr="0036465B">
        <w:tc>
          <w:tcPr>
            <w:tcW w:w="4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B9830" w14:textId="77777777" w:rsidR="0036465B" w:rsidRPr="00D57919" w:rsidRDefault="0036465B" w:rsidP="004C7C67">
            <w:pPr>
              <w:rPr>
                <w:rFonts w:ascii="TheSansOsF Light" w:hAnsi="TheSansOsF Light"/>
                <w:b/>
              </w:rPr>
            </w:pPr>
            <w:r w:rsidRPr="00D57919">
              <w:rPr>
                <w:rFonts w:ascii="TheSansOsF Light" w:hAnsi="TheSansOsF Light"/>
                <w:b/>
              </w:rPr>
              <w:t xml:space="preserve">Approches et méthodes pédagogiques </w:t>
            </w:r>
          </w:p>
          <w:p w14:paraId="693A0C47" w14:textId="77777777" w:rsidR="0036465B" w:rsidRPr="00D57919" w:rsidRDefault="0036465B" w:rsidP="004C7C67">
            <w:pPr>
              <w:rPr>
                <w:rFonts w:ascii="TheSansOsF Light" w:hAnsi="TheSansOsF Light"/>
                <w:b/>
              </w:rPr>
            </w:pPr>
          </w:p>
          <w:p w14:paraId="5F543A56" w14:textId="77777777" w:rsidR="0036465B" w:rsidRPr="00D57919" w:rsidRDefault="0036465B" w:rsidP="004C7C67">
            <w:pPr>
              <w:rPr>
                <w:rFonts w:ascii="TheSansOsF Light" w:hAnsi="TheSansOsF Light"/>
                <w:b/>
              </w:rPr>
            </w:pPr>
          </w:p>
          <w:p w14:paraId="3D4EDB5F" w14:textId="77777777" w:rsidR="0036465B" w:rsidRPr="00D57919" w:rsidRDefault="0036465B" w:rsidP="004C7C67">
            <w:pPr>
              <w:rPr>
                <w:rFonts w:ascii="TheSansOsF Light" w:hAnsi="TheSansOsF Light"/>
                <w:b/>
              </w:rPr>
            </w:pPr>
          </w:p>
          <w:p w14:paraId="15429518" w14:textId="77777777" w:rsidR="0036465B" w:rsidRPr="00D57919" w:rsidRDefault="0036465B" w:rsidP="004C7C67">
            <w:pPr>
              <w:rPr>
                <w:rFonts w:ascii="TheSansOsF Light" w:hAnsi="TheSansOsF Light"/>
                <w:b/>
              </w:rPr>
            </w:pPr>
          </w:p>
          <w:p w14:paraId="365E7B6F" w14:textId="77777777" w:rsidR="0036465B" w:rsidRPr="00D57919" w:rsidRDefault="0036465B" w:rsidP="004C7C67">
            <w:pPr>
              <w:rPr>
                <w:rFonts w:ascii="TheSansOsF Light" w:hAnsi="TheSansOsF Light"/>
                <w:b/>
              </w:rPr>
            </w:pPr>
          </w:p>
          <w:p w14:paraId="61B21043" w14:textId="77777777" w:rsidR="0036465B" w:rsidRPr="00D57919" w:rsidRDefault="0036465B" w:rsidP="004C7C67">
            <w:pPr>
              <w:rPr>
                <w:rFonts w:ascii="TheSansOsF Light" w:hAnsi="TheSansOsF Light"/>
                <w:b/>
              </w:rPr>
            </w:pPr>
          </w:p>
          <w:p w14:paraId="0726CA5D" w14:textId="77777777" w:rsidR="0036465B" w:rsidRPr="00D57919" w:rsidRDefault="0036465B" w:rsidP="004C7C67">
            <w:pPr>
              <w:rPr>
                <w:rFonts w:ascii="TheSansOsF Light" w:hAnsi="TheSansOsF Light"/>
                <w:b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DF419" w14:textId="77777777" w:rsidR="0036465B" w:rsidRPr="00D57919" w:rsidRDefault="0036465B" w:rsidP="004C7C67">
            <w:pPr>
              <w:rPr>
                <w:rFonts w:ascii="TheSansOsF Light" w:hAnsi="TheSansOsF Light"/>
                <w:b/>
              </w:rPr>
            </w:pPr>
          </w:p>
        </w:tc>
        <w:tc>
          <w:tcPr>
            <w:tcW w:w="4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A6AA0" w14:textId="77777777" w:rsidR="0036465B" w:rsidRPr="00D57919" w:rsidRDefault="0036465B" w:rsidP="004C7C67">
            <w:pPr>
              <w:rPr>
                <w:rFonts w:ascii="TheSansOsF Light" w:hAnsi="TheSansOsF Light"/>
                <w:b/>
              </w:rPr>
            </w:pPr>
          </w:p>
        </w:tc>
      </w:tr>
    </w:tbl>
    <w:p w14:paraId="2027CF59" w14:textId="77777777" w:rsidR="00DA2760" w:rsidRDefault="00DA2760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86"/>
        <w:gridCol w:w="4536"/>
        <w:gridCol w:w="4898"/>
      </w:tblGrid>
      <w:tr w:rsidR="0036465B" w:rsidRPr="004C7C67" w14:paraId="2D1E042A" w14:textId="77777777" w:rsidTr="0036465B">
        <w:tc>
          <w:tcPr>
            <w:tcW w:w="4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A51CA" w14:textId="77777777" w:rsidR="0036465B" w:rsidRDefault="0036465B" w:rsidP="004C7C6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Interactions </w:t>
            </w:r>
          </w:p>
          <w:p w14:paraId="68307EA8" w14:textId="77777777" w:rsidR="0036465B" w:rsidRDefault="0036465B" w:rsidP="004C7C67">
            <w:pPr>
              <w:rPr>
                <w:b/>
              </w:rPr>
            </w:pPr>
          </w:p>
          <w:p w14:paraId="2777EFCA" w14:textId="77777777" w:rsidR="0036465B" w:rsidRDefault="0036465B" w:rsidP="004C7C67">
            <w:pPr>
              <w:rPr>
                <w:b/>
              </w:rPr>
            </w:pPr>
          </w:p>
          <w:p w14:paraId="3F36DC6B" w14:textId="77777777" w:rsidR="0036465B" w:rsidRDefault="0036465B" w:rsidP="004C7C67">
            <w:pPr>
              <w:rPr>
                <w:b/>
              </w:rPr>
            </w:pPr>
          </w:p>
          <w:p w14:paraId="36B2CC03" w14:textId="77777777" w:rsidR="0036465B" w:rsidRDefault="0036465B" w:rsidP="004C7C67">
            <w:pPr>
              <w:rPr>
                <w:b/>
              </w:rPr>
            </w:pPr>
          </w:p>
          <w:p w14:paraId="04497273" w14:textId="77777777" w:rsidR="0036465B" w:rsidRDefault="0036465B" w:rsidP="004C7C67">
            <w:pPr>
              <w:rPr>
                <w:b/>
              </w:rPr>
            </w:pPr>
          </w:p>
          <w:p w14:paraId="10B853B6" w14:textId="77777777" w:rsidR="0036465B" w:rsidRDefault="0036465B" w:rsidP="004C7C67">
            <w:pPr>
              <w:rPr>
                <w:b/>
              </w:rPr>
            </w:pPr>
          </w:p>
          <w:p w14:paraId="0A702DDC" w14:textId="77777777" w:rsidR="0036465B" w:rsidRDefault="0036465B" w:rsidP="004C7C67">
            <w:pPr>
              <w:rPr>
                <w:b/>
              </w:rPr>
            </w:pPr>
          </w:p>
          <w:p w14:paraId="0C9C0201" w14:textId="77777777" w:rsidR="0036465B" w:rsidRDefault="0036465B" w:rsidP="004C7C67">
            <w:pPr>
              <w:rPr>
                <w:b/>
              </w:rPr>
            </w:pPr>
          </w:p>
          <w:p w14:paraId="580592DD" w14:textId="77777777" w:rsidR="0036465B" w:rsidRDefault="0036465B" w:rsidP="004C7C67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01275" w14:textId="77777777" w:rsidR="0036465B" w:rsidRDefault="0036465B" w:rsidP="004C7C67">
            <w:pPr>
              <w:rPr>
                <w:b/>
              </w:rPr>
            </w:pPr>
          </w:p>
        </w:tc>
        <w:tc>
          <w:tcPr>
            <w:tcW w:w="4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0FB1A" w14:textId="77777777" w:rsidR="0036465B" w:rsidRPr="004C7C67" w:rsidRDefault="0036465B" w:rsidP="004C7C67">
            <w:pPr>
              <w:rPr>
                <w:b/>
              </w:rPr>
            </w:pPr>
          </w:p>
        </w:tc>
      </w:tr>
      <w:tr w:rsidR="0036465B" w:rsidRPr="004C7C67" w14:paraId="5A19D051" w14:textId="77777777" w:rsidTr="0036465B">
        <w:tc>
          <w:tcPr>
            <w:tcW w:w="4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29280" w14:textId="77777777" w:rsidR="0036465B" w:rsidRDefault="0036465B" w:rsidP="004C7C67">
            <w:pPr>
              <w:rPr>
                <w:b/>
              </w:rPr>
            </w:pPr>
          </w:p>
          <w:p w14:paraId="590B3122" w14:textId="77777777" w:rsidR="0036465B" w:rsidRDefault="0036465B" w:rsidP="004C7C67">
            <w:pPr>
              <w:rPr>
                <w:b/>
              </w:rPr>
            </w:pPr>
            <w:r>
              <w:rPr>
                <w:b/>
              </w:rPr>
              <w:t xml:space="preserve">Contenu </w:t>
            </w:r>
          </w:p>
          <w:p w14:paraId="1D68D047" w14:textId="77777777" w:rsidR="0036465B" w:rsidRDefault="0036465B" w:rsidP="004C7C67">
            <w:pPr>
              <w:rPr>
                <w:b/>
              </w:rPr>
            </w:pPr>
          </w:p>
          <w:p w14:paraId="590AEEFC" w14:textId="77777777" w:rsidR="0036465B" w:rsidRDefault="0036465B" w:rsidP="004C7C67">
            <w:pPr>
              <w:rPr>
                <w:b/>
              </w:rPr>
            </w:pPr>
          </w:p>
          <w:p w14:paraId="45A4ECD5" w14:textId="77777777" w:rsidR="0036465B" w:rsidRDefault="0036465B" w:rsidP="004C7C67">
            <w:pPr>
              <w:rPr>
                <w:b/>
              </w:rPr>
            </w:pPr>
          </w:p>
          <w:p w14:paraId="631E8809" w14:textId="77777777" w:rsidR="0036465B" w:rsidRDefault="0036465B" w:rsidP="004C7C67">
            <w:pPr>
              <w:rPr>
                <w:b/>
              </w:rPr>
            </w:pPr>
          </w:p>
          <w:p w14:paraId="2555A740" w14:textId="77777777" w:rsidR="0036465B" w:rsidRDefault="0036465B" w:rsidP="004C7C67">
            <w:pPr>
              <w:rPr>
                <w:b/>
              </w:rPr>
            </w:pPr>
          </w:p>
          <w:p w14:paraId="61FDFDE4" w14:textId="77777777" w:rsidR="0036465B" w:rsidRDefault="0036465B" w:rsidP="004C7C67">
            <w:pPr>
              <w:rPr>
                <w:b/>
              </w:rPr>
            </w:pPr>
          </w:p>
          <w:p w14:paraId="68020425" w14:textId="77777777" w:rsidR="0036465B" w:rsidRDefault="0036465B" w:rsidP="004C7C67">
            <w:pPr>
              <w:rPr>
                <w:b/>
              </w:rPr>
            </w:pPr>
          </w:p>
          <w:p w14:paraId="3065E3FF" w14:textId="77777777" w:rsidR="0036465B" w:rsidRDefault="0036465B" w:rsidP="004C7C67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87E55" w14:textId="77777777" w:rsidR="00407D1C" w:rsidRDefault="00407D1C" w:rsidP="004C7C67">
            <w:pPr>
              <w:rPr>
                <w:b/>
              </w:rPr>
            </w:pPr>
          </w:p>
          <w:p w14:paraId="254374C6" w14:textId="77777777" w:rsidR="00407D1C" w:rsidRPr="00407D1C" w:rsidRDefault="00407D1C" w:rsidP="00407D1C"/>
          <w:p w14:paraId="27E38701" w14:textId="77777777" w:rsidR="00407D1C" w:rsidRDefault="00407D1C" w:rsidP="00407D1C"/>
          <w:p w14:paraId="5EBEF83E" w14:textId="77777777" w:rsidR="00407D1C" w:rsidRDefault="00407D1C" w:rsidP="00407D1C"/>
          <w:p w14:paraId="5F465C48" w14:textId="77777777" w:rsidR="0036465B" w:rsidRPr="00407D1C" w:rsidRDefault="00407D1C" w:rsidP="00407D1C">
            <w:pPr>
              <w:tabs>
                <w:tab w:val="left" w:pos="1305"/>
              </w:tabs>
            </w:pPr>
            <w:r>
              <w:tab/>
            </w:r>
          </w:p>
        </w:tc>
        <w:tc>
          <w:tcPr>
            <w:tcW w:w="4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F165E" w14:textId="77777777" w:rsidR="0036465B" w:rsidRPr="004C7C67" w:rsidRDefault="0036465B" w:rsidP="004C7C67">
            <w:pPr>
              <w:rPr>
                <w:b/>
              </w:rPr>
            </w:pPr>
          </w:p>
        </w:tc>
      </w:tr>
      <w:tr w:rsidR="0036465B" w:rsidRPr="004C7C67" w14:paraId="3E7A7EC5" w14:textId="77777777" w:rsidTr="0036465B">
        <w:tc>
          <w:tcPr>
            <w:tcW w:w="4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987CC" w14:textId="77777777" w:rsidR="0036465B" w:rsidRDefault="0036465B" w:rsidP="004C7C67">
            <w:pPr>
              <w:rPr>
                <w:b/>
              </w:rPr>
            </w:pPr>
            <w:r>
              <w:rPr>
                <w:b/>
              </w:rPr>
              <w:t>Attitude et engagement des étudiant</w:t>
            </w:r>
            <w:r w:rsidR="000E36E4">
              <w:rPr>
                <w:b/>
              </w:rPr>
              <w:t>-es</w:t>
            </w:r>
            <w:r>
              <w:rPr>
                <w:b/>
              </w:rPr>
              <w:t xml:space="preserve"> </w:t>
            </w:r>
          </w:p>
          <w:p w14:paraId="24BB64D1" w14:textId="77777777" w:rsidR="0036465B" w:rsidRDefault="0036465B" w:rsidP="004C7C67">
            <w:pPr>
              <w:rPr>
                <w:b/>
              </w:rPr>
            </w:pPr>
          </w:p>
          <w:p w14:paraId="4417793F" w14:textId="77777777" w:rsidR="0036465B" w:rsidRDefault="0036465B" w:rsidP="004C7C67">
            <w:pPr>
              <w:rPr>
                <w:b/>
              </w:rPr>
            </w:pPr>
          </w:p>
          <w:p w14:paraId="53933F20" w14:textId="77777777" w:rsidR="0036465B" w:rsidRDefault="0036465B" w:rsidP="004C7C67">
            <w:pPr>
              <w:rPr>
                <w:b/>
              </w:rPr>
            </w:pPr>
          </w:p>
          <w:p w14:paraId="52E99547" w14:textId="77777777" w:rsidR="0036465B" w:rsidRDefault="0036465B" w:rsidP="004C7C67">
            <w:pPr>
              <w:rPr>
                <w:b/>
              </w:rPr>
            </w:pPr>
          </w:p>
          <w:p w14:paraId="661098C9" w14:textId="77777777" w:rsidR="0036465B" w:rsidRDefault="0036465B" w:rsidP="004C7C67">
            <w:pPr>
              <w:rPr>
                <w:b/>
              </w:rPr>
            </w:pPr>
          </w:p>
          <w:p w14:paraId="25C2489D" w14:textId="77777777" w:rsidR="0036465B" w:rsidRDefault="0036465B" w:rsidP="004C7C67">
            <w:pPr>
              <w:rPr>
                <w:b/>
              </w:rPr>
            </w:pPr>
          </w:p>
          <w:p w14:paraId="29687099" w14:textId="77777777" w:rsidR="0036465B" w:rsidRDefault="0036465B" w:rsidP="004C7C67">
            <w:pPr>
              <w:rPr>
                <w:b/>
              </w:rPr>
            </w:pPr>
          </w:p>
          <w:p w14:paraId="26B474F3" w14:textId="77777777" w:rsidR="0036465B" w:rsidRDefault="0036465B" w:rsidP="004C7C67">
            <w:pPr>
              <w:rPr>
                <w:b/>
              </w:rPr>
            </w:pPr>
          </w:p>
          <w:p w14:paraId="73F7602C" w14:textId="77777777" w:rsidR="0036465B" w:rsidRDefault="0036465B" w:rsidP="004C7C67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16647" w14:textId="77777777" w:rsidR="0036465B" w:rsidRDefault="0036465B" w:rsidP="004C7C67">
            <w:pPr>
              <w:rPr>
                <w:b/>
              </w:rPr>
            </w:pPr>
          </w:p>
        </w:tc>
        <w:tc>
          <w:tcPr>
            <w:tcW w:w="4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D9A05" w14:textId="77777777" w:rsidR="0036465B" w:rsidRPr="004C7C67" w:rsidRDefault="0036465B" w:rsidP="004C7C67">
            <w:pPr>
              <w:rPr>
                <w:b/>
              </w:rPr>
            </w:pPr>
          </w:p>
        </w:tc>
      </w:tr>
    </w:tbl>
    <w:p w14:paraId="7C5E13F2" w14:textId="77777777" w:rsidR="00407D1C" w:rsidRDefault="00407D1C" w:rsidP="00E43519"/>
    <w:p w14:paraId="40301696" w14:textId="77777777" w:rsidR="00407D1C" w:rsidRDefault="00407D1C">
      <w:pPr>
        <w:rPr>
          <w:sz w:val="32"/>
          <w:szCs w:val="32"/>
        </w:rPr>
      </w:pPr>
    </w:p>
    <w:p w14:paraId="0FDF5315" w14:textId="77777777" w:rsidR="00407D1C" w:rsidRDefault="00407D1C">
      <w:pPr>
        <w:rPr>
          <w:sz w:val="32"/>
          <w:szCs w:val="32"/>
        </w:rPr>
      </w:pPr>
      <w:r w:rsidRPr="00407D1C">
        <w:rPr>
          <w:sz w:val="32"/>
          <w:szCs w:val="32"/>
        </w:rPr>
        <w:t>Commentaires généraux</w:t>
      </w:r>
      <w:r>
        <w:rPr>
          <w:sz w:val="32"/>
          <w:szCs w:val="32"/>
        </w:rPr>
        <w:t xml:space="preserve"> : </w:t>
      </w:r>
    </w:p>
    <w:p w14:paraId="05831743" w14:textId="77777777" w:rsidR="00407D1C" w:rsidRDefault="00407D1C">
      <w:pPr>
        <w:rPr>
          <w:sz w:val="32"/>
          <w:szCs w:val="32"/>
        </w:rPr>
      </w:pPr>
    </w:p>
    <w:p w14:paraId="11201586" w14:textId="77777777" w:rsidR="00407D1C" w:rsidRDefault="00407D1C">
      <w:pPr>
        <w:rPr>
          <w:sz w:val="32"/>
          <w:szCs w:val="32"/>
        </w:rPr>
      </w:pPr>
    </w:p>
    <w:p w14:paraId="16E6614A" w14:textId="77777777" w:rsidR="00407D1C" w:rsidRDefault="00407D1C">
      <w:pPr>
        <w:rPr>
          <w:sz w:val="32"/>
          <w:szCs w:val="32"/>
        </w:rPr>
      </w:pPr>
    </w:p>
    <w:p w14:paraId="6E5636C2" w14:textId="77777777" w:rsidR="00407D1C" w:rsidRDefault="00407D1C">
      <w:pPr>
        <w:rPr>
          <w:sz w:val="32"/>
          <w:szCs w:val="32"/>
        </w:rPr>
      </w:pPr>
    </w:p>
    <w:p w14:paraId="7C7FA416" w14:textId="77777777" w:rsidR="00407D1C" w:rsidRDefault="00407D1C">
      <w:pPr>
        <w:rPr>
          <w:sz w:val="32"/>
          <w:szCs w:val="32"/>
        </w:rPr>
      </w:pPr>
    </w:p>
    <w:p w14:paraId="35261DCE" w14:textId="614D5AA1" w:rsidR="00EB7B88" w:rsidRPr="00D57919" w:rsidRDefault="00407D1C" w:rsidP="00E43519">
      <w:pPr>
        <w:rPr>
          <w:sz w:val="32"/>
          <w:szCs w:val="32"/>
        </w:rPr>
      </w:pPr>
      <w:r>
        <w:rPr>
          <w:sz w:val="32"/>
          <w:szCs w:val="32"/>
        </w:rPr>
        <w:t>Suggestions :</w:t>
      </w:r>
    </w:p>
    <w:sectPr w:rsidR="00EB7B88" w:rsidRPr="00D57919" w:rsidSect="004C7C67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D641B" w14:textId="77777777" w:rsidR="004C7C67" w:rsidRDefault="004C7C67" w:rsidP="004C7C67">
      <w:pPr>
        <w:spacing w:after="0" w:line="240" w:lineRule="auto"/>
      </w:pPr>
      <w:r>
        <w:separator/>
      </w:r>
    </w:p>
  </w:endnote>
  <w:endnote w:type="continuationSeparator" w:id="0">
    <w:p w14:paraId="3BB64736" w14:textId="77777777" w:rsidR="004C7C67" w:rsidRDefault="004C7C67" w:rsidP="004C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eSansOsF Light">
    <w:panose1 w:val="020B0302050302020203"/>
    <w:charset w:val="00"/>
    <w:family w:val="swiss"/>
    <w:notTrueType/>
    <w:pitch w:val="variable"/>
    <w:sig w:usb0="A00000FF" w:usb1="5000F0F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498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2268"/>
      <w:gridCol w:w="2410"/>
      <w:gridCol w:w="2552"/>
    </w:tblGrid>
    <w:tr w:rsidR="002A2262" w:rsidRPr="00403B2A" w14:paraId="4FFC1754" w14:textId="77777777" w:rsidTr="002A2262">
      <w:tc>
        <w:tcPr>
          <w:tcW w:w="2268" w:type="dxa"/>
          <w:shd w:val="clear" w:color="auto" w:fill="auto"/>
        </w:tcPr>
        <w:p w14:paraId="03A52EC2" w14:textId="77777777" w:rsidR="007218FB" w:rsidRPr="00403B2A" w:rsidRDefault="007218FB" w:rsidP="00C473E6">
          <w:pPr>
            <w:rPr>
              <w:sz w:val="18"/>
              <w:szCs w:val="18"/>
            </w:rPr>
          </w:pPr>
        </w:p>
      </w:tc>
      <w:tc>
        <w:tcPr>
          <w:tcW w:w="2268" w:type="dxa"/>
          <w:shd w:val="clear" w:color="auto" w:fill="auto"/>
        </w:tcPr>
        <w:p w14:paraId="72FF81F2" w14:textId="77777777" w:rsidR="007218FB" w:rsidRPr="00403B2A" w:rsidRDefault="007218FB" w:rsidP="00C473E6">
          <w:pPr>
            <w:rPr>
              <w:sz w:val="18"/>
              <w:szCs w:val="18"/>
            </w:rPr>
          </w:pPr>
        </w:p>
      </w:tc>
      <w:tc>
        <w:tcPr>
          <w:tcW w:w="2410" w:type="dxa"/>
          <w:shd w:val="clear" w:color="auto" w:fill="auto"/>
        </w:tcPr>
        <w:p w14:paraId="4F2906F7" w14:textId="77777777" w:rsidR="007218FB" w:rsidRPr="00403B2A" w:rsidRDefault="007218FB" w:rsidP="00C473E6">
          <w:pPr>
            <w:rPr>
              <w:sz w:val="18"/>
              <w:szCs w:val="18"/>
            </w:rPr>
          </w:pPr>
        </w:p>
      </w:tc>
      <w:tc>
        <w:tcPr>
          <w:tcW w:w="2552" w:type="dxa"/>
          <w:shd w:val="clear" w:color="auto" w:fill="auto"/>
        </w:tcPr>
        <w:p w14:paraId="73FD1ADA" w14:textId="77777777" w:rsidR="007218FB" w:rsidRPr="00403B2A" w:rsidRDefault="007218FB" w:rsidP="00C473E6">
          <w:pPr>
            <w:rPr>
              <w:sz w:val="18"/>
              <w:szCs w:val="18"/>
            </w:rPr>
          </w:pPr>
        </w:p>
      </w:tc>
    </w:tr>
  </w:tbl>
  <w:p w14:paraId="1517CE5B" w14:textId="77777777" w:rsidR="003C694E" w:rsidRPr="00D57919" w:rsidRDefault="003C694E" w:rsidP="003C694E">
    <w:pPr>
      <w:tabs>
        <w:tab w:val="center" w:pos="4536"/>
        <w:tab w:val="right" w:pos="9072"/>
      </w:tabs>
      <w:spacing w:after="0" w:line="240" w:lineRule="auto"/>
      <w:rPr>
        <w:rFonts w:ascii="TheSansOsF Light" w:hAnsi="TheSansOsF Light" w:cs="Arial"/>
        <w:sz w:val="20"/>
        <w:szCs w:val="20"/>
      </w:rPr>
    </w:pPr>
    <w:r w:rsidRPr="00D57919">
      <w:rPr>
        <w:rFonts w:ascii="TheSansOsF Light" w:hAnsi="TheSansOsF Light" w:cs="Arial"/>
        <w:sz w:val="20"/>
        <w:szCs w:val="20"/>
      </w:rPr>
      <w:t>Enseignant</w:t>
    </w:r>
    <w:r w:rsidR="000E36E4" w:rsidRPr="00D57919">
      <w:rPr>
        <w:rFonts w:ascii="TheSansOsF Light" w:hAnsi="TheSansOsF Light" w:cs="Arial"/>
        <w:sz w:val="20"/>
        <w:szCs w:val="20"/>
      </w:rPr>
      <w:t>-e</w:t>
    </w:r>
    <w:r w:rsidRPr="00D57919">
      <w:rPr>
        <w:rFonts w:ascii="TheSansOsF Light" w:hAnsi="TheSansOsF Light" w:cs="Arial"/>
        <w:sz w:val="20"/>
        <w:szCs w:val="20"/>
      </w:rPr>
      <w:t xml:space="preserve"> </w:t>
    </w:r>
    <w:proofErr w:type="spellStart"/>
    <w:r w:rsidRPr="00D57919">
      <w:rPr>
        <w:rFonts w:ascii="TheSansOsF Light" w:hAnsi="TheSansOsF Light" w:cs="Arial"/>
        <w:sz w:val="20"/>
        <w:szCs w:val="20"/>
      </w:rPr>
      <w:t>observé</w:t>
    </w:r>
    <w:r w:rsidR="000E36E4" w:rsidRPr="00D57919">
      <w:rPr>
        <w:rFonts w:ascii="TheSansOsF Light" w:hAnsi="TheSansOsF Light" w:cs="Arial"/>
        <w:sz w:val="20"/>
        <w:szCs w:val="20"/>
      </w:rPr>
      <w:t>-e</w:t>
    </w:r>
    <w:proofErr w:type="spellEnd"/>
    <w:r w:rsidRPr="00D57919">
      <w:rPr>
        <w:rFonts w:ascii="TheSansOsF Light" w:hAnsi="TheSansOsF Light" w:cs="Arial"/>
        <w:sz w:val="20"/>
        <w:szCs w:val="20"/>
      </w:rPr>
      <w:t xml:space="preserve"> : </w:t>
    </w:r>
    <w:r w:rsidR="00E43519" w:rsidRPr="00D57919">
      <w:rPr>
        <w:rFonts w:ascii="TheSansOsF Light" w:hAnsi="TheSansOsF Light" w:cs="Arial"/>
        <w:sz w:val="20"/>
        <w:szCs w:val="20"/>
      </w:rPr>
      <w:tab/>
    </w:r>
    <w:r w:rsidR="00E43519" w:rsidRPr="00D57919">
      <w:rPr>
        <w:rFonts w:ascii="TheSansOsF Light" w:hAnsi="TheSansOsF Light" w:cs="Arial"/>
        <w:sz w:val="20"/>
        <w:szCs w:val="20"/>
      </w:rPr>
      <w:tab/>
      <w:t xml:space="preserve">Cours : </w:t>
    </w:r>
  </w:p>
  <w:p w14:paraId="4D542E8F" w14:textId="77777777" w:rsidR="003C694E" w:rsidRPr="00D57919" w:rsidRDefault="003C694E" w:rsidP="003C694E">
    <w:pPr>
      <w:tabs>
        <w:tab w:val="center" w:pos="4536"/>
        <w:tab w:val="right" w:pos="9072"/>
      </w:tabs>
      <w:spacing w:after="0" w:line="240" w:lineRule="auto"/>
      <w:rPr>
        <w:rFonts w:ascii="TheSansOsF Light" w:hAnsi="TheSansOsF Light" w:cs="Arial"/>
        <w:sz w:val="20"/>
        <w:szCs w:val="20"/>
      </w:rPr>
    </w:pPr>
    <w:r w:rsidRPr="00D57919">
      <w:rPr>
        <w:rFonts w:ascii="TheSansOsF Light" w:hAnsi="TheSansOsF Light" w:cs="Arial"/>
        <w:sz w:val="20"/>
        <w:szCs w:val="20"/>
      </w:rPr>
      <w:t>Enseignant</w:t>
    </w:r>
    <w:r w:rsidR="000E36E4" w:rsidRPr="00D57919">
      <w:rPr>
        <w:rFonts w:ascii="TheSansOsF Light" w:hAnsi="TheSansOsF Light" w:cs="Arial"/>
        <w:sz w:val="20"/>
        <w:szCs w:val="20"/>
      </w:rPr>
      <w:t>-e</w:t>
    </w:r>
    <w:r w:rsidRPr="00D57919">
      <w:rPr>
        <w:rFonts w:ascii="TheSansOsF Light" w:hAnsi="TheSansOsF Light" w:cs="Arial"/>
        <w:sz w:val="20"/>
        <w:szCs w:val="20"/>
      </w:rPr>
      <w:t xml:space="preserve"> observateur</w:t>
    </w:r>
    <w:r w:rsidR="000E36E4" w:rsidRPr="00D57919">
      <w:rPr>
        <w:rFonts w:ascii="TheSansOsF Light" w:hAnsi="TheSansOsF Light" w:cs="Arial"/>
        <w:sz w:val="20"/>
        <w:szCs w:val="20"/>
      </w:rPr>
      <w:t>/</w:t>
    </w:r>
    <w:proofErr w:type="spellStart"/>
    <w:r w:rsidR="000E36E4" w:rsidRPr="00D57919">
      <w:rPr>
        <w:rFonts w:ascii="TheSansOsF Light" w:hAnsi="TheSansOsF Light" w:cs="Arial"/>
        <w:sz w:val="20"/>
        <w:szCs w:val="20"/>
      </w:rPr>
      <w:t>trice</w:t>
    </w:r>
    <w:proofErr w:type="spellEnd"/>
    <w:r w:rsidRPr="00D57919">
      <w:rPr>
        <w:rFonts w:ascii="TheSansOsF Light" w:hAnsi="TheSansOsF Light" w:cs="Arial"/>
        <w:sz w:val="20"/>
        <w:szCs w:val="20"/>
      </w:rPr>
      <w:t xml:space="preserve"> : </w:t>
    </w:r>
    <w:r w:rsidR="00E43519" w:rsidRPr="00D57919">
      <w:rPr>
        <w:rFonts w:ascii="TheSansOsF Light" w:hAnsi="TheSansOsF Light" w:cs="Arial"/>
        <w:sz w:val="20"/>
        <w:szCs w:val="20"/>
      </w:rPr>
      <w:tab/>
    </w:r>
    <w:r w:rsidR="00E43519" w:rsidRPr="00D57919">
      <w:rPr>
        <w:rFonts w:ascii="TheSansOsF Light" w:hAnsi="TheSansOsF Light" w:cs="Arial"/>
        <w:sz w:val="20"/>
        <w:szCs w:val="20"/>
      </w:rPr>
      <w:tab/>
      <w:t xml:space="preserve">Date 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4DA4F" w14:textId="77777777" w:rsidR="004C7C67" w:rsidRDefault="004C7C67" w:rsidP="004C7C67">
      <w:pPr>
        <w:spacing w:after="0" w:line="240" w:lineRule="auto"/>
      </w:pPr>
      <w:r>
        <w:separator/>
      </w:r>
    </w:p>
  </w:footnote>
  <w:footnote w:type="continuationSeparator" w:id="0">
    <w:p w14:paraId="6797F5CB" w14:textId="77777777" w:rsidR="004C7C67" w:rsidRDefault="004C7C67" w:rsidP="004C7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A991" w14:textId="77777777" w:rsidR="003C694E" w:rsidRDefault="003C694E" w:rsidP="00D57919">
    <w:pPr>
      <w:pStyle w:val="Titre1"/>
    </w:pPr>
    <w:r>
      <w:t>Grille</w:t>
    </w:r>
    <w:r w:rsidR="00D53B94">
      <w:t xml:space="preserve"> </w:t>
    </w:r>
    <w:r w:rsidR="0050522D">
      <w:t xml:space="preserve">d’observation </w:t>
    </w:r>
    <w:r w:rsidR="0036465B">
      <w:t xml:space="preserve">avec </w:t>
    </w:r>
    <w:r w:rsidR="00C93EE8">
      <w:t>dimensions uniquement</w:t>
    </w:r>
  </w:p>
  <w:p w14:paraId="2E20E5A9" w14:textId="77777777" w:rsidR="002A2262" w:rsidRPr="002A2262" w:rsidRDefault="002A2262" w:rsidP="002A2262">
    <w:pPr>
      <w:pStyle w:val="En-tte"/>
      <w:jc w:val="center"/>
      <w:rPr>
        <w:rFonts w:asciiTheme="majorHAnsi" w:hAnsiTheme="majorHAnsi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C67"/>
    <w:rsid w:val="00026AB6"/>
    <w:rsid w:val="000E36E4"/>
    <w:rsid w:val="00111DD3"/>
    <w:rsid w:val="00147923"/>
    <w:rsid w:val="001952F2"/>
    <w:rsid w:val="0025183C"/>
    <w:rsid w:val="002A2262"/>
    <w:rsid w:val="00343222"/>
    <w:rsid w:val="0036465B"/>
    <w:rsid w:val="003B4E0D"/>
    <w:rsid w:val="003C694E"/>
    <w:rsid w:val="003E04A3"/>
    <w:rsid w:val="00403B2A"/>
    <w:rsid w:val="00404F0E"/>
    <w:rsid w:val="00407D1C"/>
    <w:rsid w:val="00442296"/>
    <w:rsid w:val="004C7C67"/>
    <w:rsid w:val="004F32F4"/>
    <w:rsid w:val="0050522D"/>
    <w:rsid w:val="00551B4A"/>
    <w:rsid w:val="0057640F"/>
    <w:rsid w:val="005A04D7"/>
    <w:rsid w:val="005A42B3"/>
    <w:rsid w:val="006B13B7"/>
    <w:rsid w:val="007218FB"/>
    <w:rsid w:val="00734AB3"/>
    <w:rsid w:val="007A0832"/>
    <w:rsid w:val="00913531"/>
    <w:rsid w:val="009725FE"/>
    <w:rsid w:val="00980031"/>
    <w:rsid w:val="009B22A7"/>
    <w:rsid w:val="00A3674B"/>
    <w:rsid w:val="00AA4557"/>
    <w:rsid w:val="00AB1293"/>
    <w:rsid w:val="00B24634"/>
    <w:rsid w:val="00BE69EF"/>
    <w:rsid w:val="00C93EE8"/>
    <w:rsid w:val="00C96E7D"/>
    <w:rsid w:val="00CB6B55"/>
    <w:rsid w:val="00CC3EFF"/>
    <w:rsid w:val="00CE2BFD"/>
    <w:rsid w:val="00D53B94"/>
    <w:rsid w:val="00D544F6"/>
    <w:rsid w:val="00D57919"/>
    <w:rsid w:val="00DA2760"/>
    <w:rsid w:val="00DC7108"/>
    <w:rsid w:val="00E00FCE"/>
    <w:rsid w:val="00E43519"/>
    <w:rsid w:val="00EB7B88"/>
    <w:rsid w:val="00FC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19FEC6E5"/>
  <w15:docId w15:val="{071163F8-7534-4799-A400-B45FB6A8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7C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C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C7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7C67"/>
  </w:style>
  <w:style w:type="paragraph" w:styleId="Pieddepage">
    <w:name w:val="footer"/>
    <w:basedOn w:val="Normal"/>
    <w:link w:val="PieddepageCar"/>
    <w:uiPriority w:val="99"/>
    <w:unhideWhenUsed/>
    <w:rsid w:val="004C7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7C67"/>
  </w:style>
  <w:style w:type="character" w:customStyle="1" w:styleId="Titre1Car">
    <w:name w:val="Titre 1 Car"/>
    <w:basedOn w:val="Policepardfaut"/>
    <w:link w:val="Titre1"/>
    <w:uiPriority w:val="9"/>
    <w:rsid w:val="004C7C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3C69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Haeberli</dc:creator>
  <cp:lastModifiedBy>Vjollca Ahmeti</cp:lastModifiedBy>
  <cp:revision>8</cp:revision>
  <cp:lastPrinted>2015-01-28T15:45:00Z</cp:lastPrinted>
  <dcterms:created xsi:type="dcterms:W3CDTF">2016-04-05T12:22:00Z</dcterms:created>
  <dcterms:modified xsi:type="dcterms:W3CDTF">2025-02-24T14:09:00Z</dcterms:modified>
</cp:coreProperties>
</file>