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6BA1" w:rsidRDefault="00171C56">
      <w:pPr>
        <w:tabs>
          <w:tab w:val="right" w:pos="9638"/>
        </w:tabs>
      </w:pPr>
      <w:bookmarkStart w:id="0" w:name="_GoBack"/>
      <w:r>
        <w:rPr>
          <w:noProof/>
        </w:rPr>
        <w:drawing>
          <wp:anchor distT="0" distB="0" distL="0" distR="0" simplePos="0" relativeHeight="251656192" behindDoc="0" locked="0" layoutInCell="1" hidden="0" allowOverlap="1">
            <wp:simplePos x="0" y="0"/>
            <wp:positionH relativeFrom="margin">
              <wp:posOffset>5210175</wp:posOffset>
            </wp:positionH>
            <wp:positionV relativeFrom="paragraph">
              <wp:posOffset>18141</wp:posOffset>
            </wp:positionV>
            <wp:extent cx="1090613" cy="97875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090613" cy="978755"/>
                    </a:xfrm>
                    <a:prstGeom prst="rect">
                      <a:avLst/>
                    </a:prstGeom>
                    <a:ln/>
                  </pic:spPr>
                </pic:pic>
              </a:graphicData>
            </a:graphic>
            <wp14:sizeRelV relativeFrom="margin">
              <wp14:pctHeight>0</wp14:pctHeight>
            </wp14:sizeRelV>
          </wp:anchor>
        </w:drawing>
      </w:r>
      <w:bookmarkEnd w:id="0"/>
      <w:r w:rsidR="000503FB">
        <w:rPr>
          <w:sz w:val="30"/>
          <w:szCs w:val="30"/>
        </w:rPr>
        <w:t>Présentation</w:t>
      </w:r>
    </w:p>
    <w:p w:rsidR="00146BA1" w:rsidRDefault="00146BA1">
      <w:pPr>
        <w:spacing w:line="360" w:lineRule="auto"/>
      </w:pPr>
    </w:p>
    <w:p w:rsidR="00146BA1" w:rsidRDefault="000503FB">
      <w:pPr>
        <w:spacing w:line="360" w:lineRule="auto"/>
      </w:pPr>
      <w:r>
        <w:t>Titre : Jeu de balles</w:t>
      </w:r>
    </w:p>
    <w:p w:rsidR="00146BA1" w:rsidRDefault="00146BA1">
      <w:pPr>
        <w:spacing w:line="276" w:lineRule="auto"/>
      </w:pPr>
    </w:p>
    <w:p w:rsidR="00146BA1" w:rsidRDefault="000503FB">
      <w:pPr>
        <w:spacing w:line="360" w:lineRule="auto"/>
      </w:pPr>
      <w:r>
        <w:t>Années de scolarité concernées : 1P-6P</w:t>
      </w:r>
    </w:p>
    <w:p w:rsidR="00146BA1" w:rsidRDefault="00146BA1">
      <w:pPr>
        <w:spacing w:line="276" w:lineRule="auto"/>
      </w:pPr>
    </w:p>
    <w:p w:rsidR="00146BA1" w:rsidRDefault="000503FB">
      <w:pPr>
        <w:spacing w:line="360" w:lineRule="auto"/>
      </w:pPr>
      <w:r>
        <w:t>Durée estimée : 1 période</w:t>
      </w:r>
    </w:p>
    <w:p w:rsidR="00146BA1" w:rsidRDefault="00146BA1">
      <w:pPr>
        <w:spacing w:line="276" w:lineRule="auto"/>
      </w:pPr>
    </w:p>
    <w:p w:rsidR="00146BA1" w:rsidRDefault="000503FB">
      <w:pPr>
        <w:spacing w:line="276" w:lineRule="auto"/>
        <w:ind w:left="1140" w:hanging="1140"/>
      </w:pPr>
      <w:r>
        <w:t xml:space="preserve">Résumé : </w:t>
      </w:r>
      <w:r>
        <w:tab/>
        <w:t xml:space="preserve">Pour savoir qui a gagné, les élèves doivent comparer le nombre de balles dans chaque camp ou comparer la masse totale des balles de chaque camp. </w:t>
      </w:r>
    </w:p>
    <w:p w:rsidR="00146BA1" w:rsidRDefault="000503FB">
      <w:pPr>
        <w:spacing w:line="360" w:lineRule="auto"/>
      </w:pPr>
      <w:r>
        <w:br w:type="page"/>
      </w:r>
    </w:p>
    <w:p w:rsidR="00146BA1" w:rsidRDefault="00146BA1">
      <w:pPr>
        <w:widowControl w:val="0"/>
        <w:spacing w:line="276" w:lineRule="auto"/>
        <w:rPr>
          <w:sz w:val="20"/>
          <w:szCs w:val="20"/>
        </w:rPr>
        <w:sectPr w:rsidR="00146BA1" w:rsidSect="00171C56">
          <w:headerReference w:type="default" r:id="rId8"/>
          <w:footerReference w:type="default" r:id="rId9"/>
          <w:pgSz w:w="11906" w:h="16838"/>
          <w:pgMar w:top="1042" w:right="990" w:bottom="1212" w:left="990" w:header="0" w:footer="0" w:gutter="0"/>
          <w:pgNumType w:start="1"/>
          <w:cols w:space="720"/>
          <w:docGrid w:linePitch="326"/>
        </w:sectPr>
      </w:pPr>
    </w:p>
    <w:p w:rsidR="00146BA1" w:rsidRDefault="00171C56">
      <w:pPr>
        <w:rPr>
          <w:sz w:val="30"/>
          <w:szCs w:val="30"/>
        </w:rPr>
      </w:pPr>
      <w:r>
        <w:rPr>
          <w:noProof/>
        </w:rPr>
        <w:lastRenderedPageBreak/>
        <w:drawing>
          <wp:anchor distT="0" distB="0" distL="0" distR="0" simplePos="0" relativeHeight="251659264" behindDoc="0" locked="0" layoutInCell="1" hidden="0" allowOverlap="1" wp14:anchorId="5EA35A3E" wp14:editId="3BC9D431">
            <wp:simplePos x="0" y="0"/>
            <wp:positionH relativeFrom="margin">
              <wp:align>right</wp:align>
            </wp:positionH>
            <wp:positionV relativeFrom="paragraph">
              <wp:posOffset>8890</wp:posOffset>
            </wp:positionV>
            <wp:extent cx="1090800" cy="978923"/>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090800" cy="978923"/>
                    </a:xfrm>
                    <a:prstGeom prst="rect">
                      <a:avLst/>
                    </a:prstGeom>
                    <a:ln/>
                  </pic:spPr>
                </pic:pic>
              </a:graphicData>
            </a:graphic>
            <wp14:sizeRelH relativeFrom="margin">
              <wp14:pctWidth>0</wp14:pctWidth>
            </wp14:sizeRelH>
            <wp14:sizeRelV relativeFrom="margin">
              <wp14:pctHeight>0</wp14:pctHeight>
            </wp14:sizeRelV>
          </wp:anchor>
        </w:drawing>
      </w:r>
      <w:r w:rsidR="000503FB">
        <w:rPr>
          <w:sz w:val="30"/>
          <w:szCs w:val="30"/>
        </w:rPr>
        <w:t>Énoncé élève</w:t>
      </w:r>
    </w:p>
    <w:p w:rsidR="00146BA1" w:rsidRDefault="00146BA1"/>
    <w:p w:rsidR="00146BA1" w:rsidRDefault="00146BA1"/>
    <w:p w:rsidR="00146BA1" w:rsidRDefault="000503FB">
      <w:pPr>
        <w:spacing w:after="200" w:line="360" w:lineRule="auto"/>
      </w:pPr>
      <w:r>
        <w:rPr>
          <w:u w:val="single"/>
        </w:rPr>
        <w:t>Règle du jeu</w:t>
      </w:r>
      <w:r>
        <w:t xml:space="preserve"> :</w:t>
      </w:r>
    </w:p>
    <w:p w:rsidR="00146BA1" w:rsidRDefault="000503FB">
      <w:pPr>
        <w:spacing w:line="360" w:lineRule="auto"/>
      </w:pPr>
      <w:r>
        <w:t>La salle est divisée en deux demi-terrains.</w:t>
      </w:r>
    </w:p>
    <w:p w:rsidR="00146BA1" w:rsidRDefault="000503FB">
      <w:pPr>
        <w:spacing w:line="360" w:lineRule="auto"/>
      </w:pPr>
      <w:r>
        <w:t>Les élèves de la classe sont répartis en deux équipes.</w:t>
      </w:r>
    </w:p>
    <w:p w:rsidR="00146BA1" w:rsidRDefault="000503FB">
      <w:pPr>
        <w:spacing w:line="360" w:lineRule="auto"/>
      </w:pPr>
      <w:r>
        <w:t xml:space="preserve">Chaque équipe occupe un demi-terrain. </w:t>
      </w:r>
    </w:p>
    <w:p w:rsidR="00146BA1" w:rsidRDefault="00146BA1">
      <w:pPr>
        <w:spacing w:line="360" w:lineRule="auto"/>
      </w:pPr>
    </w:p>
    <w:p w:rsidR="00146BA1" w:rsidRDefault="000503FB">
      <w:pPr>
        <w:spacing w:line="360" w:lineRule="auto"/>
      </w:pPr>
      <w:r>
        <w:t xml:space="preserve">Chaque équipe vide une réserve de balles dans le camp adverse puis, pendant un temps donné, s'efforce de chasser le plus de balles possible vers le camp adverse. </w:t>
      </w:r>
    </w:p>
    <w:p w:rsidR="00146BA1" w:rsidRDefault="000503FB">
      <w:pPr>
        <w:spacing w:line="360" w:lineRule="auto"/>
      </w:pPr>
      <w:r>
        <w:t>Attention, les élèves ne peuvent prendre qu’une seule balle à la fois et veillent à ne pas la lancer sur un camarade.</w:t>
      </w:r>
    </w:p>
    <w:p w:rsidR="00146BA1" w:rsidRDefault="00146BA1">
      <w:pPr>
        <w:spacing w:line="360" w:lineRule="auto"/>
      </w:pPr>
    </w:p>
    <w:p w:rsidR="00146BA1" w:rsidRDefault="000503FB">
      <w:pPr>
        <w:spacing w:line="360" w:lineRule="auto"/>
      </w:pPr>
      <w:r>
        <w:t>Le jeu s’arrête lorsque l'</w:t>
      </w:r>
      <w:proofErr w:type="spellStart"/>
      <w:r>
        <w:t>enseignant-e</w:t>
      </w:r>
      <w:proofErr w:type="spellEnd"/>
      <w:r>
        <w:t xml:space="preserve"> donne un coup de sifflet. Plus aucune balle ne franchit alors le milieu de terrain.</w:t>
      </w:r>
    </w:p>
    <w:p w:rsidR="00146BA1" w:rsidRDefault="00146BA1">
      <w:pPr>
        <w:spacing w:line="360" w:lineRule="auto"/>
      </w:pPr>
    </w:p>
    <w:p w:rsidR="00146BA1" w:rsidRDefault="000503FB">
      <w:pPr>
        <w:spacing w:line="360" w:lineRule="auto"/>
      </w:pPr>
      <w:r>
        <w:t>Les élèves rassemblent ensuite les balles dans leur camp.</w:t>
      </w:r>
    </w:p>
    <w:p w:rsidR="00146BA1" w:rsidRDefault="000503FB">
      <w:pPr>
        <w:spacing w:line="360" w:lineRule="auto"/>
      </w:pPr>
      <w:r>
        <w:t>L’équipe qui a le moins de balles a gagné.</w:t>
      </w:r>
    </w:p>
    <w:p w:rsidR="00146BA1" w:rsidRDefault="00146BA1">
      <w:pPr>
        <w:spacing w:line="360" w:lineRule="auto"/>
      </w:pPr>
    </w:p>
    <w:p w:rsidR="00146BA1" w:rsidRDefault="000503FB">
      <w:pPr>
        <w:spacing w:line="360" w:lineRule="auto"/>
      </w:pPr>
      <w:r>
        <w:rPr>
          <w:u w:val="single"/>
        </w:rPr>
        <w:t>Variante</w:t>
      </w:r>
      <w:r>
        <w:t xml:space="preserve"> : </w:t>
      </w:r>
    </w:p>
    <w:p w:rsidR="00146BA1" w:rsidRDefault="000503FB">
      <w:pPr>
        <w:spacing w:line="360" w:lineRule="auto"/>
      </w:pPr>
      <w:r>
        <w:t>L’équipe dont la masse totale des balles est la plus légère a gagné.</w:t>
      </w:r>
    </w:p>
    <w:p w:rsidR="00146BA1" w:rsidRDefault="00146BA1"/>
    <w:p w:rsidR="00146BA1" w:rsidRDefault="00146BA1">
      <w:pPr>
        <w:tabs>
          <w:tab w:val="right" w:pos="9638"/>
        </w:tabs>
      </w:pPr>
    </w:p>
    <w:p w:rsidR="00146BA1" w:rsidRDefault="000503FB">
      <w:r>
        <w:br w:type="page"/>
      </w:r>
    </w:p>
    <w:p w:rsidR="00146BA1" w:rsidRDefault="000503FB">
      <w:pPr>
        <w:rPr>
          <w:b/>
          <w:sz w:val="30"/>
          <w:szCs w:val="30"/>
        </w:rPr>
      </w:pPr>
      <w:r>
        <w:rPr>
          <w:b/>
          <w:sz w:val="30"/>
          <w:szCs w:val="30"/>
        </w:rPr>
        <w:lastRenderedPageBreak/>
        <w:t>Commentaires pour l’</w:t>
      </w:r>
      <w:proofErr w:type="spellStart"/>
      <w:r>
        <w:rPr>
          <w:b/>
          <w:sz w:val="30"/>
          <w:szCs w:val="30"/>
        </w:rPr>
        <w:t>enseignant-e</w:t>
      </w:r>
      <w:proofErr w:type="spellEnd"/>
    </w:p>
    <w:p w:rsidR="00146BA1" w:rsidRDefault="00146BA1"/>
    <w:p w:rsidR="00146BA1" w:rsidRDefault="000503FB">
      <w:pPr>
        <w:spacing w:line="360" w:lineRule="auto"/>
        <w:rPr>
          <w:b/>
        </w:rPr>
      </w:pPr>
      <w:r>
        <w:rPr>
          <w:b/>
        </w:rPr>
        <w:t xml:space="preserve">Titre : </w:t>
      </w:r>
      <w:r>
        <w:t>Jeu de balles</w:t>
      </w:r>
    </w:p>
    <w:p w:rsidR="00146BA1" w:rsidRDefault="00146BA1">
      <w:pPr>
        <w:spacing w:line="276" w:lineRule="auto"/>
      </w:pPr>
    </w:p>
    <w:p w:rsidR="00146BA1" w:rsidRDefault="000503FB">
      <w:pPr>
        <w:spacing w:line="360" w:lineRule="auto"/>
      </w:pPr>
      <w:r>
        <w:rPr>
          <w:b/>
        </w:rPr>
        <w:t xml:space="preserve">Années de scolarité concernées : </w:t>
      </w:r>
      <w:r>
        <w:t>1P-6P</w:t>
      </w:r>
    </w:p>
    <w:p w:rsidR="00146BA1" w:rsidRDefault="00146BA1">
      <w:pPr>
        <w:spacing w:line="276" w:lineRule="auto"/>
      </w:pPr>
    </w:p>
    <w:p w:rsidR="00146BA1" w:rsidRDefault="000503FB">
      <w:pPr>
        <w:spacing w:line="360" w:lineRule="auto"/>
        <w:rPr>
          <w:b/>
        </w:rPr>
      </w:pPr>
      <w:r>
        <w:rPr>
          <w:b/>
        </w:rPr>
        <w:t>Liens avec une activité sportive</w:t>
      </w:r>
    </w:p>
    <w:p w:rsidR="00146BA1" w:rsidRDefault="000503FB">
      <w:pPr>
        <w:spacing w:line="276" w:lineRule="auto"/>
        <w:ind w:left="1140" w:hanging="1140"/>
      </w:pPr>
      <w:r>
        <w:t xml:space="preserve">CM </w:t>
      </w:r>
      <w:proofErr w:type="gramStart"/>
      <w:r>
        <w:t xml:space="preserve">14  </w:t>
      </w:r>
      <w:r>
        <w:tab/>
      </w:r>
      <w:proofErr w:type="gramEnd"/>
      <w:r>
        <w:t>Acquérir des comportements et des habiletés élémentaires du jeu</w:t>
      </w:r>
    </w:p>
    <w:p w:rsidR="00146BA1" w:rsidRDefault="000503FB">
      <w:pPr>
        <w:spacing w:line="360" w:lineRule="auto"/>
        <w:ind w:left="1140" w:hanging="1140"/>
      </w:pPr>
      <w:r>
        <w:t xml:space="preserve">CM 24 </w:t>
      </w:r>
      <w:r>
        <w:tab/>
        <w:t>Développer des comportements et mobiliser des habiletés spécifiques au jeu</w:t>
      </w:r>
    </w:p>
    <w:p w:rsidR="00146BA1" w:rsidRDefault="00146BA1">
      <w:pPr>
        <w:spacing w:line="276" w:lineRule="auto"/>
      </w:pPr>
    </w:p>
    <w:p w:rsidR="00146BA1" w:rsidRDefault="000503FB">
      <w:pPr>
        <w:spacing w:line="360" w:lineRule="auto"/>
        <w:rPr>
          <w:b/>
        </w:rPr>
      </w:pPr>
      <w:r>
        <w:rPr>
          <w:b/>
        </w:rPr>
        <w:t>Objectifs / apprentissages visés</w:t>
      </w:r>
    </w:p>
    <w:p w:rsidR="00146BA1" w:rsidRDefault="000503FB">
      <w:pPr>
        <w:spacing w:line="276" w:lineRule="auto"/>
        <w:ind w:left="1560" w:hanging="1560"/>
      </w:pPr>
      <w:r>
        <w:t xml:space="preserve">MSN 12 - 22 </w:t>
      </w:r>
      <w:r>
        <w:tab/>
        <w:t>Comparer et dénombrer des collections d’objets</w:t>
      </w:r>
    </w:p>
    <w:p w:rsidR="00146BA1" w:rsidRDefault="000503FB">
      <w:pPr>
        <w:spacing w:line="276" w:lineRule="auto"/>
        <w:ind w:left="1560" w:hanging="1560"/>
      </w:pPr>
      <w:r>
        <w:t xml:space="preserve">MSN </w:t>
      </w:r>
      <w:proofErr w:type="gramStart"/>
      <w:r>
        <w:t xml:space="preserve">24  </w:t>
      </w:r>
      <w:r>
        <w:tab/>
      </w:r>
      <w:proofErr w:type="gramEnd"/>
      <w:r>
        <w:t>Comparer des collections d’objets selon la masse par comparaison directe</w:t>
      </w:r>
    </w:p>
    <w:p w:rsidR="00146BA1" w:rsidRDefault="00146BA1">
      <w:pPr>
        <w:spacing w:line="276" w:lineRule="auto"/>
      </w:pPr>
    </w:p>
    <w:p w:rsidR="00146BA1" w:rsidRDefault="000503FB">
      <w:pPr>
        <w:spacing w:line="360" w:lineRule="auto"/>
        <w:rPr>
          <w:b/>
        </w:rPr>
      </w:pPr>
      <w:r>
        <w:rPr>
          <w:b/>
        </w:rPr>
        <w:t>Matériel</w:t>
      </w:r>
    </w:p>
    <w:p w:rsidR="00146BA1" w:rsidRDefault="000503FB">
      <w:pPr>
        <w:numPr>
          <w:ilvl w:val="0"/>
          <w:numId w:val="2"/>
        </w:numPr>
        <w:spacing w:line="276" w:lineRule="auto"/>
        <w:contextualSpacing/>
      </w:pPr>
      <w:proofErr w:type="gramStart"/>
      <w:r>
        <w:t>deux</w:t>
      </w:r>
      <w:proofErr w:type="gramEnd"/>
      <w:r>
        <w:t xml:space="preserve"> réserves (grand panier, grand carton…) contenant un nombre égal de balles de tennis ;</w:t>
      </w:r>
    </w:p>
    <w:p w:rsidR="00146BA1" w:rsidRDefault="000503FB">
      <w:pPr>
        <w:numPr>
          <w:ilvl w:val="0"/>
          <w:numId w:val="2"/>
        </w:numPr>
        <w:spacing w:line="276" w:lineRule="auto"/>
        <w:contextualSpacing/>
      </w:pPr>
      <w:proofErr w:type="gramStart"/>
      <w:r>
        <w:t>corde</w:t>
      </w:r>
      <w:proofErr w:type="gramEnd"/>
      <w:r>
        <w:t xml:space="preserve"> pour délimiter le milieu du terrain.</w:t>
      </w:r>
    </w:p>
    <w:p w:rsidR="00146BA1" w:rsidRDefault="00146BA1">
      <w:pPr>
        <w:spacing w:line="276" w:lineRule="auto"/>
      </w:pPr>
    </w:p>
    <w:p w:rsidR="00146BA1" w:rsidRDefault="000503FB">
      <w:pPr>
        <w:spacing w:line="276" w:lineRule="auto"/>
      </w:pPr>
      <w:r>
        <w:t xml:space="preserve">Pour la variante : </w:t>
      </w:r>
    </w:p>
    <w:p w:rsidR="00146BA1" w:rsidRDefault="000503FB">
      <w:pPr>
        <w:numPr>
          <w:ilvl w:val="0"/>
          <w:numId w:val="3"/>
        </w:numPr>
        <w:spacing w:line="276" w:lineRule="auto"/>
        <w:contextualSpacing/>
      </w:pPr>
      <w:proofErr w:type="gramStart"/>
      <w:r>
        <w:t>deux</w:t>
      </w:r>
      <w:proofErr w:type="gramEnd"/>
      <w:r>
        <w:t xml:space="preserve"> réserves contenant un nombre égale de balles et ballon de différentes masses (balles de tennis, balles en plastique (</w:t>
      </w:r>
      <w:proofErr w:type="spellStart"/>
      <w:r>
        <w:t>unihockey</w:t>
      </w:r>
      <w:proofErr w:type="spellEnd"/>
      <w:r>
        <w:t>), ballon en plastique, ballon de volley…) ;</w:t>
      </w:r>
    </w:p>
    <w:p w:rsidR="00146BA1" w:rsidRDefault="000503FB">
      <w:pPr>
        <w:numPr>
          <w:ilvl w:val="0"/>
          <w:numId w:val="3"/>
        </w:numPr>
        <w:spacing w:line="276" w:lineRule="auto"/>
        <w:contextualSpacing/>
      </w:pPr>
      <w:proofErr w:type="gramStart"/>
      <w:r>
        <w:t>corde</w:t>
      </w:r>
      <w:proofErr w:type="gramEnd"/>
      <w:r>
        <w:t xml:space="preserve"> pour délimiter le milieu du terrain ;</w:t>
      </w:r>
    </w:p>
    <w:p w:rsidR="00146BA1" w:rsidRDefault="000503FB">
      <w:pPr>
        <w:numPr>
          <w:ilvl w:val="0"/>
          <w:numId w:val="3"/>
        </w:numPr>
        <w:spacing w:line="276" w:lineRule="auto"/>
        <w:contextualSpacing/>
      </w:pPr>
      <w:proofErr w:type="gramStart"/>
      <w:r>
        <w:t>balance</w:t>
      </w:r>
      <w:proofErr w:type="gramEnd"/>
      <w:r>
        <w:t xml:space="preserve"> Roberval mise à disposition des élèves seulement s’ils la demandent.</w:t>
      </w:r>
    </w:p>
    <w:p w:rsidR="00146BA1" w:rsidRDefault="00146BA1">
      <w:pPr>
        <w:spacing w:line="276" w:lineRule="auto"/>
      </w:pPr>
    </w:p>
    <w:p w:rsidR="00146BA1" w:rsidRDefault="000503FB">
      <w:pPr>
        <w:spacing w:line="360" w:lineRule="auto"/>
        <w:rPr>
          <w:b/>
        </w:rPr>
      </w:pPr>
      <w:r>
        <w:rPr>
          <w:b/>
        </w:rPr>
        <w:t>Lieu de l’activité</w:t>
      </w:r>
    </w:p>
    <w:p w:rsidR="00146BA1" w:rsidRDefault="000503FB">
      <w:pPr>
        <w:spacing w:line="276" w:lineRule="auto"/>
      </w:pPr>
      <w:r>
        <w:t>Salle de jeu ou salle de gymnastique. Si l’espace est trop grand, il est possible de réduire le terrain à l’aide de bancs suédois placés sur la tranche. Les balles qui sortent du terrain ne sont alors pas prises en compte.</w:t>
      </w:r>
    </w:p>
    <w:p w:rsidR="00146BA1" w:rsidRDefault="00146BA1">
      <w:pPr>
        <w:spacing w:line="276" w:lineRule="auto"/>
      </w:pPr>
    </w:p>
    <w:p w:rsidR="00146BA1" w:rsidRDefault="000503FB">
      <w:pPr>
        <w:spacing w:line="276" w:lineRule="auto"/>
      </w:pPr>
      <w:r>
        <w:rPr>
          <w:b/>
        </w:rPr>
        <w:t xml:space="preserve">Durée estimée : </w:t>
      </w:r>
      <w:r>
        <w:t>1 période</w:t>
      </w:r>
    </w:p>
    <w:p w:rsidR="00146BA1" w:rsidRDefault="00146BA1">
      <w:pPr>
        <w:spacing w:line="276" w:lineRule="auto"/>
      </w:pPr>
    </w:p>
    <w:p w:rsidR="00146BA1" w:rsidRDefault="00146BA1">
      <w:pPr>
        <w:spacing w:line="360" w:lineRule="auto"/>
        <w:rPr>
          <w:b/>
        </w:rPr>
      </w:pPr>
    </w:p>
    <w:p w:rsidR="00146BA1" w:rsidRDefault="000503FB">
      <w:pPr>
        <w:spacing w:line="360" w:lineRule="auto"/>
        <w:rPr>
          <w:b/>
        </w:rPr>
      </w:pPr>
      <w:r>
        <w:br w:type="page"/>
      </w:r>
    </w:p>
    <w:p w:rsidR="00146BA1" w:rsidRDefault="000503FB">
      <w:pPr>
        <w:spacing w:line="360" w:lineRule="auto"/>
        <w:rPr>
          <w:b/>
        </w:rPr>
      </w:pPr>
      <w:r>
        <w:rPr>
          <w:b/>
        </w:rPr>
        <w:lastRenderedPageBreak/>
        <w:t>Proposition de déroulement</w:t>
      </w:r>
    </w:p>
    <w:p w:rsidR="00146BA1" w:rsidRDefault="000503FB">
      <w:pPr>
        <w:spacing w:after="200" w:line="276" w:lineRule="auto"/>
      </w:pPr>
      <w:r>
        <w:t>L’enseignant explique les règles du jeu.</w:t>
      </w:r>
    </w:p>
    <w:p w:rsidR="00146BA1" w:rsidRDefault="000503FB">
      <w:pPr>
        <w:spacing w:after="200" w:line="276" w:lineRule="auto"/>
      </w:pPr>
      <w:r>
        <w:t xml:space="preserve">Les deux équipes sont ensuite constituées. </w:t>
      </w:r>
    </w:p>
    <w:p w:rsidR="00146BA1" w:rsidRDefault="000503FB">
      <w:pPr>
        <w:spacing w:after="200" w:line="276" w:lineRule="auto"/>
      </w:pPr>
      <w:r>
        <w:t>L’enseignant veille à ce que les règles du jeu soient respectées, notamment le fait que les élèves n’ont pas le droit de prendre plus d’une balle à la fois et qu’ils doivent veiller à ne pas la lancer sur un camarade.</w:t>
      </w:r>
    </w:p>
    <w:p w:rsidR="00146BA1" w:rsidRDefault="000503FB">
      <w:pPr>
        <w:spacing w:after="200" w:line="276" w:lineRule="auto"/>
      </w:pPr>
      <w:r>
        <w:t>À la fin du jeu, les élèves rassemblent les balles présentes sur leur terrain.</w:t>
      </w:r>
    </w:p>
    <w:p w:rsidR="00146BA1" w:rsidRDefault="000503FB">
      <w:pPr>
        <w:spacing w:after="200" w:line="276" w:lineRule="auto"/>
      </w:pPr>
      <w:r>
        <w:t xml:space="preserve">La tâche de comparaison revient aux élèves. L’enseignant s’efforce de ne pas induire à priori le dénombrement. </w:t>
      </w:r>
    </w:p>
    <w:p w:rsidR="00146BA1" w:rsidRDefault="000503FB">
      <w:pPr>
        <w:spacing w:after="200" w:line="276" w:lineRule="auto"/>
      </w:pPr>
      <w:r>
        <w:t>Pour la variante « comparaison des masses », le choix de la procédure doit également revenir aux élèves sachant qu’il n’est pas possible de placer en une fois toutes les balles/ballons sur le plateau de la balance.</w:t>
      </w:r>
    </w:p>
    <w:p w:rsidR="00146BA1" w:rsidRDefault="00146BA1">
      <w:pPr>
        <w:spacing w:line="276" w:lineRule="auto"/>
      </w:pPr>
    </w:p>
    <w:p w:rsidR="00146BA1" w:rsidRDefault="000503FB">
      <w:pPr>
        <w:spacing w:line="360" w:lineRule="auto"/>
        <w:rPr>
          <w:b/>
        </w:rPr>
      </w:pPr>
      <w:r>
        <w:rPr>
          <w:b/>
        </w:rPr>
        <w:t>Analyse a priori de l'activité</w:t>
      </w:r>
    </w:p>
    <w:p w:rsidR="00146BA1" w:rsidRDefault="000503FB">
      <w:pPr>
        <w:spacing w:after="200" w:line="276" w:lineRule="auto"/>
      </w:pPr>
      <w:r>
        <w:rPr>
          <w:u w:val="single"/>
        </w:rPr>
        <w:t>Variables didactiques</w:t>
      </w:r>
      <w:r>
        <w:t xml:space="preserve"> :</w:t>
      </w:r>
    </w:p>
    <w:p w:rsidR="00146BA1" w:rsidRDefault="000503FB">
      <w:pPr>
        <w:numPr>
          <w:ilvl w:val="1"/>
          <w:numId w:val="4"/>
        </w:numPr>
        <w:spacing w:after="200" w:line="276" w:lineRule="auto"/>
        <w:ind w:left="720"/>
      </w:pPr>
      <w:proofErr w:type="gramStart"/>
      <w:r>
        <w:t>nombre</w:t>
      </w:r>
      <w:proofErr w:type="gramEnd"/>
      <w:r>
        <w:t xml:space="preserve"> de balles ;</w:t>
      </w:r>
    </w:p>
    <w:p w:rsidR="00146BA1" w:rsidRDefault="000503FB">
      <w:pPr>
        <w:spacing w:line="276" w:lineRule="auto"/>
      </w:pPr>
      <w:proofErr w:type="gramStart"/>
      <w:r>
        <w:t>pour</w:t>
      </w:r>
      <w:proofErr w:type="gramEnd"/>
      <w:r>
        <w:t xml:space="preserve"> la variante : </w:t>
      </w:r>
    </w:p>
    <w:p w:rsidR="00146BA1" w:rsidRDefault="000503FB">
      <w:pPr>
        <w:numPr>
          <w:ilvl w:val="1"/>
          <w:numId w:val="4"/>
        </w:numPr>
        <w:spacing w:line="276" w:lineRule="auto"/>
        <w:ind w:left="720"/>
      </w:pPr>
      <w:proofErr w:type="gramStart"/>
      <w:r>
        <w:t>nombre</w:t>
      </w:r>
      <w:proofErr w:type="gramEnd"/>
      <w:r>
        <w:t xml:space="preserve"> de balles ;</w:t>
      </w:r>
    </w:p>
    <w:p w:rsidR="00146BA1" w:rsidRDefault="000503FB">
      <w:pPr>
        <w:numPr>
          <w:ilvl w:val="1"/>
          <w:numId w:val="4"/>
        </w:numPr>
        <w:spacing w:line="276" w:lineRule="auto"/>
        <w:ind w:left="720"/>
      </w:pPr>
      <w:proofErr w:type="gramStart"/>
      <w:r>
        <w:t>masse</w:t>
      </w:r>
      <w:proofErr w:type="gramEnd"/>
      <w:r>
        <w:t xml:space="preserve"> des balles/ballons ;</w:t>
      </w:r>
    </w:p>
    <w:p w:rsidR="00146BA1" w:rsidRDefault="000503FB">
      <w:pPr>
        <w:numPr>
          <w:ilvl w:val="1"/>
          <w:numId w:val="4"/>
        </w:numPr>
        <w:spacing w:after="200" w:line="276" w:lineRule="auto"/>
        <w:ind w:left="720"/>
      </w:pPr>
      <w:proofErr w:type="gramStart"/>
      <w:r>
        <w:t>balance</w:t>
      </w:r>
      <w:proofErr w:type="gramEnd"/>
      <w:r>
        <w:t xml:space="preserve"> Roberval mais absence de masses marquées.</w:t>
      </w:r>
    </w:p>
    <w:p w:rsidR="00146BA1" w:rsidRDefault="000503FB">
      <w:pPr>
        <w:spacing w:after="200" w:line="276" w:lineRule="auto"/>
      </w:pPr>
      <w:r>
        <w:rPr>
          <w:u w:val="single"/>
        </w:rPr>
        <w:t>Procédures</w:t>
      </w:r>
      <w:r>
        <w:t xml:space="preserve"> :</w:t>
      </w:r>
    </w:p>
    <w:p w:rsidR="00146BA1" w:rsidRDefault="000503FB">
      <w:pPr>
        <w:numPr>
          <w:ilvl w:val="1"/>
          <w:numId w:val="4"/>
        </w:numPr>
        <w:spacing w:line="276" w:lineRule="auto"/>
        <w:ind w:left="720"/>
      </w:pPr>
      <w:proofErr w:type="gramStart"/>
      <w:r>
        <w:t>comparaison</w:t>
      </w:r>
      <w:proofErr w:type="gramEnd"/>
      <w:r>
        <w:t xml:space="preserve"> terme à terme ;</w:t>
      </w:r>
    </w:p>
    <w:p w:rsidR="00146BA1" w:rsidRDefault="000503FB">
      <w:pPr>
        <w:numPr>
          <w:ilvl w:val="1"/>
          <w:numId w:val="4"/>
        </w:numPr>
        <w:spacing w:after="200" w:line="276" w:lineRule="auto"/>
        <w:ind w:left="720"/>
      </w:pPr>
      <w:proofErr w:type="gramStart"/>
      <w:r>
        <w:t>dénombrement</w:t>
      </w:r>
      <w:proofErr w:type="gramEnd"/>
      <w:r>
        <w:t xml:space="preserve"> et comparaison des nombres obtenus ;</w:t>
      </w:r>
    </w:p>
    <w:p w:rsidR="00146BA1" w:rsidRDefault="000503FB">
      <w:pPr>
        <w:spacing w:line="276" w:lineRule="auto"/>
      </w:pPr>
      <w:proofErr w:type="gramStart"/>
      <w:r>
        <w:t>pour</w:t>
      </w:r>
      <w:proofErr w:type="gramEnd"/>
      <w:r>
        <w:t xml:space="preserve"> la variante :</w:t>
      </w:r>
    </w:p>
    <w:p w:rsidR="00146BA1" w:rsidRDefault="000503FB">
      <w:pPr>
        <w:numPr>
          <w:ilvl w:val="1"/>
          <w:numId w:val="4"/>
        </w:numPr>
        <w:spacing w:line="276" w:lineRule="auto"/>
        <w:ind w:left="720"/>
      </w:pPr>
      <w:proofErr w:type="gramStart"/>
      <w:r>
        <w:t>élimination</w:t>
      </w:r>
      <w:proofErr w:type="gramEnd"/>
      <w:r>
        <w:t xml:space="preserve"> des balles de même masse présentes dans les deux collections ;</w:t>
      </w:r>
    </w:p>
    <w:p w:rsidR="00146BA1" w:rsidRDefault="000503FB">
      <w:pPr>
        <w:numPr>
          <w:ilvl w:val="1"/>
          <w:numId w:val="4"/>
        </w:numPr>
        <w:spacing w:line="276" w:lineRule="auto"/>
        <w:ind w:left="720"/>
      </w:pPr>
      <w:proofErr w:type="gramStart"/>
      <w:r>
        <w:t>comparaison</w:t>
      </w:r>
      <w:proofErr w:type="gramEnd"/>
      <w:r>
        <w:t xml:space="preserve"> directe des masses restantes en essayant d’équilibrer la balance ;</w:t>
      </w:r>
    </w:p>
    <w:p w:rsidR="00146BA1" w:rsidRDefault="000503FB">
      <w:pPr>
        <w:numPr>
          <w:ilvl w:val="1"/>
          <w:numId w:val="4"/>
        </w:numPr>
        <w:spacing w:after="200" w:line="276" w:lineRule="auto"/>
        <w:ind w:left="720"/>
      </w:pPr>
      <w:proofErr w:type="gramStart"/>
      <w:r>
        <w:t>mesurage</w:t>
      </w:r>
      <w:proofErr w:type="gramEnd"/>
      <w:r>
        <w:t>, en prenant la balle la plus légère comme unité.</w:t>
      </w:r>
    </w:p>
    <w:p w:rsidR="00146BA1" w:rsidRDefault="000503FB">
      <w:pPr>
        <w:spacing w:line="276" w:lineRule="auto"/>
        <w:ind w:left="720"/>
      </w:pPr>
      <w:r>
        <w:t xml:space="preserve"> </w:t>
      </w:r>
    </w:p>
    <w:p w:rsidR="00146BA1" w:rsidRDefault="000503FB">
      <w:pPr>
        <w:spacing w:line="360" w:lineRule="auto"/>
        <w:rPr>
          <w:b/>
        </w:rPr>
      </w:pPr>
      <w:r>
        <w:rPr>
          <w:b/>
        </w:rPr>
        <w:t>Variantes et/ou développements possibles</w:t>
      </w:r>
    </w:p>
    <w:p w:rsidR="00146BA1" w:rsidRDefault="000503FB">
      <w:pPr>
        <w:spacing w:line="276" w:lineRule="auto"/>
      </w:pPr>
      <w:r>
        <w:t>Avec des balles de différentes sortes, il est aussi possible d’attribuer un nombre de points différents pour chaque sorte de balles (3 points pour une balle en plastique, 7 pour une balle de tennis, 12 pour un ballon en plastique…). Le score de chaque équipe est alors la somme des points des balles. Cette variante fait alors intervenir l’addition voire la multiplication.</w:t>
      </w:r>
    </w:p>
    <w:p w:rsidR="00146BA1" w:rsidRDefault="00146BA1">
      <w:pPr>
        <w:spacing w:line="276" w:lineRule="auto"/>
      </w:pPr>
    </w:p>
    <w:p w:rsidR="00146BA1" w:rsidRDefault="00146BA1">
      <w:pPr>
        <w:spacing w:line="276" w:lineRule="auto"/>
      </w:pPr>
    </w:p>
    <w:p w:rsidR="00146BA1" w:rsidRDefault="000503FB">
      <w:pPr>
        <w:spacing w:after="200" w:line="276" w:lineRule="auto"/>
      </w:pPr>
      <w:r>
        <w:rPr>
          <w:b/>
        </w:rPr>
        <w:lastRenderedPageBreak/>
        <w:t>Éléments pour la synthèse / Institutionnalisation</w:t>
      </w:r>
    </w:p>
    <w:p w:rsidR="00146BA1" w:rsidRDefault="000503FB">
      <w:pPr>
        <w:spacing w:line="276" w:lineRule="auto"/>
      </w:pPr>
      <w:r>
        <w:t>La procédure de dénombrement peut être institutionnalisée, notamment :</w:t>
      </w:r>
    </w:p>
    <w:p w:rsidR="00146BA1" w:rsidRDefault="000503FB">
      <w:pPr>
        <w:numPr>
          <w:ilvl w:val="0"/>
          <w:numId w:val="1"/>
        </w:numPr>
        <w:spacing w:line="276" w:lineRule="auto"/>
      </w:pPr>
      <w:proofErr w:type="gramStart"/>
      <w:r>
        <w:t>l’énumération</w:t>
      </w:r>
      <w:proofErr w:type="gramEnd"/>
      <w:r>
        <w:t xml:space="preserve"> ou comment prendre en compte chaque balle une et une seule fois ;</w:t>
      </w:r>
    </w:p>
    <w:p w:rsidR="00146BA1" w:rsidRDefault="000503FB">
      <w:pPr>
        <w:numPr>
          <w:ilvl w:val="0"/>
          <w:numId w:val="1"/>
        </w:numPr>
        <w:spacing w:line="276" w:lineRule="auto"/>
      </w:pPr>
      <w:proofErr w:type="gramStart"/>
      <w:r>
        <w:t>la</w:t>
      </w:r>
      <w:proofErr w:type="gramEnd"/>
      <w:r>
        <w:t xml:space="preserve"> suite des mots-nombres et le lien entre chaque balle et chaque élément de la suite ;</w:t>
      </w:r>
    </w:p>
    <w:p w:rsidR="00146BA1" w:rsidRDefault="000503FB">
      <w:pPr>
        <w:numPr>
          <w:ilvl w:val="0"/>
          <w:numId w:val="1"/>
        </w:numPr>
        <w:spacing w:after="200" w:line="276" w:lineRule="auto"/>
      </w:pPr>
      <w:proofErr w:type="gramStart"/>
      <w:r>
        <w:t>la</w:t>
      </w:r>
      <w:proofErr w:type="gramEnd"/>
      <w:r>
        <w:t xml:space="preserve"> comparaison des nombres.</w:t>
      </w:r>
    </w:p>
    <w:p w:rsidR="00146BA1" w:rsidRDefault="000503FB">
      <w:pPr>
        <w:spacing w:after="200" w:line="276" w:lineRule="auto"/>
      </w:pPr>
      <w:r>
        <w:t>Pour la variante, la comparaison directe de masse à l’aide d’une balance peut être institutionnalisée mais également les procédures de conversion (si un ballon a la même masse que 3 balles de tennis et qu’une balle de tennis alors deux ballons et 3 balles de tennis ont la même masse que 9 balles de tennis).</w:t>
      </w:r>
    </w:p>
    <w:sectPr w:rsidR="00146BA1" w:rsidSect="00171C56">
      <w:type w:val="continuous"/>
      <w:pgSz w:w="11906" w:h="16838"/>
      <w:pgMar w:top="1042" w:right="990" w:bottom="1212" w:left="99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CD0" w:rsidRDefault="00416CD0">
      <w:r>
        <w:separator/>
      </w:r>
    </w:p>
  </w:endnote>
  <w:endnote w:type="continuationSeparator" w:id="0">
    <w:p w:rsidR="00416CD0" w:rsidRDefault="0041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BA1" w:rsidRPr="00171C56" w:rsidRDefault="00171C56" w:rsidP="00171C56">
    <w:pPr>
      <w:tabs>
        <w:tab w:val="center" w:pos="4962"/>
        <w:tab w:val="right" w:pos="9922"/>
      </w:tabs>
      <w:spacing w:after="1457"/>
    </w:pPr>
    <w:r>
      <w:rPr>
        <w:noProof/>
      </w:rPr>
      <w:drawing>
        <wp:anchor distT="0" distB="0" distL="114300" distR="114300" simplePos="0" relativeHeight="251657216" behindDoc="0" locked="0" layoutInCell="1" allowOverlap="1" wp14:anchorId="3BB83358" wp14:editId="249685F2">
          <wp:simplePos x="0" y="0"/>
          <wp:positionH relativeFrom="column">
            <wp:posOffset>4986020</wp:posOffset>
          </wp:positionH>
          <wp:positionV relativeFrom="paragraph">
            <wp:posOffset>-401955</wp:posOffset>
          </wp:positionV>
          <wp:extent cx="1317625" cy="789940"/>
          <wp:effectExtent l="0" t="0" r="0" b="0"/>
          <wp:wrapNone/>
          <wp:docPr id="4" name="Image 4"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CD0" w:rsidRDefault="00416CD0">
      <w:r>
        <w:separator/>
      </w:r>
    </w:p>
  </w:footnote>
  <w:footnote w:type="continuationSeparator" w:id="0">
    <w:p w:rsidR="00416CD0" w:rsidRDefault="0041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BA1" w:rsidRDefault="000503FB">
    <w:pPr>
      <w:tabs>
        <w:tab w:val="center" w:pos="4965"/>
        <w:tab w:val="right" w:pos="9930"/>
      </w:tabs>
      <w:spacing w:before="567" w:after="120"/>
    </w:pPr>
    <w:r>
      <w:tab/>
    </w:r>
    <w:r>
      <w:rPr>
        <w:b/>
        <w:i/>
      </w:rPr>
      <w:t>Jeu de balles</w:t>
    </w:r>
    <w:r>
      <w:tab/>
      <w:t xml:space="preserve">page </w:t>
    </w:r>
    <w:r>
      <w:fldChar w:fldCharType="begin"/>
    </w:r>
    <w:r>
      <w:instrText>PAGE</w:instrText>
    </w:r>
    <w:r>
      <w:fldChar w:fldCharType="separate"/>
    </w:r>
    <w:r w:rsidR="00B32F60">
      <w:rPr>
        <w:noProof/>
      </w:rPr>
      <w:t>2</w:t>
    </w:r>
    <w:r>
      <w:fldChar w:fldCharType="end"/>
    </w:r>
    <w:r>
      <w:t xml:space="preserve"> / </w:t>
    </w:r>
    <w:r>
      <w:fldChar w:fldCharType="begin"/>
    </w:r>
    <w:r>
      <w:instrText>NUMPAGES</w:instrText>
    </w:r>
    <w:r>
      <w:fldChar w:fldCharType="separate"/>
    </w:r>
    <w:r w:rsidR="00B32F60">
      <w:rPr>
        <w:noProof/>
      </w:rPr>
      <w:t>5</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0CB"/>
    <w:multiLevelType w:val="multilevel"/>
    <w:tmpl w:val="30E8A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8C3FD0"/>
    <w:multiLevelType w:val="multilevel"/>
    <w:tmpl w:val="98CE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EC318D"/>
    <w:multiLevelType w:val="multilevel"/>
    <w:tmpl w:val="62B89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3745D6"/>
    <w:multiLevelType w:val="multilevel"/>
    <w:tmpl w:val="CB40C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A1"/>
    <w:rsid w:val="000503FB"/>
    <w:rsid w:val="00146BA1"/>
    <w:rsid w:val="00171C56"/>
    <w:rsid w:val="00416CD0"/>
    <w:rsid w:val="004C16BA"/>
    <w:rsid w:val="00B32F60"/>
    <w:rsid w:val="00F8753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4F20B-2A90-4F86-9647-28EAD041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171C56"/>
    <w:pPr>
      <w:tabs>
        <w:tab w:val="center" w:pos="4536"/>
        <w:tab w:val="right" w:pos="9072"/>
      </w:tabs>
    </w:pPr>
  </w:style>
  <w:style w:type="character" w:customStyle="1" w:styleId="En-tteCar">
    <w:name w:val="En-tête Car"/>
    <w:basedOn w:val="Policepardfaut"/>
    <w:link w:val="En-tte"/>
    <w:uiPriority w:val="99"/>
    <w:rsid w:val="00171C56"/>
  </w:style>
  <w:style w:type="paragraph" w:styleId="Pieddepage">
    <w:name w:val="footer"/>
    <w:basedOn w:val="Normal"/>
    <w:link w:val="PieddepageCar"/>
    <w:uiPriority w:val="99"/>
    <w:unhideWhenUsed/>
    <w:rsid w:val="00171C56"/>
    <w:pPr>
      <w:tabs>
        <w:tab w:val="center" w:pos="4536"/>
        <w:tab w:val="right" w:pos="9072"/>
      </w:tabs>
    </w:pPr>
  </w:style>
  <w:style w:type="character" w:customStyle="1" w:styleId="PieddepageCar">
    <w:name w:val="Pied de page Car"/>
    <w:basedOn w:val="Policepardfaut"/>
    <w:link w:val="Pieddepage"/>
    <w:uiPriority w:val="99"/>
    <w:rsid w:val="0017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694</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dc:creator>
  <cp:lastModifiedBy>fiorelli</cp:lastModifiedBy>
  <cp:revision>4</cp:revision>
  <cp:lastPrinted>2017-10-03T06:41:00Z</cp:lastPrinted>
  <dcterms:created xsi:type="dcterms:W3CDTF">2017-10-03T06:41:00Z</dcterms:created>
  <dcterms:modified xsi:type="dcterms:W3CDTF">2017-10-03T07:05:00Z</dcterms:modified>
</cp:coreProperties>
</file>