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3A0D" w:rsidRDefault="00405C75">
      <w:pPr>
        <w:tabs>
          <w:tab w:val="right" w:pos="9638"/>
        </w:tabs>
      </w:pPr>
      <w:r>
        <w:rPr>
          <w:noProof/>
          <w:lang w:val="fr-CH"/>
        </w:rPr>
        <w:drawing>
          <wp:anchor distT="0" distB="0" distL="0" distR="0" simplePos="0" relativeHeight="251658752" behindDoc="0" locked="0" layoutInCell="1" hidden="0" allowOverlap="1" wp14:anchorId="5CA6DC17" wp14:editId="0856422A">
            <wp:simplePos x="0" y="0"/>
            <wp:positionH relativeFrom="margin">
              <wp:align>right</wp:align>
            </wp:positionH>
            <wp:positionV relativeFrom="page">
              <wp:posOffset>785495</wp:posOffset>
            </wp:positionV>
            <wp:extent cx="1090295" cy="978535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00" cy="978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311">
        <w:rPr>
          <w:sz w:val="30"/>
          <w:szCs w:val="30"/>
        </w:rPr>
        <w:t>Présentation</w:t>
      </w:r>
    </w:p>
    <w:p w:rsidR="00933A0D" w:rsidRDefault="00933A0D">
      <w:pPr>
        <w:spacing w:line="360" w:lineRule="auto"/>
      </w:pPr>
    </w:p>
    <w:p w:rsidR="00933A0D" w:rsidRDefault="00306156">
      <w:pPr>
        <w:spacing w:line="360" w:lineRule="auto"/>
      </w:pPr>
      <w:r>
        <w:t>Titre : De la justesse des cibles</w:t>
      </w:r>
    </w:p>
    <w:p w:rsidR="00DC5311" w:rsidRDefault="00DC5311">
      <w:pPr>
        <w:spacing w:line="360" w:lineRule="auto"/>
      </w:pPr>
    </w:p>
    <w:p w:rsidR="00933A0D" w:rsidRDefault="00DC5311">
      <w:pPr>
        <w:spacing w:line="360" w:lineRule="auto"/>
      </w:pPr>
      <w:r>
        <w:t>Année</w:t>
      </w:r>
      <w:r w:rsidR="00306156">
        <w:t>s</w:t>
      </w:r>
      <w:r>
        <w:t xml:space="preserve"> de scolarité concernées : </w:t>
      </w:r>
      <w:r w:rsidR="00306156">
        <w:t>7P</w:t>
      </w:r>
      <w:r>
        <w:t xml:space="preserve"> – 4ES II</w:t>
      </w:r>
    </w:p>
    <w:p w:rsidR="00DC5311" w:rsidRDefault="00DC5311">
      <w:pPr>
        <w:spacing w:line="360" w:lineRule="auto"/>
      </w:pPr>
    </w:p>
    <w:p w:rsidR="00933A0D" w:rsidRDefault="00306156">
      <w:pPr>
        <w:spacing w:line="360" w:lineRule="auto"/>
      </w:pPr>
      <w:r>
        <w:t>Durée estimée : 1 à 2 périodes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</w:pPr>
      <w:r>
        <w:t>Résumé :</w:t>
      </w:r>
    </w:p>
    <w:p w:rsidR="00933A0D" w:rsidRDefault="00306156">
      <w:pPr>
        <w:spacing w:line="360" w:lineRule="auto"/>
      </w:pPr>
      <w:r>
        <w:t>Comment sont fabriquées les cibles de tir à l’arc ou au fusil ? Pourquoi sont-elles circulaires et pas carrées, est-ce que les zones de différentes couleurs ont des aires égales ? Comment sont choisies les valeurs numériques ?</w:t>
      </w:r>
    </w:p>
    <w:p w:rsidR="00933A0D" w:rsidRDefault="00306156">
      <w:pPr>
        <w:spacing w:line="360" w:lineRule="auto"/>
      </w:pPr>
      <w:r>
        <w:br w:type="page"/>
      </w:r>
    </w:p>
    <w:p w:rsidR="00933A0D" w:rsidRDefault="00480A92">
      <w:pPr>
        <w:rPr>
          <w:sz w:val="30"/>
          <w:szCs w:val="30"/>
        </w:rPr>
      </w:pPr>
      <w:r>
        <w:rPr>
          <w:noProof/>
          <w:lang w:val="fr-CH"/>
        </w:rPr>
        <w:lastRenderedPageBreak/>
        <w:drawing>
          <wp:anchor distT="0" distB="0" distL="0" distR="0" simplePos="0" relativeHeight="251659776" behindDoc="0" locked="0" layoutInCell="1" hidden="0" allowOverlap="1" wp14:anchorId="3B9F0FB2" wp14:editId="6029F156">
            <wp:simplePos x="0" y="0"/>
            <wp:positionH relativeFrom="margin">
              <wp:align>right</wp:align>
            </wp:positionH>
            <wp:positionV relativeFrom="page">
              <wp:posOffset>786130</wp:posOffset>
            </wp:positionV>
            <wp:extent cx="1090295" cy="978535"/>
            <wp:effectExtent l="0" t="0" r="0" b="0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00" cy="978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156">
        <w:rPr>
          <w:sz w:val="30"/>
          <w:szCs w:val="30"/>
        </w:rPr>
        <w:t>Énoncé élève</w:t>
      </w:r>
    </w:p>
    <w:p w:rsidR="00933A0D" w:rsidRDefault="00933A0D">
      <w:pPr>
        <w:rPr>
          <w:sz w:val="30"/>
          <w:szCs w:val="30"/>
        </w:rPr>
      </w:pPr>
    </w:p>
    <w:p w:rsidR="00286D3B" w:rsidRDefault="00286D3B">
      <w:pPr>
        <w:rPr>
          <w:sz w:val="30"/>
          <w:szCs w:val="30"/>
        </w:rPr>
      </w:pPr>
    </w:p>
    <w:p w:rsidR="00933A0D" w:rsidRDefault="00306156">
      <w:pPr>
        <w:widowControl w:val="0"/>
        <w:spacing w:after="200"/>
      </w:pPr>
      <w:r>
        <w:t>Parmi les quatre cibles suivantes lesquelles vous semblent « justes » ?</w:t>
      </w:r>
    </w:p>
    <w:p w:rsidR="00286D3B" w:rsidRDefault="00286D3B" w:rsidP="00286D3B">
      <w:pPr>
        <w:widowControl w:val="0"/>
        <w:tabs>
          <w:tab w:val="center" w:pos="2410"/>
          <w:tab w:val="center" w:pos="7513"/>
        </w:tabs>
        <w:spacing w:after="120"/>
      </w:pPr>
      <w:r>
        <w:tab/>
      </w:r>
      <w:r>
        <w:rPr>
          <w:noProof/>
          <w:lang w:val="fr-CH"/>
        </w:rPr>
        <w:drawing>
          <wp:inline distT="0" distB="0" distL="0" distR="0" wp14:anchorId="633A3CBC" wp14:editId="4C38D4D5">
            <wp:extent cx="2880000" cy="28800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ble_proportionnel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fr-CH"/>
        </w:rPr>
        <w:drawing>
          <wp:inline distT="0" distB="0" distL="0" distR="0" wp14:anchorId="3B49D5BB" wp14:editId="1A99456C">
            <wp:extent cx="2880000" cy="2880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ible_carre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D3B" w:rsidRPr="00286D3B" w:rsidRDefault="00286D3B" w:rsidP="00286D3B">
      <w:pPr>
        <w:widowControl w:val="0"/>
        <w:tabs>
          <w:tab w:val="center" w:pos="2410"/>
          <w:tab w:val="center" w:pos="7513"/>
        </w:tabs>
        <w:spacing w:after="200"/>
        <w:rPr>
          <w:b/>
          <w:i/>
        </w:rPr>
      </w:pPr>
      <w:r w:rsidRPr="00286D3B">
        <w:rPr>
          <w:b/>
          <w:i/>
        </w:rPr>
        <w:tab/>
        <w:t>Cible 1</w:t>
      </w:r>
      <w:r w:rsidRPr="00286D3B">
        <w:rPr>
          <w:b/>
          <w:i/>
        </w:rPr>
        <w:tab/>
        <w:t>Cible 2</w:t>
      </w:r>
    </w:p>
    <w:p w:rsidR="00286D3B" w:rsidRDefault="00286D3B" w:rsidP="00286D3B">
      <w:pPr>
        <w:widowControl w:val="0"/>
        <w:tabs>
          <w:tab w:val="center" w:pos="2410"/>
          <w:tab w:val="center" w:pos="7513"/>
        </w:tabs>
        <w:spacing w:after="120"/>
      </w:pPr>
      <w:r>
        <w:tab/>
      </w:r>
      <w:r>
        <w:rPr>
          <w:noProof/>
          <w:lang w:val="fr-CH"/>
        </w:rPr>
        <w:drawing>
          <wp:inline distT="0" distB="0" distL="0" distR="0" wp14:anchorId="0508F596" wp14:editId="43C23B8E">
            <wp:extent cx="2880000" cy="28800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 rotWithShape="1"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fr-CH"/>
        </w:rPr>
        <w:drawing>
          <wp:inline distT="0" distB="0" distL="0" distR="0" wp14:anchorId="0D739C0B" wp14:editId="2736033A">
            <wp:extent cx="3042000" cy="2606400"/>
            <wp:effectExtent l="0" t="0" r="6350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ible_coe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00" cy="26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D3B" w:rsidRPr="00286D3B" w:rsidRDefault="00286D3B" w:rsidP="00286D3B">
      <w:pPr>
        <w:widowControl w:val="0"/>
        <w:tabs>
          <w:tab w:val="center" w:pos="2268"/>
          <w:tab w:val="center" w:pos="7655"/>
        </w:tabs>
        <w:spacing w:after="200"/>
        <w:rPr>
          <w:b/>
          <w:i/>
        </w:rPr>
      </w:pPr>
      <w:r w:rsidRPr="00286D3B">
        <w:rPr>
          <w:b/>
          <w:i/>
        </w:rPr>
        <w:tab/>
        <w:t>Cible 3</w:t>
      </w:r>
      <w:r w:rsidRPr="00286D3B">
        <w:rPr>
          <w:b/>
          <w:i/>
        </w:rPr>
        <w:tab/>
        <w:t>Cible 4</w:t>
      </w:r>
    </w:p>
    <w:p w:rsidR="00933A0D" w:rsidRDefault="00306156">
      <w:pPr>
        <w:widowControl w:val="0"/>
        <w:spacing w:after="200"/>
        <w:jc w:val="center"/>
        <w:rPr>
          <w:b/>
        </w:rPr>
      </w:pPr>
      <w:r>
        <w:rPr>
          <w:b/>
        </w:rPr>
        <w:t>Questions subsidiaires</w:t>
      </w:r>
    </w:p>
    <w:p w:rsidR="00933A0D" w:rsidRDefault="00306156">
      <w:pPr>
        <w:widowControl w:val="0"/>
        <w:spacing w:after="200"/>
      </w:pPr>
      <w:r>
        <w:t>Pourquoi les cibles usuelles sont</w:t>
      </w:r>
      <w:r w:rsidR="00480A92">
        <w:t>-elles</w:t>
      </w:r>
      <w:r>
        <w:t xml:space="preserve"> circulaires ?</w:t>
      </w:r>
    </w:p>
    <w:p w:rsidR="00286D3B" w:rsidRDefault="00306156">
      <w:pPr>
        <w:widowControl w:val="0"/>
        <w:spacing w:after="200"/>
      </w:pPr>
      <w:r>
        <w:t xml:space="preserve">Pourquoi les couleurs correspondent à des couronnes de largeur constante ? </w:t>
      </w:r>
      <w:proofErr w:type="spellStart"/>
      <w:r>
        <w:t>Ont-</w:t>
      </w:r>
      <w:bookmarkStart w:id="0" w:name="_GoBack"/>
      <w:bookmarkEnd w:id="0"/>
      <w:r>
        <w:t>elles</w:t>
      </w:r>
      <w:proofErr w:type="spellEnd"/>
      <w:r>
        <w:t xml:space="preserve"> la même aire ? Est-ce juste ? Que serait une cible réellement juste ?</w:t>
      </w:r>
    </w:p>
    <w:p w:rsidR="00933A0D" w:rsidRDefault="00286D3B" w:rsidP="00286D3B">
      <w:r>
        <w:br w:type="page"/>
      </w:r>
    </w:p>
    <w:p w:rsidR="00933A0D" w:rsidRDefault="00306156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Commentaires pour l’</w:t>
      </w:r>
      <w:proofErr w:type="spellStart"/>
      <w:r>
        <w:rPr>
          <w:b/>
          <w:sz w:val="30"/>
          <w:szCs w:val="30"/>
        </w:rPr>
        <w:t>enseignant-e</w:t>
      </w:r>
      <w:proofErr w:type="spellEnd"/>
    </w:p>
    <w:p w:rsidR="00933A0D" w:rsidRDefault="00933A0D"/>
    <w:p w:rsidR="00933A0D" w:rsidRDefault="00306156">
      <w:pPr>
        <w:spacing w:line="360" w:lineRule="auto"/>
        <w:rPr>
          <w:b/>
        </w:rPr>
      </w:pPr>
      <w:r>
        <w:rPr>
          <w:b/>
        </w:rPr>
        <w:t>Titre</w:t>
      </w:r>
    </w:p>
    <w:p w:rsidR="00933A0D" w:rsidRDefault="00306156">
      <w:pPr>
        <w:spacing w:line="276" w:lineRule="auto"/>
      </w:pPr>
      <w:r>
        <w:t>De la justesse des cibles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  <w:rPr>
          <w:b/>
        </w:rPr>
      </w:pPr>
      <w:r>
        <w:rPr>
          <w:b/>
        </w:rPr>
        <w:t>Année(s) de scolarité concernée(s) (+ filière(s))</w:t>
      </w:r>
    </w:p>
    <w:p w:rsidR="00933A0D" w:rsidRDefault="00306156">
      <w:pPr>
        <w:spacing w:line="276" w:lineRule="auto"/>
      </w:pPr>
      <w:r>
        <w:t>À partir de la 7P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</w:pPr>
      <w:r>
        <w:rPr>
          <w:b/>
        </w:rPr>
        <w:t>Lien avec une activité sportive</w:t>
      </w:r>
    </w:p>
    <w:p w:rsidR="00933A0D" w:rsidRDefault="00306156">
      <w:pPr>
        <w:spacing w:line="276" w:lineRule="auto"/>
      </w:pPr>
      <w:r>
        <w:t>Tir à l’arc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  <w:rPr>
          <w:b/>
        </w:rPr>
      </w:pPr>
      <w:proofErr w:type="spellStart"/>
      <w:r>
        <w:rPr>
          <w:b/>
        </w:rPr>
        <w:t>Prérequi</w:t>
      </w:r>
      <w:proofErr w:type="spellEnd"/>
      <w:r>
        <w:rPr>
          <w:b/>
        </w:rPr>
        <w:t>(s) (+ références au plan d’études)</w:t>
      </w:r>
    </w:p>
    <w:p w:rsidR="00933A0D" w:rsidRDefault="00306156">
      <w:pPr>
        <w:spacing w:line="276" w:lineRule="auto"/>
      </w:pPr>
      <w:r>
        <w:t>Propriétés du cercle.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  <w:rPr>
          <w:b/>
        </w:rPr>
      </w:pPr>
      <w:r>
        <w:rPr>
          <w:b/>
        </w:rPr>
        <w:t>Objectif(s) / apprentissage(s) visé(s) (+ références au plan d’études)</w:t>
      </w:r>
    </w:p>
    <w:p w:rsidR="00933A0D" w:rsidRDefault="00306156">
      <w:pPr>
        <w:spacing w:line="276" w:lineRule="auto"/>
      </w:pPr>
      <w:r>
        <w:t>Mettre en place une réflexion pour modéliser la question des gains dégressifs en fonction de la distance au but visé. On est tout à fait dans le MSN 25 ou 35 du PER sur la modélisation.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  <w:rPr>
          <w:b/>
        </w:rPr>
      </w:pPr>
      <w:r>
        <w:rPr>
          <w:b/>
        </w:rPr>
        <w:t>Matériel (+ image)</w:t>
      </w:r>
    </w:p>
    <w:p w:rsidR="00933A0D" w:rsidRDefault="00306156">
      <w:pPr>
        <w:spacing w:line="276" w:lineRule="auto"/>
      </w:pPr>
      <w:r>
        <w:t>Images de cibles variées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  <w:rPr>
          <w:b/>
        </w:rPr>
      </w:pPr>
      <w:r>
        <w:rPr>
          <w:b/>
        </w:rPr>
        <w:t>Lieu de l’activité</w:t>
      </w:r>
    </w:p>
    <w:p w:rsidR="00933A0D" w:rsidRDefault="00306156">
      <w:pPr>
        <w:spacing w:line="276" w:lineRule="auto"/>
      </w:pPr>
      <w:r>
        <w:t>La classe</w:t>
      </w:r>
    </w:p>
    <w:p w:rsidR="00933A0D" w:rsidRDefault="00933A0D">
      <w:pPr>
        <w:spacing w:line="276" w:lineRule="auto"/>
      </w:pPr>
    </w:p>
    <w:p w:rsidR="00933A0D" w:rsidRDefault="00306156">
      <w:pPr>
        <w:spacing w:line="276" w:lineRule="auto"/>
      </w:pPr>
      <w:r>
        <w:rPr>
          <w:b/>
        </w:rPr>
        <w:t>Durée estimée</w:t>
      </w:r>
    </w:p>
    <w:p w:rsidR="00933A0D" w:rsidRDefault="00306156">
      <w:pPr>
        <w:spacing w:line="276" w:lineRule="auto"/>
      </w:pPr>
      <w:r>
        <w:t>1 période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  <w:rPr>
          <w:b/>
        </w:rPr>
      </w:pPr>
      <w:r>
        <w:rPr>
          <w:b/>
        </w:rPr>
        <w:t>Proposition de déroulement</w:t>
      </w:r>
    </w:p>
    <w:p w:rsidR="00933A0D" w:rsidRDefault="00306156">
      <w:pPr>
        <w:spacing w:line="276" w:lineRule="auto"/>
        <w:jc w:val="both"/>
      </w:pPr>
      <w:r>
        <w:t>Les élèves sont en groupe de 4/5 élèves pour qu’il y ait des opinions variées. Ils doivent se mettre d’accord sur des arguments qu’ils présentent ensuite à toute la classe pour en débattre collectivement.</w:t>
      </w:r>
    </w:p>
    <w:p w:rsidR="00933A0D" w:rsidRDefault="00933A0D">
      <w:pPr>
        <w:spacing w:line="276" w:lineRule="auto"/>
      </w:pPr>
    </w:p>
    <w:p w:rsidR="00933A0D" w:rsidRDefault="00306156">
      <w:pPr>
        <w:spacing w:line="360" w:lineRule="auto"/>
        <w:rPr>
          <w:b/>
        </w:rPr>
      </w:pPr>
      <w:r>
        <w:rPr>
          <w:b/>
        </w:rPr>
        <w:t>Analyse a priori de l'activité</w:t>
      </w:r>
    </w:p>
    <w:p w:rsidR="00933A0D" w:rsidRDefault="00306156">
      <w:pPr>
        <w:jc w:val="both"/>
      </w:pPr>
      <w:r>
        <w:t>Le choix des cibles qui permet d’initier la réflexion est important. Si les groupes calent complètement, on peut donner quelques pistes mais il est bon de laisser les élèves réfléchir d’eux-mêmes. Ça peut des fois mettre un petit moment à démarrer. A contrario si certains élèves partent dans tous les sens, il faut les canaliser un peu.</w:t>
      </w:r>
    </w:p>
    <w:p w:rsidR="00933A0D" w:rsidRDefault="00933A0D">
      <w:pPr>
        <w:spacing w:line="360" w:lineRule="auto"/>
        <w:rPr>
          <w:b/>
        </w:rPr>
      </w:pPr>
    </w:p>
    <w:p w:rsidR="00405C75" w:rsidRDefault="00405C75">
      <w:pPr>
        <w:rPr>
          <w:b/>
        </w:rPr>
      </w:pPr>
      <w:r>
        <w:rPr>
          <w:b/>
        </w:rPr>
        <w:br w:type="page"/>
      </w:r>
    </w:p>
    <w:p w:rsidR="00933A0D" w:rsidRDefault="00306156">
      <w:pPr>
        <w:spacing w:line="360" w:lineRule="auto"/>
        <w:rPr>
          <w:b/>
        </w:rPr>
      </w:pPr>
      <w:r>
        <w:rPr>
          <w:b/>
        </w:rPr>
        <w:lastRenderedPageBreak/>
        <w:t>Variantes et/ou développements possibles</w:t>
      </w:r>
    </w:p>
    <w:p w:rsidR="00933A0D" w:rsidRDefault="00306156">
      <w:pPr>
        <w:spacing w:line="276" w:lineRule="auto"/>
      </w:pPr>
      <w:r>
        <w:t>On peut laisser très ouvert ou spécifier des questions</w:t>
      </w:r>
    </w:p>
    <w:p w:rsidR="00933A0D" w:rsidRDefault="00933A0D">
      <w:pPr>
        <w:spacing w:line="276" w:lineRule="auto"/>
      </w:pPr>
    </w:p>
    <w:p w:rsidR="00933A0D" w:rsidRDefault="00306156">
      <w:pPr>
        <w:spacing w:line="276" w:lineRule="auto"/>
      </w:pPr>
      <w:r>
        <w:rPr>
          <w:b/>
        </w:rPr>
        <w:t>Éléments pour la synthèse / Institutionnalisation</w:t>
      </w:r>
    </w:p>
    <w:p w:rsidR="00933A0D" w:rsidRDefault="00306156">
      <w:pPr>
        <w:spacing w:line="276" w:lineRule="auto"/>
      </w:pPr>
      <w:r>
        <w:t xml:space="preserve">Institutionnaliser le fait que ce qui mesure l’écart au but visé (le centre O de la cible) est la distance de l’impact à O et que donc tous les points d’un cercle centré en O doivent amener au même gain. </w:t>
      </w:r>
    </w:p>
    <w:p w:rsidR="00933A0D" w:rsidRDefault="00933A0D">
      <w:pPr>
        <w:spacing w:line="276" w:lineRule="auto"/>
        <w:rPr>
          <w:b/>
        </w:rPr>
      </w:pPr>
    </w:p>
    <w:p w:rsidR="00933A0D" w:rsidRDefault="00306156">
      <w:pPr>
        <w:spacing w:line="276" w:lineRule="auto"/>
      </w:pPr>
      <w:r>
        <w:rPr>
          <w:b/>
        </w:rPr>
        <w:t>Corrigé /exemple de résolution</w:t>
      </w:r>
    </w:p>
    <w:p w:rsidR="00933A0D" w:rsidRDefault="00306156">
      <w:pPr>
        <w:spacing w:line="276" w:lineRule="auto"/>
      </w:pPr>
      <w:r>
        <w:t xml:space="preserve">Le modèle le plus juste serait un modèle de cible en continu où le gain serait inversement proportionnel à la distance à O. </w:t>
      </w:r>
    </w:p>
    <w:p w:rsidR="00933A0D" w:rsidRDefault="00306156">
      <w:pPr>
        <w:spacing w:line="276" w:lineRule="auto"/>
      </w:pPr>
      <w:bookmarkStart w:id="1" w:name="_gjdgxs" w:colFirst="0" w:colLast="0"/>
      <w:bookmarkEnd w:id="1"/>
      <w:r>
        <w:t>Avec un modèle discret il est normal que les zones amenant le même gain soient des couronnes de même largeur, qui du coup n’ont pas les même</w:t>
      </w:r>
      <w:r w:rsidR="00405C75">
        <w:t>s</w:t>
      </w:r>
      <w:r>
        <w:t xml:space="preserve"> aires ! </w:t>
      </w:r>
    </w:p>
    <w:p w:rsidR="00933A0D" w:rsidRDefault="00933A0D"/>
    <w:sectPr w:rsidR="00933A0D" w:rsidSect="00480A92">
      <w:headerReference w:type="default" r:id="rId12"/>
      <w:footerReference w:type="default" r:id="rId13"/>
      <w:type w:val="continuous"/>
      <w:pgSz w:w="11906" w:h="16838"/>
      <w:pgMar w:top="1042" w:right="990" w:bottom="1212" w:left="99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7C" w:rsidRDefault="00F3017C">
      <w:r>
        <w:separator/>
      </w:r>
    </w:p>
  </w:endnote>
  <w:endnote w:type="continuationSeparator" w:id="0">
    <w:p w:rsidR="00F3017C" w:rsidRDefault="00F3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0D" w:rsidRPr="00480A92" w:rsidRDefault="00480A92" w:rsidP="00480A92">
    <w:pPr>
      <w:tabs>
        <w:tab w:val="center" w:pos="4962"/>
        <w:tab w:val="right" w:pos="9922"/>
      </w:tabs>
      <w:spacing w:after="1457"/>
    </w:pPr>
    <w:r>
      <w:rPr>
        <w:noProof/>
        <w:lang w:val="fr-CH"/>
      </w:rPr>
      <w:drawing>
        <wp:anchor distT="0" distB="0" distL="114300" distR="114300" simplePos="0" relativeHeight="251656704" behindDoc="0" locked="0" layoutInCell="1" allowOverlap="1" wp14:anchorId="00DF3208" wp14:editId="0D8F1974">
          <wp:simplePos x="0" y="0"/>
          <wp:positionH relativeFrom="column">
            <wp:posOffset>4986020</wp:posOffset>
          </wp:positionH>
          <wp:positionV relativeFrom="paragraph">
            <wp:posOffset>-401955</wp:posOffset>
          </wp:positionV>
          <wp:extent cx="1317625" cy="789940"/>
          <wp:effectExtent l="0" t="0" r="0" b="0"/>
          <wp:wrapNone/>
          <wp:docPr id="4" name="Image 4" descr="C:\Users\fiorelli\Dropbox\SemaineMaths2017\Affiche\logo math_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iorelli\Dropbox\SemaineMaths2017\Affiche\logo math_cr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6</w:t>
    </w:r>
    <w:r>
      <w:rPr>
        <w:vertAlign w:val="superscript"/>
      </w:rPr>
      <w:t>e</w:t>
    </w:r>
    <w:r>
      <w:t xml:space="preserve"> semaine des mathématiques</w:t>
    </w:r>
    <w:r>
      <w:rPr>
        <w:noProof/>
      </w:rPr>
      <w:tab/>
    </w:r>
    <w:r>
      <w:t>Maths et sport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7C" w:rsidRDefault="00F3017C">
      <w:r>
        <w:separator/>
      </w:r>
    </w:p>
  </w:footnote>
  <w:footnote w:type="continuationSeparator" w:id="0">
    <w:p w:rsidR="00F3017C" w:rsidRDefault="00F3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0D" w:rsidRDefault="00306156">
    <w:pPr>
      <w:tabs>
        <w:tab w:val="center" w:pos="4965"/>
        <w:tab w:val="right" w:pos="9930"/>
      </w:tabs>
      <w:spacing w:before="567" w:after="120"/>
    </w:pPr>
    <w:r>
      <w:tab/>
    </w:r>
    <w:r>
      <w:rPr>
        <w:b/>
        <w:i/>
      </w:rPr>
      <w:t>De la justesse des cibles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AF6CCC">
      <w:rPr>
        <w:noProof/>
      </w:rPr>
      <w:t>4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AF6CCC">
      <w:rPr>
        <w:noProof/>
      </w:rPr>
      <w:t>4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7A40"/>
    <w:multiLevelType w:val="hybridMultilevel"/>
    <w:tmpl w:val="8A2674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0D"/>
    <w:rsid w:val="000E45C3"/>
    <w:rsid w:val="00286D3B"/>
    <w:rsid w:val="00306156"/>
    <w:rsid w:val="00405C75"/>
    <w:rsid w:val="00480A92"/>
    <w:rsid w:val="00526663"/>
    <w:rsid w:val="008B007E"/>
    <w:rsid w:val="00933A0D"/>
    <w:rsid w:val="00A127F4"/>
    <w:rsid w:val="00AF6CCC"/>
    <w:rsid w:val="00BD5FBB"/>
    <w:rsid w:val="00DC5311"/>
    <w:rsid w:val="00F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2A9BD"/>
  <w15:docId w15:val="{4B81BD12-03C7-4CA2-B070-BF0E0AC2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fr-FR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C53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311"/>
  </w:style>
  <w:style w:type="paragraph" w:styleId="Pieddepage">
    <w:name w:val="footer"/>
    <w:basedOn w:val="Normal"/>
    <w:link w:val="PieddepageCar"/>
    <w:uiPriority w:val="99"/>
    <w:unhideWhenUsed/>
    <w:rsid w:val="00DC53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311"/>
  </w:style>
  <w:style w:type="paragraph" w:styleId="Paragraphedeliste">
    <w:name w:val="List Paragraph"/>
    <w:basedOn w:val="Normal"/>
    <w:uiPriority w:val="34"/>
    <w:qFormat/>
    <w:rsid w:val="0028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fiorelli</dc:creator>
  <cp:lastModifiedBy>fiorelli</cp:lastModifiedBy>
  <cp:revision>7</cp:revision>
  <cp:lastPrinted>2017-10-05T08:29:00Z</cp:lastPrinted>
  <dcterms:created xsi:type="dcterms:W3CDTF">2017-10-03T21:22:00Z</dcterms:created>
  <dcterms:modified xsi:type="dcterms:W3CDTF">2017-10-05T08:29:00Z</dcterms:modified>
</cp:coreProperties>
</file>